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359" w:rsidRDefault="00220359" w:rsidP="00220359">
      <w:pPr>
        <w:rPr>
          <w:b/>
          <w:sz w:val="32"/>
          <w:u w:val="single"/>
        </w:rPr>
      </w:pPr>
      <w:r>
        <w:rPr>
          <w:b/>
          <w:sz w:val="32"/>
          <w:u w:val="single"/>
        </w:rPr>
        <w:t>GSE147430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(Biobase)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(GEOquery)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(limma)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(IlluminaHumanMethylation450kanno.ilmn12.hg19)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(dplyr)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Load beta matrix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beta_file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file.choose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  </w:t>
      </w: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choose GSE147430_Matrix_AverageBeta.txt.gz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read.delim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(beta_file,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row.names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check.names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dim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(beta)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beta[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 remove detection p-value column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beta[,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grepl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"Detection"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(beta),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ignore.case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dim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(beta)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(beta))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#load phenotype metadata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options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timeout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gse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getGEO(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"GSE147430"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GSEMatrix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getGPL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is.list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(gse)) gse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gse[[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pheno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pData(gse)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dim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#check smoking group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table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`smoking_status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ch1`)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table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`cell type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ch1`)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#extract chip ids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combine both supplementary columns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supp_text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paste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supplementary_file,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supplementary_file.1)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extract barcode like 9996247055_R03C01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chip_id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".*?([0-9]{10}_R[0-9]{2}C[0-9]{2}).*"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A3118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1"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 supp_text)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turn failures into NA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chip_id[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grepl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"^[0-9]{10}_R[0-9]{2}C[0-9]{2}$"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chip_id)]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NA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check extraction worked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is.na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na.omit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common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intersect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(beta),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(common)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see a few matches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(common,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align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beta_matched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beta[, common, drop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pheno_matched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pheno[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(common,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chip_id), , drop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(pheno_matched)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common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FINAL alignment proof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stopifnot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(beta_matched)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(pheno_matched)))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#Match beta matrix with phenotype sample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common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intersect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(beta),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beta_matched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beta[, common]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pheno_matched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pheno[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(common, pheno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chip_id), 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(pheno_matched)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common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#convert beta to m value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beta_matched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beta[beta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1e-6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beta[beta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1e-6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M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log2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beta))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#creat design matrix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group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(pheno_matched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`smoking_status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ch1`)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design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model.matrix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~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group)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colnames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(design)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run limma ewas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lmFit(M, design)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eBayes(fit)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results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topTable(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fit,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coef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"groupSmoker"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number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Inf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adjust.method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"BH"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(results)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--- deltaBeta (beta-scale effect size) ---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mean_smoker  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rowMeans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(beta[, group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"Smoker"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drop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na.rm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mean_nonsmoker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rowMeans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(beta[, group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"Non-smoker"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drop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na.rm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deltaBeta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mean_smoker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mean_nonsmoker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--- thresholds (raw p-value + effect size) ---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p_cut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db_cut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--- QC: keep only CpGs where logFC direction agrees with deltaBeta direction ---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(logFC from M-values should match deltaBeta sign in almost all cases)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dir_ok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sign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logFC)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sign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deltaBeta)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deltaBeta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--- classify ---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"Not significant"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Status[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P.Value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p_cut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deltaBeta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db_cut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dir_ok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"Hypermethylated (Smoker)"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Status[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P.Value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p_cut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deltaBeta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db_cut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dir_ok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"Hypomethylated (Smoker)"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table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Status)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EXTRACTION STEPS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(dplyr)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(tidyr)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Significant CpGs only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sig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results[results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"Not significant"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, drop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anno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getAnnotation(IlluminaHumanMethylation450kanno.ilmn12.hg19)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Keep CpGs present in annotation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common_cpg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intersect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(sig),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(anno))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sig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sig[common_cpg, , drop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Add CpG + annotation columns (like GSE85210)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CpG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rownames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(sig)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Gene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anno[common_cpg,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"UCSC_RefGene_Name"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chr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anno[common_cpg,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"chr"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pos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anno[common_cpg,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"pos"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Remove CpGs with no gene annotation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sig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sig[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is.na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Gene)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Gene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, drop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Split multi-gene mappings into one row per gene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sig_long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as.data.frame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(sig)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separate_rows(Gene,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sep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";"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mutate(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Gene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trimws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(Gene))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(Gene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Keep ONE best CpG per gene (smallest P.Value since you're using raw p)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top_gene_table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sig_long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arrange(P.Value)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group_by(Gene)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slice(</w:t>
      </w:r>
      <w:r w:rsidRPr="004A311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ungroup()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Split hyper/hypo (use Status OR use sign of deltaBeta/logFC)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hyper_table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top_gene_table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"Hypermethylated (Smoker)"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hypo_table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top_gene_table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"Hypomethylated (Smoker)"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Gene lists (unique by construction now)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hyper_genes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hyper_table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Gene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hypo_genes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hypo_table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Gene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Check counts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(hyper_genes)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(hypo_genes)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Split hyper and hypo tables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hyper_table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top_gene_table[top_gene_table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"Hypermethylated (Smoker)"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 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hypo_table  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top_gene_table[top_gene_table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Status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"Hypomethylated (Smoker)"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 ]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Check counts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nrow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(hyper_table)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nrow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(hypo_table)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 Save to Excel-readable CSV files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write.csv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hyper_table,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"GSE147430_Hyper_Genes_FullTable.csv"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row.names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write.csv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hypo_table,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"GSE147430_Hypo_Genes_FullTable.csv"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row.names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8B949E"/>
          <w:sz w:val="21"/>
          <w:szCs w:val="21"/>
        </w:rPr>
        <w:t>#save gene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write.table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hyper_genes,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"GSE147430_HYPER_genes.txt"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row.names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col.names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quote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write.table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  hypo_genes,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"GSE147430_HYPO_genes.txt"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row.names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col.names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quote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list.files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3118">
        <w:rPr>
          <w:rFonts w:ascii="Consolas" w:eastAsia="Times New Roman" w:hAnsi="Consolas" w:cs="Times New Roman"/>
          <w:color w:val="FFA657"/>
          <w:sz w:val="21"/>
          <w:szCs w:val="21"/>
        </w:rPr>
        <w:t>pattern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3118">
        <w:rPr>
          <w:rFonts w:ascii="Consolas" w:eastAsia="Times New Roman" w:hAnsi="Consolas" w:cs="Times New Roman"/>
          <w:color w:val="A5D6FF"/>
          <w:sz w:val="21"/>
          <w:szCs w:val="21"/>
        </w:rPr>
        <w:t>"genes"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(ggplot2)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negLog10P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311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log10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(results</w:t>
      </w:r>
      <w:r w:rsidRPr="004A3118">
        <w:rPr>
          <w:rFonts w:ascii="Consolas" w:eastAsia="Times New Roman" w:hAnsi="Consolas" w:cs="Times New Roman"/>
          <w:color w:val="FF7B72"/>
          <w:sz w:val="21"/>
          <w:szCs w:val="21"/>
        </w:rPr>
        <w:t>$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P.Value)</w:t>
      </w:r>
    </w:p>
    <w:p w:rsidR="00220359" w:rsidRPr="004A3118" w:rsidRDefault="00220359" w:rsidP="002203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311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4A3118">
        <w:rPr>
          <w:rFonts w:ascii="Consolas" w:eastAsia="Times New Roman" w:hAnsi="Consolas" w:cs="Times New Roman"/>
          <w:color w:val="BBBEBF"/>
          <w:sz w:val="21"/>
          <w:szCs w:val="21"/>
        </w:rPr>
        <w:t>(ggplot2)</w:t>
      </w:r>
    </w:p>
    <w:p w:rsidR="001A366F" w:rsidRDefault="001A366F">
      <w:bookmarkStart w:id="0" w:name="_GoBack"/>
      <w:bookmarkEnd w:id="0"/>
    </w:p>
    <w:sectPr w:rsidR="001A366F" w:rsidSect="00522E18">
      <w:pgSz w:w="11906" w:h="16838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C32"/>
    <w:rsid w:val="001A366F"/>
    <w:rsid w:val="00220359"/>
    <w:rsid w:val="00522E18"/>
    <w:rsid w:val="00CD38C2"/>
    <w:rsid w:val="00E043CF"/>
    <w:rsid w:val="00F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7A98A-C868-4644-A3C5-20215D2B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2026-08-19T18:23:00Z</dcterms:created>
  <dcterms:modified xsi:type="dcterms:W3CDTF">2026-08-19T18:23:00Z</dcterms:modified>
</cp:coreProperties>
</file>