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1CFA6" w14:textId="0413383F" w:rsidR="00BE3796" w:rsidRDefault="00BE3796" w:rsidP="00281FF4">
      <w:pPr>
        <w:pStyle w:val="Titel"/>
        <w:jc w:val="center"/>
      </w:pPr>
      <w:r>
        <w:t>Aufbaukurs zu</w:t>
      </w:r>
      <w:r w:rsidR="00071816">
        <w:t xml:space="preserve"> einer</w:t>
      </w:r>
      <w:r>
        <w:t xml:space="preserve"> Coachingausbildung</w:t>
      </w:r>
      <w:r>
        <w:br/>
        <w:t>„Psychologisches Hintergrundwissen“</w:t>
      </w:r>
    </w:p>
    <w:p w14:paraId="2493CF2B" w14:textId="2C2749D5" w:rsidR="00BE3796" w:rsidRDefault="00BE3796" w:rsidP="00281FF4">
      <w:pPr>
        <w:pStyle w:val="Textkrper"/>
        <w:jc w:val="center"/>
      </w:pPr>
      <w:r>
        <w:rPr>
          <w:noProof/>
        </w:rPr>
        <w:drawing>
          <wp:inline distT="0" distB="0" distL="0" distR="0" wp14:anchorId="6D29F2FF" wp14:editId="41122680">
            <wp:extent cx="4128404" cy="2743200"/>
            <wp:effectExtent l="0" t="0" r="0" b="0"/>
            <wp:docPr id="9" name="Bild 9" descr="Macintosh HD:Users:friese:Dropbox:BusCo-Institut:Marketing:WebSite:bilder:iStock_000018099942_Extra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friese:Dropbox:BusCo-Institut:Marketing:WebSite:bilder:iStock_000018099942_ExtraSma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0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3229" w14:textId="77777777" w:rsidR="00612675" w:rsidRDefault="00612675" w:rsidP="00BE3796">
      <w:pPr>
        <w:pStyle w:val="berschrift1"/>
        <w:numPr>
          <w:ilvl w:val="0"/>
          <w:numId w:val="0"/>
        </w:numPr>
      </w:pPr>
    </w:p>
    <w:p w14:paraId="7E0F846B" w14:textId="77777777" w:rsidR="00BE3796" w:rsidRDefault="00BE3796" w:rsidP="00BE3796">
      <w:pPr>
        <w:pStyle w:val="berschrift1"/>
        <w:numPr>
          <w:ilvl w:val="0"/>
          <w:numId w:val="0"/>
        </w:numPr>
      </w:pPr>
      <w:r>
        <w:t>Inhalt der Ausbildung</w:t>
      </w:r>
    </w:p>
    <w:p w14:paraId="0E5D4427" w14:textId="77777777" w:rsidR="00612675" w:rsidRPr="00612675" w:rsidRDefault="00612675" w:rsidP="00612675"/>
    <w:p w14:paraId="2F580ADB" w14:textId="13891E54" w:rsidR="00BE3796" w:rsidRDefault="00BE3796" w:rsidP="00BE3796">
      <w:pPr>
        <w:pStyle w:val="Textkrper"/>
      </w:pPr>
      <w:r>
        <w:t xml:space="preserve">Dieses </w:t>
      </w:r>
      <w:r w:rsidR="00612675">
        <w:t xml:space="preserve">eintägige </w:t>
      </w:r>
      <w:r>
        <w:t xml:space="preserve"> Vertiefungsmodul wurde speziell für Coaches entwickelt, die sich</w:t>
      </w:r>
    </w:p>
    <w:p w14:paraId="5FA5483A" w14:textId="190238F0" w:rsidR="00BE3796" w:rsidRDefault="00BE3796" w:rsidP="00BE3796">
      <w:pPr>
        <w:pStyle w:val="Aufzhlungszeichen"/>
      </w:pPr>
      <w:r>
        <w:t>als Coach psychologisches Hintergrundwissen zu Krankheitsbildern aneignen möchten</w:t>
      </w:r>
    </w:p>
    <w:p w14:paraId="62D0BCA6" w14:textId="054F0AD6" w:rsidR="00BE3796" w:rsidRDefault="00BE3796" w:rsidP="00BE3796">
      <w:pPr>
        <w:pStyle w:val="Aufzhlungszeichen"/>
      </w:pPr>
      <w:r>
        <w:t>die eine DCV-Zertifizierung anstreben, und hierfür das psychologische Spezialwissen benötigen</w:t>
      </w:r>
    </w:p>
    <w:p w14:paraId="5907E21B" w14:textId="77777777" w:rsidR="00612675" w:rsidRDefault="00612675" w:rsidP="00BE3796">
      <w:pPr>
        <w:pStyle w:val="Textkrper"/>
      </w:pPr>
    </w:p>
    <w:p w14:paraId="085FD09B" w14:textId="77777777" w:rsidR="00BE3796" w:rsidRDefault="00BE3796" w:rsidP="00BE3796">
      <w:pPr>
        <w:pStyle w:val="Textkrper"/>
      </w:pPr>
      <w:r>
        <w:t>Willkommen sind Teilnehmer an Coachingausbildungen unseres Institutes und aus anderen DCV-zertifizierten Instituten.</w:t>
      </w:r>
    </w:p>
    <w:p w14:paraId="0DED05E5" w14:textId="77777777" w:rsidR="00612675" w:rsidRDefault="00612675" w:rsidP="00BE3796">
      <w:pPr>
        <w:pStyle w:val="Textkrper"/>
      </w:pPr>
    </w:p>
    <w:p w14:paraId="5ED27C95" w14:textId="77777777" w:rsidR="00BE3796" w:rsidRDefault="00BE3796" w:rsidP="00BE3796">
      <w:pPr>
        <w:pStyle w:val="Textkrper"/>
      </w:pPr>
      <w:r>
        <w:t>Unser BusCo-Institut ist vom DCV als Ausbildungsinstitut mit 2 Coachingausbildungen anerkannt.</w:t>
      </w:r>
    </w:p>
    <w:p w14:paraId="7A8AB71F" w14:textId="5D130428" w:rsidR="00BE3796" w:rsidRDefault="00BE3796" w:rsidP="00612675">
      <w:pPr>
        <w:pStyle w:val="Aufzhlungszeichen"/>
        <w:numPr>
          <w:ilvl w:val="0"/>
          <w:numId w:val="0"/>
        </w:numPr>
      </w:pPr>
    </w:p>
    <w:p w14:paraId="7E75DD6F" w14:textId="2FE8B6FE" w:rsidR="00211DE9" w:rsidRDefault="00211DE9">
      <w:pPr>
        <w:rPr>
          <w:rFonts w:asciiTheme="minorHAnsi" w:eastAsia="Cambria" w:hAnsiTheme="minorHAnsi"/>
          <w:b/>
          <w:color w:val="5C0B1E"/>
          <w:u w:color="A40800"/>
        </w:rPr>
      </w:pPr>
      <w:r>
        <w:br w:type="page"/>
      </w:r>
    </w:p>
    <w:p w14:paraId="0DC0EAAB" w14:textId="77777777" w:rsidR="00211DE9" w:rsidRDefault="00211DE9" w:rsidP="00BE3796">
      <w:pPr>
        <w:pStyle w:val="Absatzberschrift"/>
      </w:pPr>
    </w:p>
    <w:p w14:paraId="36A01B12" w14:textId="7C770E8B" w:rsidR="00BE3796" w:rsidRDefault="00BE3796" w:rsidP="00BE3796">
      <w:pPr>
        <w:pStyle w:val="Absatzberschrift"/>
      </w:pPr>
      <w:r>
        <w:t>Krankheitsbilder im Detail</w:t>
      </w:r>
    </w:p>
    <w:p w14:paraId="373B504A" w14:textId="77777777" w:rsidR="00BE3796" w:rsidRDefault="00BE3796" w:rsidP="00BE3796">
      <w:pPr>
        <w:pStyle w:val="Textkrper"/>
      </w:pPr>
      <w:r>
        <w:t>Anamnese und Differentaldiagnostik zu folgenden Krankheitsbildern:</w:t>
      </w:r>
    </w:p>
    <w:p w14:paraId="3E8E6E90" w14:textId="77777777" w:rsidR="00BE3796" w:rsidRDefault="00BE3796" w:rsidP="00BE3796">
      <w:pPr>
        <w:pStyle w:val="Aufzhlungszeichen"/>
      </w:pPr>
      <w:r>
        <w:t>Depression</w:t>
      </w:r>
    </w:p>
    <w:p w14:paraId="79344D25" w14:textId="51A2B94D" w:rsidR="00BE3796" w:rsidRDefault="00BE3796" w:rsidP="00BE3796">
      <w:pPr>
        <w:pStyle w:val="Aufzhlungszeichen"/>
      </w:pPr>
      <w:r>
        <w:t>Bipolare Störungen</w:t>
      </w:r>
    </w:p>
    <w:p w14:paraId="6680858A" w14:textId="555FA63B" w:rsidR="00BE3796" w:rsidRDefault="00BE3796" w:rsidP="00BE3796">
      <w:pPr>
        <w:pStyle w:val="Aufzhlungszeichen"/>
      </w:pPr>
      <w:r>
        <w:t>Borderline</w:t>
      </w:r>
    </w:p>
    <w:p w14:paraId="6B8FFE22" w14:textId="51791381" w:rsidR="00BE3796" w:rsidRDefault="00BE3796" w:rsidP="00BE3796">
      <w:pPr>
        <w:pStyle w:val="Aufzhlungszeichen"/>
      </w:pPr>
      <w:r>
        <w:t>Zwänge</w:t>
      </w:r>
    </w:p>
    <w:p w14:paraId="0E1559FD" w14:textId="2CEE0F2F" w:rsidR="00BE3796" w:rsidRDefault="00BE3796" w:rsidP="00BE3796">
      <w:pPr>
        <w:pStyle w:val="Aufzhlungszeichen"/>
      </w:pPr>
      <w:r>
        <w:t>Angstzustände</w:t>
      </w:r>
    </w:p>
    <w:p w14:paraId="6429E74B" w14:textId="2D663B22" w:rsidR="00BE3796" w:rsidRDefault="00BE3796" w:rsidP="00BE3796">
      <w:pPr>
        <w:pStyle w:val="Textkrper"/>
      </w:pPr>
      <w:r>
        <w:t xml:space="preserve">Gängige verschreibungspflichtige Präparate werden </w:t>
      </w:r>
      <w:r w:rsidR="006B7743">
        <w:t xml:space="preserve">als Hintergrundinformation </w:t>
      </w:r>
      <w:r>
        <w:t>benannt und d</w:t>
      </w:r>
      <w:r w:rsidR="006B7743">
        <w:t>eren Wirkungsweisen beschrieben</w:t>
      </w:r>
      <w:r>
        <w:t>.</w:t>
      </w:r>
    </w:p>
    <w:p w14:paraId="369B24C7" w14:textId="77777777" w:rsidR="00BE3796" w:rsidRDefault="00BE3796" w:rsidP="00BE3796">
      <w:pPr>
        <w:pStyle w:val="Textkrper"/>
      </w:pPr>
    </w:p>
    <w:p w14:paraId="43C95750" w14:textId="77777777" w:rsidR="00BE3796" w:rsidRDefault="00BE3796" w:rsidP="00BE3796">
      <w:pPr>
        <w:pStyle w:val="berschrift1"/>
        <w:numPr>
          <w:ilvl w:val="0"/>
          <w:numId w:val="0"/>
        </w:numPr>
      </w:pPr>
      <w:r>
        <w:t>Ausbilder </w:t>
      </w:r>
    </w:p>
    <w:p w14:paraId="78DEBBC8" w14:textId="45F7411F" w:rsidR="00BE3796" w:rsidRDefault="00BE3796" w:rsidP="00BE3796">
      <w:pPr>
        <w:pStyle w:val="Textkrper"/>
      </w:pPr>
      <w:r>
        <w:t xml:space="preserve">Die Veranstaltung wird </w:t>
      </w:r>
      <w:r w:rsidR="006B7743">
        <w:t xml:space="preserve">von </w:t>
      </w:r>
      <w:r>
        <w:t xml:space="preserve">einem Ausbilder betreut. Jeder unserer Ausbilder verfügt über umfangreiche Berufserfahrung, in der Regel über ein Studium und zusätzlich mindestens über eine fundierte Coaching-Ausbildung. </w:t>
      </w:r>
    </w:p>
    <w:p w14:paraId="13D6F187" w14:textId="77777777" w:rsidR="00BE3796" w:rsidRDefault="00BE3796" w:rsidP="00BE3796">
      <w:pPr>
        <w:pStyle w:val="Textkrper"/>
      </w:pPr>
      <w:r>
        <w:t>Die Ausbildungsgruppen sind bis zu 15 Teilnehmern groß, Mindestgröße 8 Teilnehmer.</w:t>
      </w:r>
    </w:p>
    <w:p w14:paraId="37FC83E9" w14:textId="77777777" w:rsidR="00BE3796" w:rsidRDefault="00BE3796" w:rsidP="00BE3796">
      <w:pPr>
        <w:pStyle w:val="Textkrper"/>
      </w:pPr>
    </w:p>
    <w:p w14:paraId="6D5D6080" w14:textId="77777777" w:rsidR="00BE3796" w:rsidRDefault="00BE3796" w:rsidP="00BE3796">
      <w:pPr>
        <w:pStyle w:val="berschrift1"/>
        <w:numPr>
          <w:ilvl w:val="0"/>
          <w:numId w:val="0"/>
        </w:numPr>
      </w:pPr>
      <w:r>
        <w:t>Zertifizierung</w:t>
      </w:r>
    </w:p>
    <w:p w14:paraId="2A9DA3FC" w14:textId="1ADD3906" w:rsidR="00BE3796" w:rsidRDefault="00BE3796" w:rsidP="00BE3796">
      <w:pPr>
        <w:pStyle w:val="Textkrper"/>
      </w:pPr>
      <w:r>
        <w:t>Die Ausbildung orientiert sich zur Qualitätssicherung an den Anforderungen des deutschen Coaching-Verbandes (DCV).</w:t>
      </w:r>
    </w:p>
    <w:p w14:paraId="7CA8C27A" w14:textId="79EBC59C" w:rsidR="00BE3796" w:rsidRDefault="00BE3796" w:rsidP="00BE3796">
      <w:pPr>
        <w:pStyle w:val="Textkrper"/>
      </w:pPr>
      <w:r>
        <w:t xml:space="preserve">Nach Abschluss der Weiterbildung erhalten die Teilnehmer eine qualifizierte Bestätigung des BusCo-Institutes „Psychologische Hintergrundwissen für Coaches“, die den vom DCV </w:t>
      </w:r>
      <w:r w:rsidR="00211DE9">
        <w:t>erforderlichen Zeitanteil von anteilig 7</w:t>
      </w:r>
      <w:r>
        <w:t xml:space="preserve"> Stunden bestätigt.</w:t>
      </w:r>
    </w:p>
    <w:p w14:paraId="7139AA8B" w14:textId="77777777" w:rsidR="00BE3796" w:rsidRDefault="00BE3796" w:rsidP="00BE3796">
      <w:pPr>
        <w:pStyle w:val="Textkrper"/>
      </w:pPr>
      <w:r>
        <w:t>Sie können nach Abschluss der Aufbau-Ausbildung eine Dachverbandsanerkennung beantragen, sofern Sie die allgemeinen Anforderungen des DCV für eine Zertifizierung erfüllen.</w:t>
      </w:r>
    </w:p>
    <w:p w14:paraId="4C5089CF" w14:textId="505C572B" w:rsidR="00BE3796" w:rsidRDefault="00E42C7D" w:rsidP="00BE3796">
      <w:pPr>
        <w:pStyle w:val="Textkrper"/>
        <w:rPr>
          <w:rFonts w:cs="Arial"/>
          <w:color w:val="262626"/>
        </w:rPr>
      </w:pPr>
      <w:r>
        <w:rPr>
          <w:rFonts w:cs="Arial"/>
          <w:noProof/>
          <w:color w:val="262626"/>
        </w:rPr>
        <w:drawing>
          <wp:inline distT="0" distB="0" distL="0" distR="0" wp14:anchorId="3596940A" wp14:editId="7C5CEA45">
            <wp:extent cx="1285592" cy="755136"/>
            <wp:effectExtent l="0" t="0" r="0" b="0"/>
            <wp:docPr id="13" name="Bild 13" descr="Macintosh HD:Users:friese:Dropbox:BusCo-Institut:Marketing:WebSite:grafiken:DCV Ausbildung 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friese:Dropbox:BusCo-Institut:Marketing:WebSite:grafiken:DCV Ausbildung kle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592" cy="7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B905" w14:textId="77777777" w:rsidR="00BE3796" w:rsidRDefault="00BE3796" w:rsidP="00BE3796">
      <w:pPr>
        <w:pStyle w:val="Textkrper"/>
      </w:pPr>
    </w:p>
    <w:p w14:paraId="179DC119" w14:textId="77777777" w:rsidR="00BE3796" w:rsidRDefault="00BE3796" w:rsidP="00BE3796">
      <w:pPr>
        <w:pStyle w:val="berschrift1"/>
        <w:numPr>
          <w:ilvl w:val="0"/>
          <w:numId w:val="0"/>
        </w:numPr>
      </w:pPr>
      <w:r>
        <w:t>Organisatorisches</w:t>
      </w:r>
    </w:p>
    <w:p w14:paraId="7538D02E" w14:textId="1E79FD54" w:rsidR="00BE3796" w:rsidRDefault="00BE3796" w:rsidP="00612675">
      <w:pPr>
        <w:pStyle w:val="Textkrper"/>
      </w:pPr>
      <w:r>
        <w:t xml:space="preserve">Veranstaltungsort ist Lüneburg. </w:t>
      </w:r>
    </w:p>
    <w:p w14:paraId="031F89E4" w14:textId="168F9F76" w:rsidR="00BE3796" w:rsidRDefault="00BE3796" w:rsidP="00BE3796">
      <w:pPr>
        <w:pStyle w:val="Textkrper"/>
      </w:pPr>
      <w:r>
        <w:t>Absolventen unserer institutseigenen Coachingausbild</w:t>
      </w:r>
      <w:r w:rsidR="00612675">
        <w:t>ung benötigen ausschließlich diesen einen Tag</w:t>
      </w:r>
      <w:r>
        <w:t xml:space="preserve">, </w:t>
      </w:r>
      <w:r w:rsidR="00612675">
        <w:t>um die diesbezüglichen Anforderungen des DCV erfüllen.</w:t>
      </w:r>
    </w:p>
    <w:p w14:paraId="3479E3D0" w14:textId="46C2CC6E" w:rsidR="00BE3796" w:rsidRDefault="00BE3796" w:rsidP="00BE3796">
      <w:pPr>
        <w:pStyle w:val="Textkrper"/>
      </w:pPr>
      <w:r>
        <w:t>Das V</w:t>
      </w:r>
      <w:r w:rsidR="00612675">
        <w:t>ertiefungsmodul wird max. 1</w:t>
      </w:r>
      <w:r>
        <w:t xml:space="preserve"> x jährlich angeboten.</w:t>
      </w:r>
    </w:p>
    <w:p w14:paraId="39B17187" w14:textId="6469C6D9" w:rsidR="00211DE9" w:rsidRDefault="00612675" w:rsidP="00BE3796">
      <w:pPr>
        <w:pStyle w:val="Textkrper"/>
      </w:pPr>
      <w:r>
        <w:t>Nächster Termin: 09.06</w:t>
      </w:r>
      <w:r w:rsidR="00211DE9">
        <w:t>.2015</w:t>
      </w:r>
    </w:p>
    <w:p w14:paraId="432579B4" w14:textId="77777777" w:rsidR="00BE3796" w:rsidRDefault="00BE3796" w:rsidP="00BE3796">
      <w:pPr>
        <w:pStyle w:val="Textkrper"/>
      </w:pPr>
    </w:p>
    <w:p w14:paraId="0FBAD1C0" w14:textId="77777777" w:rsidR="00BE3796" w:rsidRDefault="00BE3796" w:rsidP="00BE3796">
      <w:pPr>
        <w:pStyle w:val="berschrift1"/>
        <w:numPr>
          <w:ilvl w:val="0"/>
          <w:numId w:val="0"/>
        </w:numPr>
      </w:pPr>
      <w:r>
        <w:t>Ihre Investition in die Zukunft</w:t>
      </w:r>
    </w:p>
    <w:p w14:paraId="48FE5E0E" w14:textId="77777777" w:rsidR="00612675" w:rsidRPr="00612675" w:rsidRDefault="00612675" w:rsidP="00612675"/>
    <w:p w14:paraId="0D0D60AF" w14:textId="195A5667" w:rsidR="00BE3796" w:rsidRDefault="00211DE9" w:rsidP="00BE3796">
      <w:pPr>
        <w:pStyle w:val="Aufzhlungszeichen"/>
      </w:pPr>
      <w:r>
        <w:t xml:space="preserve">7 Stunden Ausbildung, 9-16 Uhr </w:t>
      </w:r>
    </w:p>
    <w:p w14:paraId="5542DA50" w14:textId="77777777" w:rsidR="00BE3796" w:rsidRDefault="00BE3796" w:rsidP="00BE3796">
      <w:pPr>
        <w:pStyle w:val="Aufzhlungszeichen"/>
      </w:pPr>
      <w:r>
        <w:t xml:space="preserve">Seminargebühren: </w:t>
      </w:r>
    </w:p>
    <w:p w14:paraId="150C5BBB" w14:textId="2228DEE9" w:rsidR="00BE3796" w:rsidRDefault="00211DE9" w:rsidP="00BE3796">
      <w:pPr>
        <w:pStyle w:val="Aufzhlungszeichen"/>
        <w:numPr>
          <w:ilvl w:val="1"/>
          <w:numId w:val="40"/>
        </w:numPr>
      </w:pPr>
      <w:r>
        <w:t>F</w:t>
      </w:r>
      <w:r w:rsidR="00BE3796">
        <w:t>ür Teiln</w:t>
      </w:r>
      <w:r w:rsidR="00F07C7F">
        <w:t>ehmer des BusCo-Institutes: € 20</w:t>
      </w:r>
      <w:r w:rsidR="000235A7">
        <w:t>0,--</w:t>
      </w:r>
      <w:r w:rsidR="00BE3796">
        <w:t xml:space="preserve">  zzgl MwSt.</w:t>
      </w:r>
    </w:p>
    <w:p w14:paraId="616B1627" w14:textId="160D48BB" w:rsidR="00612675" w:rsidRDefault="00612675" w:rsidP="00BE3796">
      <w:pPr>
        <w:pStyle w:val="Aufzhlungszeichen"/>
        <w:numPr>
          <w:ilvl w:val="1"/>
          <w:numId w:val="40"/>
        </w:numPr>
      </w:pPr>
      <w:r>
        <w:t>Für externe Teilnehmer: € 300,-- zzgl. Mwst.</w:t>
      </w:r>
    </w:p>
    <w:p w14:paraId="1627D8BF" w14:textId="77777777" w:rsidR="00BE3796" w:rsidRDefault="00BE3796" w:rsidP="00BE3796">
      <w:pPr>
        <w:pStyle w:val="Textkrper"/>
      </w:pPr>
    </w:p>
    <w:p w14:paraId="6245F812" w14:textId="77777777" w:rsidR="00BE3796" w:rsidRDefault="00BE3796" w:rsidP="00BE3796">
      <w:pPr>
        <w:pStyle w:val="berschrift1"/>
        <w:numPr>
          <w:ilvl w:val="0"/>
          <w:numId w:val="0"/>
        </w:numPr>
        <w:rPr>
          <w:rFonts w:ascii="Times" w:hAnsi="Times" w:cs="Times"/>
        </w:rPr>
      </w:pPr>
      <w:r>
        <w:t>Sprechen Sie uns gerne an</w:t>
      </w:r>
    </w:p>
    <w:p w14:paraId="314AA8FD" w14:textId="03C84463" w:rsidR="00BE3796" w:rsidRDefault="00BE3796" w:rsidP="00BE3796">
      <w:pPr>
        <w:pStyle w:val="Textkrper"/>
        <w:rPr>
          <w:rFonts w:ascii="Times" w:hAnsi="Times" w:cs="Tim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AB261C" wp14:editId="4AA5EF97">
            <wp:simplePos x="0" y="0"/>
            <wp:positionH relativeFrom="column">
              <wp:posOffset>3309620</wp:posOffset>
            </wp:positionH>
            <wp:positionV relativeFrom="paragraph">
              <wp:posOffset>139065</wp:posOffset>
            </wp:positionV>
            <wp:extent cx="2642870" cy="2642870"/>
            <wp:effectExtent l="0" t="0" r="0" b="0"/>
            <wp:wrapSquare wrapText="bothSides"/>
            <wp:docPr id="10" name="Bild 10" descr="Macintosh HD:Users:friese:Dropbox:e2consult:Marketing:fotos_ennen:0908-4345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friese:Dropbox:e2consult:Marketing:fotos_ennen:0908-4345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54617" w14:textId="77777777" w:rsidR="00BE3796" w:rsidRDefault="00BE3796" w:rsidP="00BE3796">
      <w:pPr>
        <w:pStyle w:val="Textkrper"/>
      </w:pPr>
      <w:r>
        <w:t xml:space="preserve">Treten sie mit uns in Kontakt. </w:t>
      </w:r>
    </w:p>
    <w:p w14:paraId="4EB6F671" w14:textId="3FF2FC6A" w:rsidR="00F37EAC" w:rsidRDefault="00F37EAC" w:rsidP="00BE3796">
      <w:pPr>
        <w:pStyle w:val="Textkrper"/>
      </w:pPr>
      <w:r>
        <w:rPr>
          <w:noProof/>
        </w:rPr>
        <w:drawing>
          <wp:inline distT="0" distB="0" distL="0" distR="0" wp14:anchorId="67CA4EA4" wp14:editId="480B7E5F">
            <wp:extent cx="1865014" cy="924345"/>
            <wp:effectExtent l="0" t="0" r="0" b="0"/>
            <wp:docPr id="15" name="Bild 15" descr="Macintosh HD:Users:friese:Dropbox:BusCo-Institut:Marketing:Logo:BusCo_Mittel_Unter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friese:Dropbox:BusCo-Institut:Marketing:Logo:BusCo_Mittel_Untertex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884" cy="92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9BB9" w14:textId="2E07E246" w:rsidR="00F37EAC" w:rsidRDefault="00F37EAC" w:rsidP="00BE3796">
      <w:pPr>
        <w:pStyle w:val="Textkrper"/>
      </w:pPr>
      <w:r>
        <w:rPr>
          <w:noProof/>
        </w:rPr>
        <w:drawing>
          <wp:inline distT="0" distB="0" distL="0" distR="0" wp14:anchorId="7F8057A4" wp14:editId="07CE3F8B">
            <wp:extent cx="1358240" cy="797809"/>
            <wp:effectExtent l="0" t="0" r="0" b="0"/>
            <wp:docPr id="14" name="Bild 14" descr="Macintosh HD:Users:friese:Dropbox:BusCo-Institut:Marketing:WebSite:grafiken:DCV Institut CD Logo 2014-01-22 AI JPG 300 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friese:Dropbox:BusCo-Institut:Marketing:WebSite:grafiken:DCV Institut CD Logo 2014-01-22 AI JPG 300 RG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40" cy="79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B6FF" w14:textId="0E687611" w:rsidR="00BE3796" w:rsidRDefault="00BE3796" w:rsidP="00F37EAC">
      <w:pPr>
        <w:pStyle w:val="Textkrper"/>
        <w:jc w:val="left"/>
        <w:rPr>
          <w:rFonts w:ascii="Times" w:hAnsi="Times" w:cs="Times"/>
        </w:rPr>
      </w:pPr>
      <w:r>
        <w:t xml:space="preserve">Sie können uns telefonisch, per Fax oder </w:t>
      </w:r>
      <w:r w:rsidR="00F37EAC">
        <w:br/>
      </w:r>
      <w:r>
        <w:t>per Mail erreichen:</w:t>
      </w:r>
    </w:p>
    <w:p w14:paraId="2C161A3F" w14:textId="0AE9A1DB" w:rsidR="00BE3796" w:rsidRDefault="00BE3796" w:rsidP="00BE3796">
      <w:pPr>
        <w:pStyle w:val="Textkrper"/>
      </w:pPr>
      <w:r>
        <w:t xml:space="preserve">Telefon: </w:t>
      </w:r>
      <w:r w:rsidR="00F37EAC">
        <w:tab/>
      </w:r>
      <w:r>
        <w:t xml:space="preserve">+49 4131 / 99 85 355 </w:t>
      </w:r>
    </w:p>
    <w:p w14:paraId="66F9B2E8" w14:textId="0CE31EB6" w:rsidR="00BE3796" w:rsidRDefault="00BE3796" w:rsidP="00BE3796">
      <w:pPr>
        <w:pStyle w:val="Textkrper"/>
      </w:pPr>
      <w:r>
        <w:t xml:space="preserve">Fax: </w:t>
      </w:r>
      <w:r w:rsidR="00F37EAC">
        <w:tab/>
      </w:r>
      <w:r w:rsidR="00F37EAC">
        <w:tab/>
      </w:r>
      <w:r>
        <w:t xml:space="preserve">+49 4131 / 26 76 33 </w:t>
      </w:r>
    </w:p>
    <w:p w14:paraId="14516E30" w14:textId="001DE1B2" w:rsidR="00BE3796" w:rsidRDefault="00BE3796" w:rsidP="00BE3796">
      <w:pPr>
        <w:pStyle w:val="Textkrper"/>
        <w:rPr>
          <w:rFonts w:ascii="Times" w:hAnsi="Times" w:cs="Times"/>
        </w:rPr>
      </w:pPr>
      <w:r>
        <w:t xml:space="preserve">Mail: </w:t>
      </w:r>
      <w:r w:rsidR="00F37EAC">
        <w:tab/>
      </w:r>
      <w:hyperlink r:id="rId12" w:history="1">
        <w:r>
          <w:rPr>
            <w:color w:val="000099"/>
            <w:u w:val="single" w:color="000099"/>
          </w:rPr>
          <w:t>info@busco-institut.de</w:t>
        </w:r>
      </w:hyperlink>
    </w:p>
    <w:p w14:paraId="15681846" w14:textId="77777777" w:rsidR="00F37EAC" w:rsidRDefault="00F37EAC" w:rsidP="00BE3796">
      <w:pPr>
        <w:pStyle w:val="Textkrper"/>
      </w:pPr>
    </w:p>
    <w:p w14:paraId="12FCDD3D" w14:textId="2A469733" w:rsidR="00BE3796" w:rsidRDefault="00BE3796" w:rsidP="00BE3796">
      <w:pPr>
        <w:pStyle w:val="Textkrper"/>
      </w:pPr>
      <w:r>
        <w:t xml:space="preserve">oder </w:t>
      </w:r>
      <w:r w:rsidR="00F37EAC">
        <w:t>auch</w:t>
      </w:r>
      <w:r>
        <w:t xml:space="preserve"> auf dem Postweg:</w:t>
      </w:r>
    </w:p>
    <w:p w14:paraId="09C030AD" w14:textId="5B1E68E0" w:rsidR="00BE3796" w:rsidRDefault="00BE3796" w:rsidP="00BE3796">
      <w:pPr>
        <w:pStyle w:val="Textkrper"/>
      </w:pPr>
      <w:r>
        <w:t xml:space="preserve">BusCo:Institut, </w:t>
      </w:r>
      <w:r w:rsidR="00612675">
        <w:t>Munstermannskamp 1</w:t>
      </w:r>
      <w:r>
        <w:t>, 21335 Lüneburg</w:t>
      </w:r>
    </w:p>
    <w:p w14:paraId="2D180336" w14:textId="28A10FD8" w:rsidR="00BE3796" w:rsidRDefault="00BE3796" w:rsidP="00BE3796">
      <w:pPr>
        <w:pStyle w:val="Textkrper"/>
      </w:pPr>
    </w:p>
    <w:p w14:paraId="0D400876" w14:textId="77777777" w:rsidR="00BE3796" w:rsidRDefault="00BE3796" w:rsidP="00BE3796">
      <w:pPr>
        <w:pStyle w:val="Textkrper"/>
        <w:rPr>
          <w:rFonts w:ascii="Times" w:hAnsi="Times" w:cs="Times"/>
        </w:rPr>
      </w:pPr>
      <w:r>
        <w:t>Wir freuen uns auf Sie!</w:t>
      </w:r>
    </w:p>
    <w:p w14:paraId="15B90F36" w14:textId="23D1D989" w:rsidR="00612675" w:rsidRDefault="00612675" w:rsidP="00BE3796">
      <w:pPr>
        <w:pStyle w:val="Textkrper"/>
      </w:pPr>
    </w:p>
    <w:p w14:paraId="1CD4EF60" w14:textId="77777777" w:rsidR="00612675" w:rsidRPr="00612675" w:rsidRDefault="00612675" w:rsidP="00612675"/>
    <w:p w14:paraId="223F6EB7" w14:textId="77777777" w:rsidR="00612675" w:rsidRPr="00612675" w:rsidRDefault="00612675" w:rsidP="00612675"/>
    <w:p w14:paraId="381461A9" w14:textId="77777777" w:rsidR="00612675" w:rsidRPr="00612675" w:rsidRDefault="00612675" w:rsidP="00612675"/>
    <w:p w14:paraId="11627DF6" w14:textId="77777777" w:rsidR="00612675" w:rsidRPr="00612675" w:rsidRDefault="00612675" w:rsidP="00612675"/>
    <w:p w14:paraId="76D57485" w14:textId="77777777" w:rsidR="00612675" w:rsidRPr="00612675" w:rsidRDefault="00612675" w:rsidP="00612675"/>
    <w:p w14:paraId="474FF511" w14:textId="77777777" w:rsidR="00612675" w:rsidRPr="00612675" w:rsidRDefault="00612675" w:rsidP="00612675"/>
    <w:p w14:paraId="077DACA2" w14:textId="77777777" w:rsidR="00612675" w:rsidRPr="00612675" w:rsidRDefault="00612675" w:rsidP="00612675"/>
    <w:p w14:paraId="449334C6" w14:textId="7B546A09" w:rsidR="006F4E77" w:rsidRPr="00612675" w:rsidRDefault="00612675" w:rsidP="00612675">
      <w:pPr>
        <w:tabs>
          <w:tab w:val="left" w:pos="3336"/>
        </w:tabs>
      </w:pPr>
      <w:r>
        <w:tab/>
      </w:r>
    </w:p>
    <w:sectPr w:rsidR="006F4E77" w:rsidRPr="00612675" w:rsidSect="00BE37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69E6E" w14:textId="77777777" w:rsidR="002E74AA" w:rsidRDefault="002E74AA" w:rsidP="0094478D">
      <w:r>
        <w:separator/>
      </w:r>
    </w:p>
  </w:endnote>
  <w:endnote w:type="continuationSeparator" w:id="0">
    <w:p w14:paraId="42A191FA" w14:textId="77777777" w:rsidR="002E74AA" w:rsidRDefault="002E74AA" w:rsidP="0094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23F40" w14:textId="77777777" w:rsidR="00465EC1" w:rsidRDefault="00465EC1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03F73" w14:textId="1960E1BF" w:rsidR="00281FF4" w:rsidRDefault="00281FF4" w:rsidP="00281FF4">
    <w:pPr>
      <w:widowControl w:val="0"/>
      <w:tabs>
        <w:tab w:val="left" w:pos="2835"/>
        <w:tab w:val="center" w:pos="4680"/>
        <w:tab w:val="left" w:pos="5103"/>
        <w:tab w:val="left" w:pos="6804"/>
        <w:tab w:val="right" w:pos="9360"/>
      </w:tabs>
      <w:autoSpaceDE w:val="0"/>
      <w:autoSpaceDN w:val="0"/>
      <w:adjustRightInd w:val="0"/>
      <w:ind w:right="-360"/>
      <w:rPr>
        <w:rFonts w:ascii="Helvetica" w:eastAsia="Trebuchet MS" w:hAnsi="Helvetica" w:cs="Helvetica"/>
        <w:color w:val="313131"/>
        <w:sz w:val="12"/>
        <w:szCs w:val="12"/>
      </w:rPr>
    </w:pPr>
    <w:r>
      <w:rPr>
        <w:rFonts w:ascii="Helvetica" w:eastAsia="Trebuchet MS" w:hAnsi="Helvetica" w:cs="Helvetica"/>
        <w:color w:val="313131"/>
        <w:sz w:val="12"/>
        <w:szCs w:val="12"/>
      </w:rPr>
      <w:t>BusCo GmbH – Institut f</w:t>
    </w:r>
    <w:r w:rsidR="00465EC1">
      <w:rPr>
        <w:rFonts w:ascii="Helvetica" w:eastAsia="Trebuchet MS" w:hAnsi="Helvetica" w:cs="Helvetica"/>
        <w:color w:val="313131"/>
        <w:sz w:val="12"/>
        <w:szCs w:val="12"/>
      </w:rPr>
      <w:t>ür Business Coaching</w:t>
    </w:r>
    <w:r w:rsidR="00465EC1">
      <w:rPr>
        <w:rFonts w:ascii="Helvetica" w:eastAsia="Trebuchet MS" w:hAnsi="Helvetica" w:cs="Helvetica"/>
        <w:color w:val="313131"/>
        <w:sz w:val="12"/>
        <w:szCs w:val="12"/>
      </w:rPr>
      <w:tab/>
      <w:t>Munstermannskamp 1</w:t>
    </w:r>
    <w:r>
      <w:rPr>
        <w:rFonts w:ascii="Helvetica" w:eastAsia="Trebuchet MS" w:hAnsi="Helvetica" w:cs="Helvetica"/>
        <w:color w:val="313131"/>
        <w:sz w:val="12"/>
        <w:szCs w:val="12"/>
      </w:rPr>
      <w:t xml:space="preserve"> </w:t>
    </w:r>
    <w:r>
      <w:rPr>
        <w:rFonts w:ascii="Times New Roman" w:eastAsia="Trebuchet MS" w:hAnsi="Times New Roman"/>
        <w:color w:val="313131"/>
        <w:sz w:val="12"/>
        <w:szCs w:val="12"/>
      </w:rPr>
      <w:t xml:space="preserve">▪ </w:t>
    </w:r>
    <w:r>
      <w:rPr>
        <w:rFonts w:ascii="Helvetica" w:eastAsia="Trebuchet MS" w:hAnsi="Helvetica" w:cs="Helvetica"/>
        <w:color w:val="313131"/>
        <w:sz w:val="12"/>
        <w:szCs w:val="12"/>
      </w:rPr>
      <w:t>21335 Lüneburg</w:t>
    </w:r>
    <w:r>
      <w:rPr>
        <w:rFonts w:ascii="Helvetica" w:eastAsia="Trebuchet MS" w:hAnsi="Helvetica" w:cs="Helvetica"/>
        <w:color w:val="313131"/>
        <w:sz w:val="12"/>
        <w:szCs w:val="12"/>
      </w:rPr>
      <w:tab/>
    </w:r>
    <w:bookmarkStart w:id="0" w:name="_GoBack"/>
    <w:bookmarkEnd w:id="0"/>
    <w:r w:rsidR="002E74AA">
      <w:fldChar w:fldCharType="begin"/>
    </w:r>
    <w:r w:rsidR="002E74AA">
      <w:instrText xml:space="preserve"> HYPERLINK "mailto:info@bus</w:instrText>
    </w:r>
    <w:r w:rsidR="002E74AA">
      <w:instrText xml:space="preserve">co-institut.de" </w:instrText>
    </w:r>
    <w:r w:rsidR="002E74AA">
      <w:fldChar w:fldCharType="separate"/>
    </w:r>
    <w:r>
      <w:rPr>
        <w:rFonts w:ascii="Helvetica" w:eastAsia="Trebuchet MS" w:hAnsi="Helvetica" w:cs="Helvetica"/>
        <w:color w:val="000099"/>
        <w:sz w:val="12"/>
        <w:szCs w:val="12"/>
        <w:u w:val="single" w:color="000099"/>
      </w:rPr>
      <w:t>info@busco-institut.de</w:t>
    </w:r>
    <w:r w:rsidR="002E74AA">
      <w:rPr>
        <w:rFonts w:ascii="Helvetica" w:eastAsia="Trebuchet MS" w:hAnsi="Helvetica" w:cs="Helvetica"/>
        <w:color w:val="000099"/>
        <w:sz w:val="12"/>
        <w:szCs w:val="12"/>
        <w:u w:val="single" w:color="000099"/>
      </w:rPr>
      <w:fldChar w:fldCharType="end"/>
    </w:r>
    <w:r>
      <w:rPr>
        <w:rFonts w:ascii="Helvetica" w:eastAsia="Trebuchet MS" w:hAnsi="Helvetica" w:cs="Helvetica"/>
        <w:color w:val="313131"/>
        <w:sz w:val="12"/>
        <w:szCs w:val="12"/>
      </w:rPr>
      <w:tab/>
      <w:t>IBAN:</w:t>
    </w:r>
    <w:r>
      <w:rPr>
        <w:rFonts w:ascii="Helvetica" w:eastAsia="Trebuchet MS" w:hAnsi="Helvetica" w:cs="Helvetica"/>
        <w:color w:val="313131"/>
        <w:sz w:val="12"/>
        <w:szCs w:val="12"/>
      </w:rPr>
      <w:tab/>
      <w:t>Seite 1 von 1</w:t>
    </w:r>
  </w:p>
  <w:p w14:paraId="2DEF0654" w14:textId="107C1599" w:rsidR="00281FF4" w:rsidRDefault="00281FF4" w:rsidP="00281FF4">
    <w:pPr>
      <w:widowControl w:val="0"/>
      <w:tabs>
        <w:tab w:val="left" w:pos="2093"/>
        <w:tab w:val="left" w:pos="2835"/>
        <w:tab w:val="center" w:pos="4680"/>
        <w:tab w:val="left" w:pos="5103"/>
        <w:tab w:val="left" w:pos="6804"/>
        <w:tab w:val="right" w:pos="9360"/>
      </w:tabs>
      <w:autoSpaceDE w:val="0"/>
      <w:autoSpaceDN w:val="0"/>
      <w:adjustRightInd w:val="0"/>
      <w:rPr>
        <w:rFonts w:ascii="Helvetica" w:eastAsia="Trebuchet MS" w:hAnsi="Helvetica" w:cs="Helvetica"/>
        <w:color w:val="313131"/>
        <w:sz w:val="12"/>
        <w:szCs w:val="12"/>
      </w:rPr>
    </w:pPr>
    <w:r>
      <w:rPr>
        <w:rFonts w:ascii="Helvetica" w:eastAsia="Trebuchet MS" w:hAnsi="Helvetica" w:cs="Helvetica"/>
        <w:color w:val="313131"/>
        <w:sz w:val="12"/>
        <w:szCs w:val="12"/>
      </w:rPr>
      <w:t>Geschäftsführer: Stefan Ennen</w:t>
    </w:r>
    <w:r w:rsidR="00465EC1">
      <w:rPr>
        <w:rFonts w:ascii="Helvetica" w:eastAsia="Trebuchet MS" w:hAnsi="Helvetica" w:cs="Helvetica"/>
        <w:color w:val="313131"/>
        <w:sz w:val="12"/>
        <w:szCs w:val="12"/>
      </w:rPr>
      <w:t>, Kathrin Ennen</w:t>
    </w:r>
    <w:r w:rsidR="00465EC1">
      <w:rPr>
        <w:rFonts w:ascii="Helvetica" w:eastAsia="Trebuchet MS" w:hAnsi="Helvetica" w:cs="Helvetica"/>
        <w:color w:val="313131"/>
        <w:sz w:val="12"/>
        <w:szCs w:val="12"/>
      </w:rPr>
      <w:tab/>
    </w:r>
    <w:r>
      <w:rPr>
        <w:rFonts w:ascii="Helvetica" w:eastAsia="Trebuchet MS" w:hAnsi="Helvetica" w:cs="Helvetica"/>
        <w:color w:val="313131"/>
        <w:sz w:val="12"/>
        <w:szCs w:val="12"/>
      </w:rPr>
      <w:t xml:space="preserve">Tel 04131 / 9985355 </w:t>
    </w:r>
    <w:r>
      <w:rPr>
        <w:rFonts w:ascii="Helvetica" w:eastAsia="Trebuchet MS" w:hAnsi="Helvetica" w:cs="Helvetica"/>
        <w:color w:val="313131"/>
        <w:sz w:val="12"/>
        <w:szCs w:val="12"/>
      </w:rPr>
      <w:tab/>
    </w:r>
    <w:r>
      <w:rPr>
        <w:rFonts w:ascii="Helvetica" w:eastAsia="Trebuchet MS" w:hAnsi="Helvetica" w:cs="Helvetica"/>
        <w:color w:val="313131"/>
        <w:sz w:val="12"/>
        <w:szCs w:val="12"/>
      </w:rPr>
      <w:tab/>
    </w:r>
    <w:hyperlink r:id="rId1" w:history="1">
      <w:r>
        <w:rPr>
          <w:rFonts w:ascii="Helvetica" w:eastAsia="Trebuchet MS" w:hAnsi="Helvetica" w:cs="Helvetica"/>
          <w:color w:val="000099"/>
          <w:sz w:val="12"/>
          <w:szCs w:val="12"/>
          <w:u w:val="single" w:color="000099"/>
        </w:rPr>
        <w:t>www.busco-institut.de</w:t>
      </w:r>
    </w:hyperlink>
    <w:r>
      <w:rPr>
        <w:rFonts w:ascii="Helvetica" w:eastAsia="Trebuchet MS" w:hAnsi="Helvetica" w:cs="Helvetica"/>
        <w:color w:val="313131"/>
        <w:sz w:val="12"/>
        <w:szCs w:val="12"/>
      </w:rPr>
      <w:tab/>
      <w:t>Hamburger Sparkasse</w:t>
    </w:r>
    <w:r>
      <w:rPr>
        <w:rFonts w:ascii="Helvetica" w:eastAsia="Trebuchet MS" w:hAnsi="Helvetica" w:cs="Helvetica"/>
        <w:color w:val="313131"/>
        <w:sz w:val="12"/>
        <w:szCs w:val="12"/>
      </w:rPr>
      <w:tab/>
    </w:r>
    <w:r w:rsidRPr="00281FF4">
      <w:rPr>
        <w:rFonts w:ascii="Helvetica" w:eastAsia="Trebuchet MS" w:hAnsi="Helvetica" w:cs="Helvetica"/>
        <w:color w:val="313131"/>
        <w:sz w:val="12"/>
        <w:szCs w:val="12"/>
      </w:rPr>
      <w:t>Version: 2.1</w:t>
    </w:r>
  </w:p>
  <w:p w14:paraId="45D29F67" w14:textId="77777777" w:rsidR="00281FF4" w:rsidRDefault="00281FF4" w:rsidP="00281FF4">
    <w:pPr>
      <w:pStyle w:val="Fuzeile"/>
      <w:tabs>
        <w:tab w:val="left" w:pos="2835"/>
        <w:tab w:val="left" w:pos="5103"/>
        <w:tab w:val="left" w:pos="6804"/>
      </w:tabs>
      <w:rPr>
        <w:rFonts w:ascii="Helvetica" w:eastAsia="Trebuchet MS" w:hAnsi="Helvetica" w:cs="Helvetica"/>
        <w:color w:val="313131"/>
        <w:sz w:val="12"/>
        <w:szCs w:val="12"/>
      </w:rPr>
    </w:pPr>
    <w:r>
      <w:rPr>
        <w:rFonts w:ascii="Helvetica" w:eastAsia="Trebuchet MS" w:hAnsi="Helvetica" w:cs="Helvetica"/>
        <w:color w:val="313131"/>
        <w:sz w:val="12"/>
        <w:szCs w:val="12"/>
      </w:rPr>
      <w:t xml:space="preserve">HRB 204141  </w:t>
    </w:r>
    <w:r>
      <w:rPr>
        <w:rFonts w:ascii="Times New Roman" w:eastAsia="Trebuchet MS" w:hAnsi="Times New Roman"/>
        <w:color w:val="313131"/>
        <w:sz w:val="12"/>
        <w:szCs w:val="12"/>
      </w:rPr>
      <w:t>▪</w:t>
    </w:r>
    <w:r>
      <w:rPr>
        <w:rFonts w:ascii="Helvetica" w:eastAsia="Trebuchet MS" w:hAnsi="Helvetica" w:cs="Helvetica"/>
        <w:color w:val="313131"/>
        <w:sz w:val="12"/>
        <w:szCs w:val="12"/>
      </w:rPr>
      <w:t xml:space="preserve"> Registergericht Lüneburg</w:t>
    </w:r>
    <w:r>
      <w:rPr>
        <w:rFonts w:ascii="Helvetica" w:eastAsia="Trebuchet MS" w:hAnsi="Helvetica" w:cs="Helvetica"/>
        <w:color w:val="313131"/>
        <w:sz w:val="12"/>
        <w:szCs w:val="12"/>
      </w:rPr>
      <w:tab/>
      <w:t>Fax 04131 / 267633</w:t>
    </w:r>
    <w:r>
      <w:rPr>
        <w:rFonts w:ascii="Helvetica" w:eastAsia="Trebuchet MS" w:hAnsi="Helvetica" w:cs="Helvetica"/>
        <w:color w:val="313131"/>
        <w:sz w:val="12"/>
        <w:szCs w:val="12"/>
      </w:rPr>
      <w:tab/>
    </w:r>
    <w:r>
      <w:rPr>
        <w:rFonts w:ascii="Helvetica" w:eastAsia="Trebuchet MS" w:hAnsi="Helvetica" w:cs="Helvetica"/>
        <w:color w:val="313131"/>
        <w:sz w:val="12"/>
        <w:szCs w:val="12"/>
      </w:rPr>
      <w:tab/>
      <w:t>UStID DE286592893</w:t>
    </w:r>
    <w:r>
      <w:rPr>
        <w:rFonts w:ascii="Helvetica" w:eastAsia="Trebuchet MS" w:hAnsi="Helvetica" w:cs="Helvetica"/>
        <w:color w:val="313131"/>
        <w:sz w:val="12"/>
        <w:szCs w:val="12"/>
      </w:rPr>
      <w:tab/>
      <w:t xml:space="preserve">DE 82 200 505 50 13 87 13 48 34  </w:t>
    </w:r>
  </w:p>
  <w:p w14:paraId="3C3A18EC" w14:textId="24305D32" w:rsidR="00281FF4" w:rsidRPr="00366CF5" w:rsidRDefault="00281FF4" w:rsidP="00281FF4">
    <w:pPr>
      <w:pStyle w:val="Fuzeile"/>
      <w:tabs>
        <w:tab w:val="left" w:pos="2835"/>
        <w:tab w:val="left" w:pos="5103"/>
        <w:tab w:val="left" w:pos="6804"/>
      </w:tabs>
    </w:pPr>
    <w:r>
      <w:rPr>
        <w:rFonts w:ascii="Helvetica" w:eastAsia="Trebuchet MS" w:hAnsi="Helvetica" w:cs="Helvetica"/>
        <w:color w:val="313131"/>
        <w:sz w:val="12"/>
        <w:szCs w:val="12"/>
      </w:rPr>
      <w:tab/>
    </w:r>
    <w:r>
      <w:rPr>
        <w:rFonts w:ascii="Helvetica" w:eastAsia="Trebuchet MS" w:hAnsi="Helvetica" w:cs="Helvetica"/>
        <w:color w:val="313131"/>
        <w:sz w:val="12"/>
        <w:szCs w:val="12"/>
      </w:rPr>
      <w:tab/>
    </w:r>
    <w:r>
      <w:rPr>
        <w:rFonts w:ascii="Helvetica" w:eastAsia="Trebuchet MS" w:hAnsi="Helvetica" w:cs="Helvetica"/>
        <w:color w:val="313131"/>
        <w:sz w:val="12"/>
        <w:szCs w:val="12"/>
      </w:rPr>
      <w:tab/>
    </w:r>
    <w:r>
      <w:rPr>
        <w:rFonts w:ascii="Helvetica" w:eastAsia="Trebuchet MS" w:hAnsi="Helvetica" w:cs="Helvetica"/>
        <w:color w:val="313131"/>
        <w:sz w:val="12"/>
        <w:szCs w:val="12"/>
      </w:rPr>
      <w:tab/>
      <w:t xml:space="preserve">BIC:  HASP DE HH XXX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80103" w14:textId="77777777" w:rsidR="00465EC1" w:rsidRDefault="00465EC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8E22E" w14:textId="77777777" w:rsidR="002E74AA" w:rsidRDefault="002E74AA" w:rsidP="0094478D">
      <w:r>
        <w:separator/>
      </w:r>
    </w:p>
  </w:footnote>
  <w:footnote w:type="continuationSeparator" w:id="0">
    <w:p w14:paraId="1161C208" w14:textId="77777777" w:rsidR="002E74AA" w:rsidRDefault="002E74AA" w:rsidP="009447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D336E" w14:textId="77777777" w:rsidR="00465EC1" w:rsidRDefault="00465EC1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1AEBC" w14:textId="68D075D2" w:rsidR="00BC091D" w:rsidRPr="002D21AA" w:rsidRDefault="00BC091D" w:rsidP="00071816">
    <w:pPr>
      <w:pStyle w:val="Kopfzeile"/>
      <w:jc w:val="center"/>
    </w:pPr>
    <w:r>
      <w:rPr>
        <w:rFonts w:ascii="Helvetica" w:hAnsi="Helvetica" w:cs="Helvetica"/>
        <w:noProof/>
      </w:rPr>
      <w:drawing>
        <wp:anchor distT="0" distB="0" distL="114300" distR="114300" simplePos="0" relativeHeight="251660288" behindDoc="0" locked="0" layoutInCell="1" allowOverlap="1" wp14:anchorId="69393E02" wp14:editId="540CB927">
          <wp:simplePos x="0" y="0"/>
          <wp:positionH relativeFrom="column">
            <wp:posOffset>2235200</wp:posOffset>
          </wp:positionH>
          <wp:positionV relativeFrom="paragraph">
            <wp:posOffset>-148590</wp:posOffset>
          </wp:positionV>
          <wp:extent cx="1286510" cy="499745"/>
          <wp:effectExtent l="0" t="0" r="0" b="8255"/>
          <wp:wrapNone/>
          <wp:docPr id="1" name="Bild 1" descr="Beschreibung: Daten:Dokumente:Dropbox:Firmen:BusCo-Institut:Marketing:Logo:buscoinstitut_klei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Daten:Dokumente:Dropbox:Firmen:BusCo-Institut:Marketing:Logo:buscoinstitut_klein.gif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4997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</w:t>
    </w:r>
  </w:p>
  <w:p w14:paraId="2491A6DF" w14:textId="319374F2" w:rsidR="00BC091D" w:rsidRDefault="00BC091D" w:rsidP="0094478D">
    <w:pPr>
      <w:pStyle w:val="Kopfzeile"/>
      <w:jc w:val="center"/>
    </w:pPr>
    <w:r>
      <w:rPr>
        <w:rFonts w:ascii="Helvetica" w:hAnsi="Helvetica" w:cs="Helvetica"/>
        <w:noProof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E27A5" w14:textId="77777777" w:rsidR="00465EC1" w:rsidRDefault="00465EC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F2A36A2"/>
    <w:lvl w:ilvl="0">
      <w:start w:val="1"/>
      <w:numFmt w:val="bullet"/>
      <w:lvlText w:val=""/>
      <w:lvlJc w:val="left"/>
      <w:pPr>
        <w:tabs>
          <w:tab w:val="num" w:pos="643"/>
        </w:tabs>
        <w:ind w:left="643" w:hanging="360"/>
      </w:pPr>
      <w:rPr>
        <w:rFonts w:ascii="Webdings" w:hAnsi="Webdings" w:hint="default"/>
        <w:color w:val="D9D9D9" w:themeColor="background1" w:themeShade="D9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D"/>
    <w:multiLevelType w:val="hybridMultilevel"/>
    <w:tmpl w:val="0000000D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E"/>
    <w:multiLevelType w:val="hybridMultilevel"/>
    <w:tmpl w:val="0000000E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0F"/>
    <w:multiLevelType w:val="hybridMultilevel"/>
    <w:tmpl w:val="0000000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1"/>
    <w:multiLevelType w:val="hybridMultilevel"/>
    <w:tmpl w:val="00000011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2"/>
    <w:multiLevelType w:val="hybridMultilevel"/>
    <w:tmpl w:val="00000012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3"/>
    <w:multiLevelType w:val="hybridMultilevel"/>
    <w:tmpl w:val="00000013"/>
    <w:lvl w:ilvl="0" w:tplc="0000070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4"/>
    <w:multiLevelType w:val="hybridMultilevel"/>
    <w:tmpl w:val="00000014"/>
    <w:lvl w:ilvl="0" w:tplc="0000076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5"/>
    <w:multiLevelType w:val="hybridMultilevel"/>
    <w:tmpl w:val="00000015"/>
    <w:lvl w:ilvl="0" w:tplc="000007D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6"/>
    <w:multiLevelType w:val="hybridMultilevel"/>
    <w:tmpl w:val="00000016"/>
    <w:lvl w:ilvl="0" w:tplc="0000083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7"/>
    <w:multiLevelType w:val="hybridMultilevel"/>
    <w:tmpl w:val="00000017"/>
    <w:lvl w:ilvl="0" w:tplc="0000089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8"/>
    <w:multiLevelType w:val="hybridMultilevel"/>
    <w:tmpl w:val="00000018"/>
    <w:lvl w:ilvl="0" w:tplc="000008F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9"/>
    <w:multiLevelType w:val="hybridMultilevel"/>
    <w:tmpl w:val="00000019"/>
    <w:lvl w:ilvl="0" w:tplc="0000096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A"/>
    <w:multiLevelType w:val="hybridMultilevel"/>
    <w:tmpl w:val="0000001A"/>
    <w:lvl w:ilvl="0" w:tplc="000009C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B"/>
    <w:multiLevelType w:val="hybridMultilevel"/>
    <w:tmpl w:val="0000001B"/>
    <w:lvl w:ilvl="0" w:tplc="00000A2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C"/>
    <w:multiLevelType w:val="hybridMultilevel"/>
    <w:tmpl w:val="0000001C"/>
    <w:lvl w:ilvl="0" w:tplc="00000A8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D"/>
    <w:multiLevelType w:val="hybridMultilevel"/>
    <w:tmpl w:val="0000001D"/>
    <w:lvl w:ilvl="0" w:tplc="00000AF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E"/>
    <w:multiLevelType w:val="hybridMultilevel"/>
    <w:tmpl w:val="0000001E"/>
    <w:lvl w:ilvl="0" w:tplc="00000B5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1F"/>
    <w:multiLevelType w:val="hybridMultilevel"/>
    <w:tmpl w:val="0000001F"/>
    <w:lvl w:ilvl="0" w:tplc="00000BB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0"/>
    <w:multiLevelType w:val="hybridMultilevel"/>
    <w:tmpl w:val="00000020"/>
    <w:lvl w:ilvl="0" w:tplc="00000C1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1"/>
    <w:multiLevelType w:val="hybridMultilevel"/>
    <w:tmpl w:val="00000021"/>
    <w:lvl w:ilvl="0" w:tplc="00000C8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2"/>
    <w:multiLevelType w:val="hybridMultilevel"/>
    <w:tmpl w:val="00000022"/>
    <w:lvl w:ilvl="0" w:tplc="00000CE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162133CB"/>
    <w:multiLevelType w:val="hybridMultilevel"/>
    <w:tmpl w:val="7EA0525A"/>
    <w:lvl w:ilvl="0" w:tplc="10003AC6">
      <w:start w:val="1"/>
      <w:numFmt w:val="bullet"/>
      <w:pStyle w:val="Aufzhlungszeichen"/>
      <w:lvlText w:val=""/>
      <w:lvlJc w:val="left"/>
      <w:pPr>
        <w:tabs>
          <w:tab w:val="num" w:pos="643"/>
        </w:tabs>
        <w:ind w:left="643" w:hanging="360"/>
      </w:pPr>
      <w:rPr>
        <w:rFonts w:ascii="Webdings" w:hAnsi="Webdings" w:hint="default"/>
        <w:color w:val="D9D9D9" w:themeColor="background1" w:themeShade="D9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8DF7779"/>
    <w:multiLevelType w:val="hybridMultilevel"/>
    <w:tmpl w:val="4E740C14"/>
    <w:lvl w:ilvl="0" w:tplc="10003AC6">
      <w:start w:val="1"/>
      <w:numFmt w:val="bullet"/>
      <w:lvlText w:val=""/>
      <w:lvlJc w:val="left"/>
      <w:pPr>
        <w:tabs>
          <w:tab w:val="num" w:pos="643"/>
        </w:tabs>
        <w:ind w:left="643" w:hanging="360"/>
      </w:pPr>
      <w:rPr>
        <w:rFonts w:ascii="Webdings" w:hAnsi="Webdings" w:hint="default"/>
        <w:color w:val="D9D9D9" w:themeColor="background1" w:themeShade="D9"/>
      </w:rPr>
    </w:lvl>
    <w:lvl w:ilvl="1" w:tplc="7206D928">
      <w:start w:val="1"/>
      <w:numFmt w:val="bullet"/>
      <w:lvlText w:val=""/>
      <w:lvlJc w:val="left"/>
      <w:pPr>
        <w:ind w:left="1440" w:hanging="360"/>
      </w:pPr>
      <w:rPr>
        <w:rFonts w:ascii="Webdings" w:hAnsi="Webdings" w:hint="default"/>
        <w:color w:val="D9D9D9" w:themeColor="background1" w:themeShade="D9"/>
        <w:sz w:val="16"/>
        <w:szCs w:val="16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8B792D"/>
    <w:multiLevelType w:val="hybridMultilevel"/>
    <w:tmpl w:val="2C2CE1A8"/>
    <w:lvl w:ilvl="0" w:tplc="9932C10E">
      <w:start w:val="1"/>
      <w:numFmt w:val="bullet"/>
      <w:pStyle w:val="Aufzhlungszeichen2"/>
      <w:lvlText w:val=""/>
      <w:lvlJc w:val="left"/>
      <w:pPr>
        <w:tabs>
          <w:tab w:val="num" w:pos="150"/>
        </w:tabs>
        <w:ind w:left="150" w:hanging="360"/>
      </w:pPr>
      <w:rPr>
        <w:rFonts w:ascii="Webdings" w:hAnsi="Webdings" w:hint="default"/>
        <w:color w:val="D9D9D9" w:themeColor="background1" w:themeShade="D9"/>
        <w:sz w:val="16"/>
        <w:szCs w:val="16"/>
      </w:rPr>
    </w:lvl>
    <w:lvl w:ilvl="1" w:tplc="04070003">
      <w:start w:val="1"/>
      <w:numFmt w:val="bullet"/>
      <w:lvlText w:val="o"/>
      <w:lvlJc w:val="left"/>
      <w:pPr>
        <w:ind w:left="94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6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0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8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</w:abstractNum>
  <w:abstractNum w:abstractNumId="38">
    <w:nsid w:val="4AE043C1"/>
    <w:multiLevelType w:val="multilevel"/>
    <w:tmpl w:val="2C68F84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7"/>
  </w:num>
  <w:num w:numId="3">
    <w:abstractNumId w:val="38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0"/>
  </w:num>
  <w:num w:numId="39">
    <w:abstractNumId w:val="35"/>
  </w:num>
  <w:num w:numId="40">
    <w:abstractNumId w:val="3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1C"/>
    <w:rsid w:val="000235A7"/>
    <w:rsid w:val="00027166"/>
    <w:rsid w:val="0003065F"/>
    <w:rsid w:val="00071816"/>
    <w:rsid w:val="000C7206"/>
    <w:rsid w:val="000D6153"/>
    <w:rsid w:val="000F7761"/>
    <w:rsid w:val="00113C18"/>
    <w:rsid w:val="00157974"/>
    <w:rsid w:val="00174731"/>
    <w:rsid w:val="001B54E2"/>
    <w:rsid w:val="001E437F"/>
    <w:rsid w:val="00211DE9"/>
    <w:rsid w:val="00225B58"/>
    <w:rsid w:val="00257C98"/>
    <w:rsid w:val="00281FF4"/>
    <w:rsid w:val="002C4C15"/>
    <w:rsid w:val="002E74AA"/>
    <w:rsid w:val="002F4B2A"/>
    <w:rsid w:val="003078A6"/>
    <w:rsid w:val="0036433B"/>
    <w:rsid w:val="0039586A"/>
    <w:rsid w:val="003A3A69"/>
    <w:rsid w:val="003B6613"/>
    <w:rsid w:val="003C6767"/>
    <w:rsid w:val="00411498"/>
    <w:rsid w:val="00465EC1"/>
    <w:rsid w:val="00480948"/>
    <w:rsid w:val="004F288B"/>
    <w:rsid w:val="00583558"/>
    <w:rsid w:val="005A2B21"/>
    <w:rsid w:val="00612675"/>
    <w:rsid w:val="00666930"/>
    <w:rsid w:val="006B7743"/>
    <w:rsid w:val="006F4E77"/>
    <w:rsid w:val="006F5FFB"/>
    <w:rsid w:val="007C79DC"/>
    <w:rsid w:val="007E4AA5"/>
    <w:rsid w:val="007E4DBB"/>
    <w:rsid w:val="007E694C"/>
    <w:rsid w:val="007F2D1C"/>
    <w:rsid w:val="00822A5B"/>
    <w:rsid w:val="0085543D"/>
    <w:rsid w:val="0086119C"/>
    <w:rsid w:val="0094478D"/>
    <w:rsid w:val="009B4926"/>
    <w:rsid w:val="009E2053"/>
    <w:rsid w:val="00A00B90"/>
    <w:rsid w:val="00A82C3A"/>
    <w:rsid w:val="00A9537C"/>
    <w:rsid w:val="00AC6DC2"/>
    <w:rsid w:val="00AF31DE"/>
    <w:rsid w:val="00B13A82"/>
    <w:rsid w:val="00B14CE4"/>
    <w:rsid w:val="00B9613E"/>
    <w:rsid w:val="00BA6E6F"/>
    <w:rsid w:val="00BC091D"/>
    <w:rsid w:val="00BD03BA"/>
    <w:rsid w:val="00BE3796"/>
    <w:rsid w:val="00BE4DA4"/>
    <w:rsid w:val="00C8010B"/>
    <w:rsid w:val="00CB7912"/>
    <w:rsid w:val="00CC0146"/>
    <w:rsid w:val="00CF09DE"/>
    <w:rsid w:val="00DD08E4"/>
    <w:rsid w:val="00DF0C08"/>
    <w:rsid w:val="00E024D2"/>
    <w:rsid w:val="00E42C7D"/>
    <w:rsid w:val="00EB16AA"/>
    <w:rsid w:val="00EB22B3"/>
    <w:rsid w:val="00F07C7F"/>
    <w:rsid w:val="00F1199B"/>
    <w:rsid w:val="00F1232C"/>
    <w:rsid w:val="00F37EAC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E413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C79DC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B4926"/>
    <w:pPr>
      <w:widowControl w:val="0"/>
      <w:numPr>
        <w:numId w:val="3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outlineLvl w:val="0"/>
    </w:pPr>
    <w:rPr>
      <w:rFonts w:asciiTheme="majorHAnsi" w:eastAsia="Cambria" w:hAnsiTheme="majorHAnsi"/>
      <w:b/>
      <w:color w:val="5C0B1E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3C18"/>
    <w:pPr>
      <w:widowControl w:val="0"/>
      <w:numPr>
        <w:ilvl w:val="1"/>
        <w:numId w:val="3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outlineLvl w:val="1"/>
    </w:pPr>
    <w:rPr>
      <w:rFonts w:asciiTheme="minorHAnsi" w:eastAsia="Cambria" w:hAnsiTheme="minorHAnsi"/>
      <w:b/>
      <w:color w:val="5C0B1E"/>
      <w:sz w:val="28"/>
      <w:szCs w:val="28"/>
      <w:u w:color="A4080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174731"/>
    <w:pPr>
      <w:numPr>
        <w:ilvl w:val="2"/>
      </w:numPr>
      <w:outlineLvl w:val="2"/>
    </w:pPr>
    <w:rPr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613E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613E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613E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613E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613E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613E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autoRedefine/>
    <w:uiPriority w:val="99"/>
    <w:unhideWhenUsed/>
    <w:qFormat/>
    <w:rsid w:val="00BE3796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jc w:val="both"/>
    </w:pPr>
    <w:rPr>
      <w:rFonts w:asciiTheme="minorHAnsi" w:eastAsia="Cambria" w:hAnsiTheme="minorHAnsi"/>
      <w:color w:val="5C0B1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BE3796"/>
    <w:rPr>
      <w:rFonts w:eastAsia="Cambria"/>
      <w:color w:val="5C0B1E"/>
    </w:rPr>
  </w:style>
  <w:style w:type="paragraph" w:styleId="Textkrper-Zeileneinzug">
    <w:name w:val="Body Text Indent"/>
    <w:basedOn w:val="Standard"/>
    <w:link w:val="Textkrper-ZeileneinzugZchn"/>
    <w:autoRedefine/>
    <w:uiPriority w:val="99"/>
    <w:unhideWhenUsed/>
    <w:qFormat/>
    <w:rsid w:val="00583558"/>
    <w:pPr>
      <w:spacing w:after="120"/>
      <w:ind w:left="283"/>
      <w:jc w:val="both"/>
    </w:pPr>
    <w:rPr>
      <w:rFonts w:asciiTheme="minorHAnsi" w:eastAsia="Cambria" w:hAnsiTheme="minorHAnsi"/>
      <w:color w:val="5C0B1E"/>
      <w:u w:color="A40800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583558"/>
    <w:rPr>
      <w:rFonts w:eastAsia="Cambria"/>
      <w:color w:val="5C0B1E"/>
      <w:u w:color="A40800"/>
    </w:rPr>
  </w:style>
  <w:style w:type="paragraph" w:styleId="Zitat">
    <w:name w:val="Quote"/>
    <w:basedOn w:val="Standard"/>
    <w:next w:val="Standard"/>
    <w:link w:val="ZitatZchn"/>
    <w:uiPriority w:val="29"/>
    <w:qFormat/>
    <w:rsid w:val="00DD08E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D08E4"/>
    <w:rPr>
      <w:rFonts w:ascii="Arial" w:hAnsi="Arial"/>
      <w:i/>
      <w:iCs/>
      <w:color w:val="000000" w:themeColor="text1"/>
    </w:rPr>
  </w:style>
  <w:style w:type="paragraph" w:styleId="Aufzhlungszeichen">
    <w:name w:val="List Bullet"/>
    <w:basedOn w:val="Standard"/>
    <w:uiPriority w:val="99"/>
    <w:unhideWhenUsed/>
    <w:qFormat/>
    <w:rsid w:val="00174731"/>
    <w:pPr>
      <w:numPr>
        <w:numId w:val="39"/>
      </w:numPr>
      <w:spacing w:after="200"/>
    </w:pPr>
    <w:rPr>
      <w:rFonts w:asciiTheme="minorHAnsi" w:eastAsia="Cambria" w:hAnsiTheme="minorHAnsi"/>
      <w:color w:val="5C0B1E"/>
    </w:rPr>
  </w:style>
  <w:style w:type="paragraph" w:customStyle="1" w:styleId="Absatzberschrift">
    <w:name w:val="Absatzüberschrift"/>
    <w:basedOn w:val="Textkrper"/>
    <w:autoRedefine/>
    <w:qFormat/>
    <w:rsid w:val="007E4AA5"/>
    <w:rPr>
      <w:b/>
      <w:u w:color="A40800"/>
    </w:rPr>
  </w:style>
  <w:style w:type="paragraph" w:styleId="Listenabsatz">
    <w:name w:val="List Paragraph"/>
    <w:basedOn w:val="Standard"/>
    <w:uiPriority w:val="34"/>
    <w:qFormat/>
    <w:rsid w:val="007F2D1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B4926"/>
    <w:pPr>
      <w:pBdr>
        <w:bottom w:val="single" w:sz="4" w:space="1" w:color="FF0000"/>
      </w:pBdr>
      <w:spacing w:after="120"/>
      <w:contextualSpacing/>
    </w:pPr>
    <w:rPr>
      <w:rFonts w:asciiTheme="majorHAnsi" w:eastAsia="Cambria" w:hAnsiTheme="majorHAnsi"/>
      <w:color w:val="5C0B1E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B4926"/>
    <w:rPr>
      <w:rFonts w:asciiTheme="majorHAnsi" w:eastAsia="Cambria" w:hAnsiTheme="majorHAnsi"/>
      <w:color w:val="5C0B1E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9447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478D"/>
    <w:rPr>
      <w:rFonts w:ascii="Arial" w:hAnsi="Arial"/>
    </w:rPr>
  </w:style>
  <w:style w:type="paragraph" w:styleId="Fuzeile">
    <w:name w:val="footer"/>
    <w:basedOn w:val="Standard"/>
    <w:link w:val="FuzeileZchn"/>
    <w:unhideWhenUsed/>
    <w:rsid w:val="009447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4478D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478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478D"/>
    <w:rPr>
      <w:rFonts w:ascii="Lucida Grande" w:hAnsi="Lucida Grande" w:cs="Lucida Grande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926"/>
    <w:rPr>
      <w:rFonts w:asciiTheme="majorHAnsi" w:eastAsia="Cambria" w:hAnsiTheme="majorHAnsi"/>
      <w:b/>
      <w:color w:val="5C0B1E"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C18"/>
    <w:rPr>
      <w:rFonts w:eastAsia="Cambria"/>
      <w:b/>
      <w:color w:val="5C0B1E"/>
      <w:sz w:val="28"/>
      <w:szCs w:val="28"/>
      <w:u w:color="A408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4731"/>
    <w:rPr>
      <w:rFonts w:asciiTheme="majorHAnsi" w:eastAsiaTheme="minorHAnsi" w:hAnsiTheme="majorHAnsi" w:cs="Cambria"/>
      <w:b/>
      <w:bCs/>
      <w:iCs/>
      <w:color w:val="FF3333"/>
      <w:sz w:val="28"/>
      <w:szCs w:val="28"/>
      <w:lang w:eastAsia="en-US"/>
    </w:rPr>
  </w:style>
  <w:style w:type="paragraph" w:styleId="Aufzhlungszeichen2">
    <w:name w:val="List Bullet 2"/>
    <w:basedOn w:val="Standard"/>
    <w:uiPriority w:val="99"/>
    <w:unhideWhenUsed/>
    <w:qFormat/>
    <w:rsid w:val="0003065F"/>
    <w:pPr>
      <w:numPr>
        <w:numId w:val="2"/>
      </w:numPr>
      <w:spacing w:after="120"/>
      <w:ind w:left="981" w:hanging="357"/>
      <w:contextualSpacing/>
    </w:pPr>
    <w:rPr>
      <w:rFonts w:asciiTheme="minorHAnsi" w:hAnsiTheme="minorHAnsi"/>
      <w:color w:val="5C0B1E"/>
    </w:rPr>
  </w:style>
  <w:style w:type="table" w:styleId="Tabellenraster">
    <w:name w:val="Table Grid"/>
    <w:basedOn w:val="NormaleTabelle"/>
    <w:uiPriority w:val="59"/>
    <w:rsid w:val="006F5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6F4E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6">
    <w:name w:val="Light List Accent 6"/>
    <w:basedOn w:val="NormaleTabelle"/>
    <w:uiPriority w:val="61"/>
    <w:rsid w:val="006F4E7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6F4E7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6F4E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61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61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61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61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61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61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C6767"/>
    <w:pPr>
      <w:spacing w:before="360"/>
    </w:pPr>
    <w:rPr>
      <w:rFonts w:asciiTheme="majorHAnsi" w:hAnsiTheme="majorHAnsi"/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3C6767"/>
    <w:pPr>
      <w:spacing w:before="240"/>
    </w:pPr>
    <w:rPr>
      <w:rFonts w:asciiTheme="minorHAnsi" w:hAnsiTheme="minorHAnsi"/>
      <w:b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3C6767"/>
    <w:pPr>
      <w:ind w:left="2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3C6767"/>
    <w:pP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3C6767"/>
    <w:pP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3C6767"/>
    <w:pP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3C6767"/>
    <w:pP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3C6767"/>
    <w:pP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3C6767"/>
    <w:pPr>
      <w:ind w:left="168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953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537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537C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53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537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mailto:info@busco-institut.de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sco-institut.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2210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e2consult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Ennen</dc:creator>
  <cp:lastModifiedBy>Microsoft Office-Anwender</cp:lastModifiedBy>
  <cp:revision>4</cp:revision>
  <cp:lastPrinted>2014-06-03T19:15:00Z</cp:lastPrinted>
  <dcterms:created xsi:type="dcterms:W3CDTF">2016-04-10T09:51:00Z</dcterms:created>
  <dcterms:modified xsi:type="dcterms:W3CDTF">2016-04-10T09:54:00Z</dcterms:modified>
</cp:coreProperties>
</file>