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819086702"/>
        <w:docPartObj>
          <w:docPartGallery w:val="Cover Pages"/>
          <w:docPartUnique/>
        </w:docPartObj>
      </w:sdtPr>
      <w:sdtEndPr>
        <w:rPr>
          <w:color w:val="5B9BD5" w:themeColor="accent1"/>
        </w:rPr>
      </w:sdtEndPr>
      <w:sdtContent>
        <w:p w14:paraId="17A4A52E" w14:textId="77777777" w:rsidR="00967BDC" w:rsidRPr="00984FFB" w:rsidRDefault="00967BDC">
          <w:r w:rsidRPr="00984FFB">
            <w:rPr>
              <w:noProof/>
            </w:rPr>
            <mc:AlternateContent>
              <mc:Choice Requires="wpg">
                <w:drawing>
                  <wp:anchor distT="0" distB="0" distL="114300" distR="114300" simplePos="0" relativeHeight="251658243" behindDoc="0" locked="0" layoutInCell="1" allowOverlap="1" wp14:anchorId="5CA48D9E" wp14:editId="2FD9DDF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04C65E" id="Gruppe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984FFB">
            <w:rPr>
              <w:noProof/>
            </w:rPr>
            <mc:AlternateContent>
              <mc:Choice Requires="wps">
                <w:drawing>
                  <wp:anchor distT="0" distB="0" distL="114300" distR="114300" simplePos="0" relativeHeight="251658241" behindDoc="0" locked="0" layoutInCell="1" allowOverlap="1" wp14:anchorId="5425E27D" wp14:editId="4C6EBC5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6339B2D" w14:textId="77777777" w:rsidR="00967BDC" w:rsidRDefault="00F0507C">
                                    <w:pPr>
                                      <w:pStyle w:val="KeinLeerraum"/>
                                      <w:jc w:val="right"/>
                                      <w:rPr>
                                        <w:color w:val="595959" w:themeColor="text1" w:themeTint="A6"/>
                                        <w:sz w:val="28"/>
                                        <w:szCs w:val="28"/>
                                      </w:rPr>
                                    </w:pPr>
                                    <w:r>
                                      <w:rPr>
                                        <w:color w:val="595959" w:themeColor="text1" w:themeTint="A6"/>
                                        <w:sz w:val="28"/>
                                        <w:szCs w:val="28"/>
                                      </w:rPr>
                                      <w:t>Alisan</w:t>
                                    </w:r>
                                  </w:p>
                                </w:sdtContent>
                              </w:sdt>
                              <w:p w14:paraId="74D4F01A" w14:textId="77777777" w:rsidR="00967BDC" w:rsidRDefault="00C4214A">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67BDC">
                                      <w:rPr>
                                        <w:color w:val="595959" w:themeColor="text1" w:themeTint="A6"/>
                                        <w:sz w:val="18"/>
                                        <w:szCs w:val="18"/>
                                      </w:rPr>
                                      <w:t>[E-Mail-Adresse]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425E27D" id="_x0000_t202" coordsize="21600,21600" o:spt="202" path="m,l,21600r21600,l21600,xe">
                    <v:stroke joinstyle="miter"/>
                    <v:path gradientshapeok="t" o:connecttype="rect"/>
                  </v:shapetype>
                  <v:shape id="Textfeld 152" o:spid="_x0000_s1026" type="#_x0000_t202" style="position:absolute;left:0;text-align:left;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6339B2D" w14:textId="77777777" w:rsidR="00967BDC" w:rsidRDefault="00F0507C">
                              <w:pPr>
                                <w:pStyle w:val="KeinLeerraum"/>
                                <w:jc w:val="right"/>
                                <w:rPr>
                                  <w:color w:val="595959" w:themeColor="text1" w:themeTint="A6"/>
                                  <w:sz w:val="28"/>
                                  <w:szCs w:val="28"/>
                                </w:rPr>
                              </w:pPr>
                              <w:r>
                                <w:rPr>
                                  <w:color w:val="595959" w:themeColor="text1" w:themeTint="A6"/>
                                  <w:sz w:val="28"/>
                                  <w:szCs w:val="28"/>
                                </w:rPr>
                                <w:t>Alisan</w:t>
                              </w:r>
                            </w:p>
                          </w:sdtContent>
                        </w:sdt>
                        <w:p w14:paraId="74D4F01A" w14:textId="77777777" w:rsidR="00967BDC" w:rsidRDefault="00C4214A">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67BDC">
                                <w:rPr>
                                  <w:color w:val="595959" w:themeColor="text1" w:themeTint="A6"/>
                                  <w:sz w:val="18"/>
                                  <w:szCs w:val="18"/>
                                </w:rPr>
                                <w:t>[E-Mail-Adresse]</w:t>
                              </w:r>
                            </w:sdtContent>
                          </w:sdt>
                        </w:p>
                      </w:txbxContent>
                    </v:textbox>
                    <w10:wrap type="square" anchorx="page" anchory="page"/>
                  </v:shape>
                </w:pict>
              </mc:Fallback>
            </mc:AlternateContent>
          </w:r>
          <w:r w:rsidRPr="00984FFB">
            <w:rPr>
              <w:noProof/>
            </w:rPr>
            <mc:AlternateContent>
              <mc:Choice Requires="wps">
                <w:drawing>
                  <wp:anchor distT="0" distB="0" distL="114300" distR="114300" simplePos="0" relativeHeight="251658242" behindDoc="0" locked="0" layoutInCell="1" allowOverlap="1" wp14:anchorId="4F3D054A" wp14:editId="7300C8F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C7F6C1" w14:textId="7F7FEBC7" w:rsidR="00967BDC" w:rsidRPr="00260DA5" w:rsidRDefault="00A23D02">
                                <w:pPr>
                                  <w:pStyle w:val="KeinLeerraum"/>
                                  <w:jc w:val="right"/>
                                  <w:rPr>
                                    <w:rFonts w:asciiTheme="majorHAnsi" w:hAnsiTheme="majorHAnsi" w:cstheme="majorHAnsi"/>
                                    <w:color w:val="5B9BD5" w:themeColor="accent1"/>
                                    <w:sz w:val="28"/>
                                    <w:szCs w:val="28"/>
                                  </w:rPr>
                                </w:pPr>
                                <w:r w:rsidRPr="00260DA5">
                                  <w:rPr>
                                    <w:rFonts w:asciiTheme="majorHAnsi" w:hAnsiTheme="majorHAnsi" w:cstheme="majorHAnsi"/>
                                    <w:color w:val="5B9BD5" w:themeColor="accent1"/>
                                    <w:sz w:val="28"/>
                                    <w:szCs w:val="28"/>
                                  </w:rPr>
                                  <w:t>Bachelorarbeit</w:t>
                                </w:r>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14:paraId="74523602" w14:textId="1D284F2D" w:rsidR="00967BDC" w:rsidRDefault="00260DA5">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F3D054A" id="Textfeld 153" o:spid="_x0000_s1027" type="#_x0000_t202" style="position:absolute;left:0;text-align:left;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4AC7F6C1" w14:textId="7F7FEBC7" w:rsidR="00967BDC" w:rsidRPr="00260DA5" w:rsidRDefault="00A23D02">
                          <w:pPr>
                            <w:pStyle w:val="KeinLeerraum"/>
                            <w:jc w:val="right"/>
                            <w:rPr>
                              <w:rFonts w:asciiTheme="majorHAnsi" w:hAnsiTheme="majorHAnsi" w:cstheme="majorHAnsi"/>
                              <w:color w:val="5B9BD5" w:themeColor="accent1"/>
                              <w:sz w:val="28"/>
                              <w:szCs w:val="28"/>
                            </w:rPr>
                          </w:pPr>
                          <w:r w:rsidRPr="00260DA5">
                            <w:rPr>
                              <w:rFonts w:asciiTheme="majorHAnsi" w:hAnsiTheme="majorHAnsi" w:cstheme="majorHAnsi"/>
                              <w:color w:val="5B9BD5" w:themeColor="accent1"/>
                              <w:sz w:val="28"/>
                              <w:szCs w:val="28"/>
                            </w:rPr>
                            <w:t>Bachelorarbeit</w:t>
                          </w:r>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14:paraId="74523602" w14:textId="1D284F2D" w:rsidR="00967BDC" w:rsidRDefault="00260DA5">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984FFB">
            <w:rPr>
              <w:noProof/>
            </w:rPr>
            <mc:AlternateContent>
              <mc:Choice Requires="wps">
                <w:drawing>
                  <wp:anchor distT="0" distB="0" distL="114300" distR="114300" simplePos="0" relativeHeight="251658240" behindDoc="0" locked="0" layoutInCell="1" allowOverlap="1" wp14:anchorId="002B7B57" wp14:editId="1F275B9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C2482A" w14:textId="77777777" w:rsidR="00967BDC" w:rsidRPr="00260DA5" w:rsidRDefault="00C4214A">
                                <w:pPr>
                                  <w:jc w:val="right"/>
                                  <w:rPr>
                                    <w:rFonts w:asciiTheme="majorHAnsi" w:hAnsiTheme="majorHAnsi" w:cstheme="majorHAnsi"/>
                                    <w:color w:val="5B9BD5" w:themeColor="accent1"/>
                                    <w:sz w:val="64"/>
                                    <w:szCs w:val="64"/>
                                    <w:lang w:val="en-US"/>
                                  </w:rPr>
                                </w:pPr>
                                <w:sdt>
                                  <w:sdtPr>
                                    <w:rPr>
                                      <w:rFonts w:asciiTheme="majorHAnsi" w:hAnsiTheme="majorHAnsi" w:cstheme="majorHAnsi"/>
                                      <w:caps/>
                                      <w:color w:val="5B9BD5" w:themeColor="accent1"/>
                                      <w:sz w:val="64"/>
                                      <w:szCs w:val="64"/>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0507C" w:rsidRPr="00260DA5">
                                      <w:rPr>
                                        <w:rFonts w:asciiTheme="majorHAnsi" w:hAnsiTheme="majorHAnsi" w:cstheme="majorHAnsi"/>
                                        <w:caps/>
                                        <w:color w:val="5B9BD5" w:themeColor="accent1"/>
                                        <w:sz w:val="64"/>
                                        <w:szCs w:val="64"/>
                                        <w:lang w:val="en-US"/>
                                      </w:rPr>
                                      <w:t>Marketing in der Sharing Economy</w:t>
                                    </w:r>
                                  </w:sdtContent>
                                </w:sdt>
                              </w:p>
                              <w:sdt>
                                <w:sdtPr>
                                  <w:rPr>
                                    <w:rFonts w:asciiTheme="majorHAnsi" w:hAnsiTheme="majorHAnsi" w:cstheme="majorHAnsi"/>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B57594F" w14:textId="77777777" w:rsidR="00967BDC" w:rsidRPr="00260DA5" w:rsidRDefault="00F0507C">
                                    <w:pPr>
                                      <w:jc w:val="right"/>
                                      <w:rPr>
                                        <w:rFonts w:asciiTheme="majorHAnsi" w:hAnsiTheme="majorHAnsi" w:cstheme="majorHAnsi"/>
                                        <w:smallCaps/>
                                        <w:color w:val="404040" w:themeColor="text1" w:themeTint="BF"/>
                                        <w:sz w:val="36"/>
                                        <w:szCs w:val="36"/>
                                      </w:rPr>
                                    </w:pPr>
                                    <w:r w:rsidRPr="00260DA5">
                                      <w:rPr>
                                        <w:rFonts w:asciiTheme="majorHAnsi" w:hAnsiTheme="majorHAnsi" w:cstheme="majorHAnsi"/>
                                        <w:color w:val="404040" w:themeColor="text1" w:themeTint="BF"/>
                                        <w:sz w:val="36"/>
                                        <w:szCs w:val="36"/>
                                      </w:rPr>
                                      <w:t>Das Beispiel Uber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2B7B57" id="Textfeld 154" o:spid="_x0000_s1028"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4FC2482A" w14:textId="77777777" w:rsidR="00967BDC" w:rsidRPr="00260DA5" w:rsidRDefault="00C4214A">
                          <w:pPr>
                            <w:jc w:val="right"/>
                            <w:rPr>
                              <w:rFonts w:asciiTheme="majorHAnsi" w:hAnsiTheme="majorHAnsi" w:cstheme="majorHAnsi"/>
                              <w:color w:val="5B9BD5" w:themeColor="accent1"/>
                              <w:sz w:val="64"/>
                              <w:szCs w:val="64"/>
                              <w:lang w:val="en-US"/>
                            </w:rPr>
                          </w:pPr>
                          <w:sdt>
                            <w:sdtPr>
                              <w:rPr>
                                <w:rFonts w:asciiTheme="majorHAnsi" w:hAnsiTheme="majorHAnsi" w:cstheme="majorHAnsi"/>
                                <w:caps/>
                                <w:color w:val="5B9BD5" w:themeColor="accent1"/>
                                <w:sz w:val="64"/>
                                <w:szCs w:val="64"/>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0507C" w:rsidRPr="00260DA5">
                                <w:rPr>
                                  <w:rFonts w:asciiTheme="majorHAnsi" w:hAnsiTheme="majorHAnsi" w:cstheme="majorHAnsi"/>
                                  <w:caps/>
                                  <w:color w:val="5B9BD5" w:themeColor="accent1"/>
                                  <w:sz w:val="64"/>
                                  <w:szCs w:val="64"/>
                                  <w:lang w:val="en-US"/>
                                </w:rPr>
                                <w:t>Marketing in der Sharing Economy</w:t>
                              </w:r>
                            </w:sdtContent>
                          </w:sdt>
                        </w:p>
                        <w:sdt>
                          <w:sdtPr>
                            <w:rPr>
                              <w:rFonts w:asciiTheme="majorHAnsi" w:hAnsiTheme="majorHAnsi" w:cstheme="majorHAnsi"/>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B57594F" w14:textId="77777777" w:rsidR="00967BDC" w:rsidRPr="00260DA5" w:rsidRDefault="00F0507C">
                              <w:pPr>
                                <w:jc w:val="right"/>
                                <w:rPr>
                                  <w:rFonts w:asciiTheme="majorHAnsi" w:hAnsiTheme="majorHAnsi" w:cstheme="majorHAnsi"/>
                                  <w:smallCaps/>
                                  <w:color w:val="404040" w:themeColor="text1" w:themeTint="BF"/>
                                  <w:sz w:val="36"/>
                                  <w:szCs w:val="36"/>
                                </w:rPr>
                              </w:pPr>
                              <w:r w:rsidRPr="00260DA5">
                                <w:rPr>
                                  <w:rFonts w:asciiTheme="majorHAnsi" w:hAnsiTheme="majorHAnsi" w:cstheme="majorHAnsi"/>
                                  <w:color w:val="404040" w:themeColor="text1" w:themeTint="BF"/>
                                  <w:sz w:val="36"/>
                                  <w:szCs w:val="36"/>
                                </w:rPr>
                                <w:t>Das Beispiel Uber</w:t>
                              </w:r>
                            </w:p>
                          </w:sdtContent>
                        </w:sdt>
                      </w:txbxContent>
                    </v:textbox>
                    <w10:wrap type="square" anchorx="page" anchory="page"/>
                  </v:shape>
                </w:pict>
              </mc:Fallback>
            </mc:AlternateContent>
          </w:r>
        </w:p>
        <w:p w14:paraId="2261A42A" w14:textId="77777777" w:rsidR="00967BDC" w:rsidRPr="00984FFB" w:rsidRDefault="00967BDC" w:rsidP="00F0507C">
          <w:pPr>
            <w:spacing w:line="276" w:lineRule="auto"/>
            <w:jc w:val="left"/>
            <w:rPr>
              <w:color w:val="5B9BD5" w:themeColor="accent1"/>
            </w:rPr>
          </w:pPr>
          <w:r w:rsidRPr="00984FFB">
            <w:rPr>
              <w:color w:val="5B9BD5" w:themeColor="accent1"/>
            </w:rPr>
            <w:br w:type="page"/>
          </w:r>
        </w:p>
      </w:sdtContent>
    </w:sdt>
    <w:sdt>
      <w:sdtPr>
        <w:rPr>
          <w:rFonts w:ascii="Garamond" w:eastAsiaTheme="minorHAnsi" w:hAnsi="Garamond" w:cstheme="minorBidi"/>
          <w:color w:val="auto"/>
          <w:sz w:val="24"/>
          <w:szCs w:val="22"/>
          <w:lang w:eastAsia="en-US"/>
        </w:rPr>
        <w:id w:val="1300341948"/>
        <w:docPartObj>
          <w:docPartGallery w:val="Table of Contents"/>
          <w:docPartUnique/>
        </w:docPartObj>
      </w:sdtPr>
      <w:sdtEndPr>
        <w:rPr>
          <w:b/>
          <w:bCs/>
        </w:rPr>
      </w:sdtEndPr>
      <w:sdtContent>
        <w:p w14:paraId="16E3998E" w14:textId="77777777" w:rsidR="00967BDC" w:rsidRPr="00984FFB" w:rsidRDefault="00967BDC" w:rsidP="00A95B35">
          <w:pPr>
            <w:pStyle w:val="Inhaltsverzeichnisberschrift"/>
          </w:pPr>
          <w:r w:rsidRPr="00984FFB">
            <w:t>Inhaltsverzeichnis</w:t>
          </w:r>
        </w:p>
        <w:p w14:paraId="0804C7DE" w14:textId="3783E465" w:rsidR="003E73D9" w:rsidRPr="00984FFB" w:rsidRDefault="00967BDC">
          <w:pPr>
            <w:pStyle w:val="Verzeichnis1"/>
            <w:tabs>
              <w:tab w:val="left" w:pos="440"/>
              <w:tab w:val="right" w:leader="dot" w:pos="9062"/>
            </w:tabs>
            <w:rPr>
              <w:rFonts w:asciiTheme="minorHAnsi" w:eastAsiaTheme="minorEastAsia" w:hAnsiTheme="minorHAnsi"/>
              <w:noProof/>
              <w:sz w:val="22"/>
              <w:lang w:eastAsia="de-DE"/>
            </w:rPr>
          </w:pPr>
          <w:r w:rsidRPr="00984FFB">
            <w:fldChar w:fldCharType="begin"/>
          </w:r>
          <w:r w:rsidRPr="00984FFB">
            <w:instrText xml:space="preserve"> TOC \o "1-3" \h \z \u </w:instrText>
          </w:r>
          <w:r w:rsidRPr="00984FFB">
            <w:fldChar w:fldCharType="separate"/>
          </w:r>
          <w:hyperlink w:anchor="_Toc28621372" w:history="1">
            <w:r w:rsidR="003E73D9" w:rsidRPr="00984FFB">
              <w:rPr>
                <w:rStyle w:val="Hyperlink"/>
                <w:noProof/>
              </w:rPr>
              <w:t>1</w:t>
            </w:r>
            <w:r w:rsidR="003E73D9" w:rsidRPr="00984FFB">
              <w:rPr>
                <w:rFonts w:asciiTheme="minorHAnsi" w:eastAsiaTheme="minorEastAsia" w:hAnsiTheme="minorHAnsi"/>
                <w:noProof/>
                <w:sz w:val="22"/>
                <w:lang w:eastAsia="de-DE"/>
              </w:rPr>
              <w:tab/>
            </w:r>
            <w:r w:rsidR="003E73D9" w:rsidRPr="00984FFB">
              <w:rPr>
                <w:rStyle w:val="Hyperlink"/>
                <w:noProof/>
              </w:rPr>
              <w:t>Einleitung</w:t>
            </w:r>
            <w:r w:rsidR="003E73D9" w:rsidRPr="00984FFB">
              <w:rPr>
                <w:noProof/>
                <w:webHidden/>
              </w:rPr>
              <w:tab/>
            </w:r>
            <w:r w:rsidR="003E73D9" w:rsidRPr="00984FFB">
              <w:rPr>
                <w:noProof/>
                <w:webHidden/>
              </w:rPr>
              <w:fldChar w:fldCharType="begin"/>
            </w:r>
            <w:r w:rsidR="003E73D9" w:rsidRPr="00984FFB">
              <w:rPr>
                <w:noProof/>
                <w:webHidden/>
              </w:rPr>
              <w:instrText xml:space="preserve"> PAGEREF _Toc28621372 \h </w:instrText>
            </w:r>
            <w:r w:rsidR="003E73D9" w:rsidRPr="00984FFB">
              <w:rPr>
                <w:noProof/>
                <w:webHidden/>
              </w:rPr>
            </w:r>
            <w:r w:rsidR="003E73D9" w:rsidRPr="00984FFB">
              <w:rPr>
                <w:noProof/>
                <w:webHidden/>
              </w:rPr>
              <w:fldChar w:fldCharType="separate"/>
            </w:r>
            <w:r w:rsidR="003E73D9" w:rsidRPr="00984FFB">
              <w:rPr>
                <w:noProof/>
                <w:webHidden/>
              </w:rPr>
              <w:t>2</w:t>
            </w:r>
            <w:r w:rsidR="003E73D9" w:rsidRPr="00984FFB">
              <w:rPr>
                <w:noProof/>
                <w:webHidden/>
              </w:rPr>
              <w:fldChar w:fldCharType="end"/>
            </w:r>
          </w:hyperlink>
        </w:p>
        <w:p w14:paraId="3A744526" w14:textId="47E7CFA8" w:rsidR="003E73D9" w:rsidRPr="00984FFB" w:rsidRDefault="00C4214A">
          <w:pPr>
            <w:pStyle w:val="Verzeichnis1"/>
            <w:tabs>
              <w:tab w:val="left" w:pos="440"/>
              <w:tab w:val="right" w:leader="dot" w:pos="9062"/>
            </w:tabs>
            <w:rPr>
              <w:rFonts w:asciiTheme="minorHAnsi" w:eastAsiaTheme="minorEastAsia" w:hAnsiTheme="minorHAnsi"/>
              <w:noProof/>
              <w:sz w:val="22"/>
              <w:lang w:eastAsia="de-DE"/>
            </w:rPr>
          </w:pPr>
          <w:hyperlink w:anchor="_Toc28621373" w:history="1">
            <w:r w:rsidR="003E73D9" w:rsidRPr="00984FFB">
              <w:rPr>
                <w:rStyle w:val="Hyperlink"/>
                <w:noProof/>
              </w:rPr>
              <w:t>2</w:t>
            </w:r>
            <w:r w:rsidR="003E73D9" w:rsidRPr="00984FFB">
              <w:rPr>
                <w:rFonts w:asciiTheme="minorHAnsi" w:eastAsiaTheme="minorEastAsia" w:hAnsiTheme="minorHAnsi"/>
                <w:noProof/>
                <w:sz w:val="22"/>
                <w:lang w:eastAsia="de-DE"/>
              </w:rPr>
              <w:tab/>
            </w:r>
            <w:r w:rsidR="003E73D9" w:rsidRPr="00984FFB">
              <w:rPr>
                <w:rStyle w:val="Hyperlink"/>
                <w:noProof/>
              </w:rPr>
              <w:t>Sharing Economy</w:t>
            </w:r>
            <w:r w:rsidR="003E73D9" w:rsidRPr="00984FFB">
              <w:rPr>
                <w:noProof/>
                <w:webHidden/>
              </w:rPr>
              <w:tab/>
            </w:r>
            <w:r w:rsidR="003E73D9" w:rsidRPr="00984FFB">
              <w:rPr>
                <w:noProof/>
                <w:webHidden/>
              </w:rPr>
              <w:fldChar w:fldCharType="begin"/>
            </w:r>
            <w:r w:rsidR="003E73D9" w:rsidRPr="00984FFB">
              <w:rPr>
                <w:noProof/>
                <w:webHidden/>
              </w:rPr>
              <w:instrText xml:space="preserve"> PAGEREF _Toc28621373 \h </w:instrText>
            </w:r>
            <w:r w:rsidR="003E73D9" w:rsidRPr="00984FFB">
              <w:rPr>
                <w:noProof/>
                <w:webHidden/>
              </w:rPr>
            </w:r>
            <w:r w:rsidR="003E73D9" w:rsidRPr="00984FFB">
              <w:rPr>
                <w:noProof/>
                <w:webHidden/>
              </w:rPr>
              <w:fldChar w:fldCharType="separate"/>
            </w:r>
            <w:r w:rsidR="003E73D9" w:rsidRPr="00984FFB">
              <w:rPr>
                <w:noProof/>
                <w:webHidden/>
              </w:rPr>
              <w:t>2</w:t>
            </w:r>
            <w:r w:rsidR="003E73D9" w:rsidRPr="00984FFB">
              <w:rPr>
                <w:noProof/>
                <w:webHidden/>
              </w:rPr>
              <w:fldChar w:fldCharType="end"/>
            </w:r>
          </w:hyperlink>
        </w:p>
        <w:p w14:paraId="198D90CF" w14:textId="092C3F46" w:rsidR="003E73D9" w:rsidRPr="00984FFB" w:rsidRDefault="00C4214A">
          <w:pPr>
            <w:pStyle w:val="Verzeichnis1"/>
            <w:tabs>
              <w:tab w:val="left" w:pos="440"/>
              <w:tab w:val="right" w:leader="dot" w:pos="9062"/>
            </w:tabs>
            <w:rPr>
              <w:rFonts w:asciiTheme="minorHAnsi" w:eastAsiaTheme="minorEastAsia" w:hAnsiTheme="minorHAnsi"/>
              <w:noProof/>
              <w:sz w:val="22"/>
              <w:lang w:eastAsia="de-DE"/>
            </w:rPr>
          </w:pPr>
          <w:hyperlink w:anchor="_Toc28621374" w:history="1">
            <w:r w:rsidR="003E73D9" w:rsidRPr="00984FFB">
              <w:rPr>
                <w:rStyle w:val="Hyperlink"/>
                <w:noProof/>
              </w:rPr>
              <w:t>3</w:t>
            </w:r>
            <w:r w:rsidR="003E73D9" w:rsidRPr="00984FFB">
              <w:rPr>
                <w:rFonts w:asciiTheme="minorHAnsi" w:eastAsiaTheme="minorEastAsia" w:hAnsiTheme="minorHAnsi"/>
                <w:noProof/>
                <w:sz w:val="22"/>
                <w:lang w:eastAsia="de-DE"/>
              </w:rPr>
              <w:tab/>
            </w:r>
            <w:r w:rsidR="003E73D9" w:rsidRPr="00984FFB">
              <w:rPr>
                <w:rStyle w:val="Hyperlink"/>
                <w:noProof/>
              </w:rPr>
              <w:t>Marketing in der Sharing Economy</w:t>
            </w:r>
            <w:r w:rsidR="003E73D9" w:rsidRPr="00984FFB">
              <w:rPr>
                <w:noProof/>
                <w:webHidden/>
              </w:rPr>
              <w:tab/>
            </w:r>
            <w:r w:rsidR="003E73D9" w:rsidRPr="00984FFB">
              <w:rPr>
                <w:noProof/>
                <w:webHidden/>
              </w:rPr>
              <w:fldChar w:fldCharType="begin"/>
            </w:r>
            <w:r w:rsidR="003E73D9" w:rsidRPr="00984FFB">
              <w:rPr>
                <w:noProof/>
                <w:webHidden/>
              </w:rPr>
              <w:instrText xml:space="preserve"> PAGEREF _Toc28621374 \h </w:instrText>
            </w:r>
            <w:r w:rsidR="003E73D9" w:rsidRPr="00984FFB">
              <w:rPr>
                <w:noProof/>
                <w:webHidden/>
              </w:rPr>
            </w:r>
            <w:r w:rsidR="003E73D9" w:rsidRPr="00984FFB">
              <w:rPr>
                <w:noProof/>
                <w:webHidden/>
              </w:rPr>
              <w:fldChar w:fldCharType="separate"/>
            </w:r>
            <w:r w:rsidR="003E73D9" w:rsidRPr="00984FFB">
              <w:rPr>
                <w:noProof/>
                <w:webHidden/>
              </w:rPr>
              <w:t>2</w:t>
            </w:r>
            <w:r w:rsidR="003E73D9" w:rsidRPr="00984FFB">
              <w:rPr>
                <w:noProof/>
                <w:webHidden/>
              </w:rPr>
              <w:fldChar w:fldCharType="end"/>
            </w:r>
          </w:hyperlink>
        </w:p>
        <w:p w14:paraId="66F90C0B" w14:textId="07B0C8BF" w:rsidR="003E73D9" w:rsidRPr="00984FFB" w:rsidRDefault="00C4214A">
          <w:pPr>
            <w:pStyle w:val="Verzeichnis1"/>
            <w:tabs>
              <w:tab w:val="left" w:pos="440"/>
              <w:tab w:val="right" w:leader="dot" w:pos="9062"/>
            </w:tabs>
            <w:rPr>
              <w:rFonts w:asciiTheme="minorHAnsi" w:eastAsiaTheme="minorEastAsia" w:hAnsiTheme="minorHAnsi"/>
              <w:noProof/>
              <w:sz w:val="22"/>
              <w:lang w:eastAsia="de-DE"/>
            </w:rPr>
          </w:pPr>
          <w:hyperlink w:anchor="_Toc28621375" w:history="1">
            <w:r w:rsidR="003E73D9" w:rsidRPr="00984FFB">
              <w:rPr>
                <w:rStyle w:val="Hyperlink"/>
                <w:noProof/>
              </w:rPr>
              <w:t>4</w:t>
            </w:r>
            <w:r w:rsidR="003E73D9" w:rsidRPr="00984FFB">
              <w:rPr>
                <w:rFonts w:asciiTheme="minorHAnsi" w:eastAsiaTheme="minorEastAsia" w:hAnsiTheme="minorHAnsi"/>
                <w:noProof/>
                <w:sz w:val="22"/>
                <w:lang w:eastAsia="de-DE"/>
              </w:rPr>
              <w:tab/>
            </w:r>
            <w:r w:rsidR="003E73D9" w:rsidRPr="00984FFB">
              <w:rPr>
                <w:rStyle w:val="Hyperlink"/>
                <w:noProof/>
              </w:rPr>
              <w:t>Ubers Position und seine Position auf dem Taxi-Markt</w:t>
            </w:r>
            <w:r w:rsidR="003E73D9" w:rsidRPr="00984FFB">
              <w:rPr>
                <w:noProof/>
                <w:webHidden/>
              </w:rPr>
              <w:tab/>
            </w:r>
            <w:r w:rsidR="003E73D9" w:rsidRPr="00984FFB">
              <w:rPr>
                <w:noProof/>
                <w:webHidden/>
              </w:rPr>
              <w:fldChar w:fldCharType="begin"/>
            </w:r>
            <w:r w:rsidR="003E73D9" w:rsidRPr="00984FFB">
              <w:rPr>
                <w:noProof/>
                <w:webHidden/>
              </w:rPr>
              <w:instrText xml:space="preserve"> PAGEREF _Toc28621375 \h </w:instrText>
            </w:r>
            <w:r w:rsidR="003E73D9" w:rsidRPr="00984FFB">
              <w:rPr>
                <w:noProof/>
                <w:webHidden/>
              </w:rPr>
            </w:r>
            <w:r w:rsidR="003E73D9" w:rsidRPr="00984FFB">
              <w:rPr>
                <w:noProof/>
                <w:webHidden/>
              </w:rPr>
              <w:fldChar w:fldCharType="separate"/>
            </w:r>
            <w:r w:rsidR="003E73D9" w:rsidRPr="00984FFB">
              <w:rPr>
                <w:noProof/>
                <w:webHidden/>
              </w:rPr>
              <w:t>2</w:t>
            </w:r>
            <w:r w:rsidR="003E73D9" w:rsidRPr="00984FFB">
              <w:rPr>
                <w:noProof/>
                <w:webHidden/>
              </w:rPr>
              <w:fldChar w:fldCharType="end"/>
            </w:r>
          </w:hyperlink>
        </w:p>
        <w:p w14:paraId="2B233289" w14:textId="44ECA20C" w:rsidR="00967BDC" w:rsidRPr="00984FFB" w:rsidRDefault="00967BDC">
          <w:r w:rsidRPr="00984FFB">
            <w:rPr>
              <w:b/>
              <w:bCs/>
            </w:rPr>
            <w:fldChar w:fldCharType="end"/>
          </w:r>
        </w:p>
      </w:sdtContent>
    </w:sdt>
    <w:p w14:paraId="00567BBA" w14:textId="77777777" w:rsidR="00967BDC" w:rsidRPr="00984FFB" w:rsidRDefault="00967BDC">
      <w:pPr>
        <w:spacing w:line="276" w:lineRule="auto"/>
        <w:jc w:val="left"/>
        <w:rPr>
          <w:b/>
          <w:sz w:val="40"/>
          <w:szCs w:val="40"/>
        </w:rPr>
      </w:pPr>
      <w:r w:rsidRPr="00984FFB">
        <w:rPr>
          <w:b/>
          <w:sz w:val="40"/>
          <w:szCs w:val="40"/>
        </w:rPr>
        <w:br w:type="page"/>
      </w:r>
    </w:p>
    <w:p w14:paraId="10D54CC4" w14:textId="77777777" w:rsidR="00967BDC" w:rsidRPr="00984FFB" w:rsidRDefault="00967BDC" w:rsidP="00967BDC">
      <w:pPr>
        <w:jc w:val="center"/>
        <w:rPr>
          <w:b/>
          <w:sz w:val="40"/>
          <w:szCs w:val="40"/>
        </w:rPr>
      </w:pPr>
    </w:p>
    <w:p w14:paraId="61EEA58A" w14:textId="77777777" w:rsidR="00967BDC" w:rsidRPr="00984FFB" w:rsidRDefault="00F0507C" w:rsidP="00A95B35">
      <w:pPr>
        <w:pStyle w:val="berschrift1"/>
      </w:pPr>
      <w:bookmarkStart w:id="1" w:name="_Toc28621372"/>
      <w:r w:rsidRPr="00984FFB">
        <w:t>Einleitung</w:t>
      </w:r>
      <w:bookmarkEnd w:id="1"/>
    </w:p>
    <w:p w14:paraId="1B517908" w14:textId="0D1D2813" w:rsidR="00856E06" w:rsidRPr="00984FFB" w:rsidRDefault="00856E06" w:rsidP="00856E06"/>
    <w:p w14:paraId="32971C52" w14:textId="394B29C5" w:rsidR="00F62837" w:rsidRPr="00984FFB" w:rsidRDefault="001E6D9B" w:rsidP="00856E06">
      <w:r w:rsidRPr="00984FFB">
        <w:t xml:space="preserve">Mit dem </w:t>
      </w:r>
      <w:r w:rsidR="00FF1E83" w:rsidRPr="00984FFB">
        <w:t>Siegeszug des Internets weltweit</w:t>
      </w:r>
      <w:r w:rsidR="00A026EA" w:rsidRPr="00984FFB">
        <w:t xml:space="preserve"> </w:t>
      </w:r>
      <w:r w:rsidR="00651E01">
        <w:t>entstanden</w:t>
      </w:r>
      <w:r w:rsidR="00B414CB" w:rsidRPr="00984FFB">
        <w:t xml:space="preserve"> auch neue Geschäftsmodelle. </w:t>
      </w:r>
      <w:r w:rsidR="00BD15F4" w:rsidRPr="00984FFB">
        <w:t xml:space="preserve">Das zentrale Konzept der sog. </w:t>
      </w:r>
      <w:r w:rsidR="00BD15F4" w:rsidRPr="00500B85">
        <w:rPr>
          <w:iCs/>
        </w:rPr>
        <w:t>Sharing Economy</w:t>
      </w:r>
      <w:r w:rsidR="000C0BED" w:rsidRPr="00984FFB">
        <w:t xml:space="preserve">, </w:t>
      </w:r>
      <w:r w:rsidR="00C10550" w:rsidRPr="00984FFB">
        <w:t>bestimmte Güter und Ressourcen</w:t>
      </w:r>
      <w:r w:rsidR="00BD15F4" w:rsidRPr="00984FFB">
        <w:rPr>
          <w:i/>
          <w:iCs/>
        </w:rPr>
        <w:t xml:space="preserve"> </w:t>
      </w:r>
      <w:r w:rsidR="00C32CC7" w:rsidRPr="00984FFB">
        <w:t>zu unterschiedlichen Zeitpunkten</w:t>
      </w:r>
      <w:r w:rsidR="00837D3F" w:rsidRPr="00984FFB">
        <w:t xml:space="preserve"> durch mehrere Personen zu nutzen,</w:t>
      </w:r>
      <w:r w:rsidR="00C32CC7" w:rsidRPr="00984FFB">
        <w:t xml:space="preserve"> </w:t>
      </w:r>
      <w:r w:rsidR="00BD15F4" w:rsidRPr="00984FFB">
        <w:t>ist</w:t>
      </w:r>
      <w:r w:rsidR="00466467">
        <w:t xml:space="preserve"> </w:t>
      </w:r>
      <w:r w:rsidR="00466467" w:rsidRPr="00984FFB">
        <w:t xml:space="preserve">nicht </w:t>
      </w:r>
      <w:r w:rsidR="002F5452" w:rsidRPr="00984FFB">
        <w:t>vollständig neu</w:t>
      </w:r>
      <w:r w:rsidR="009004F9" w:rsidRPr="00984FFB">
        <w:t>.</w:t>
      </w:r>
      <w:r w:rsidR="002F5452" w:rsidRPr="00984FFB">
        <w:t xml:space="preserve"> </w:t>
      </w:r>
      <w:r w:rsidR="00001AF7" w:rsidRPr="00984FFB">
        <w:t>Allmende, bzw. Commons in der Landwirtschaft und die Bereitstellung öffentlicher Güter</w:t>
      </w:r>
      <w:r w:rsidR="0013593B" w:rsidRPr="00984FFB">
        <w:t xml:space="preserve"> sind </w:t>
      </w:r>
      <w:r w:rsidR="007B02E9">
        <w:t>verwandte</w:t>
      </w:r>
      <w:r w:rsidR="0013593B" w:rsidRPr="00984FFB">
        <w:t xml:space="preserve"> Modell</w:t>
      </w:r>
      <w:r w:rsidR="001364E9" w:rsidRPr="00984FFB">
        <w:t>e</w:t>
      </w:r>
      <w:r w:rsidR="0013593B" w:rsidRPr="00984FFB">
        <w:t xml:space="preserve"> mit </w:t>
      </w:r>
      <w:r w:rsidR="00A7049C" w:rsidRPr="00984FFB">
        <w:t xml:space="preserve">langen Traditionen in der </w:t>
      </w:r>
      <w:r w:rsidR="001C02FD" w:rsidRPr="00984FFB">
        <w:t>Menschheitsgeschichte</w:t>
      </w:r>
      <w:r w:rsidR="00A7049C" w:rsidRPr="00984FFB">
        <w:t>. Der praktisch schrankenlose</w:t>
      </w:r>
      <w:r w:rsidR="00DC491F" w:rsidRPr="00984FFB">
        <w:t xml:space="preserve"> und kostengünstige Austausch von Information </w:t>
      </w:r>
      <w:r w:rsidR="00DF4979">
        <w:t xml:space="preserve">in Echtzeit </w:t>
      </w:r>
      <w:r w:rsidR="0038157F" w:rsidRPr="00984FFB">
        <w:t>durch</w:t>
      </w:r>
      <w:r w:rsidR="001A5B50" w:rsidRPr="00984FFB">
        <w:t xml:space="preserve"> d</w:t>
      </w:r>
      <w:r w:rsidR="00A23D02">
        <w:t>a</w:t>
      </w:r>
      <w:r w:rsidR="001A5B50" w:rsidRPr="00984FFB">
        <w:t xml:space="preserve">s Internet </w:t>
      </w:r>
      <w:r w:rsidR="00DC491F" w:rsidRPr="00984FFB">
        <w:t>macht die gemein</w:t>
      </w:r>
      <w:r w:rsidR="001A5B50" w:rsidRPr="00984FFB">
        <w:t>same Nutzung von Gütern</w:t>
      </w:r>
      <w:r w:rsidR="003C56FA" w:rsidRPr="00984FFB">
        <w:t xml:space="preserve"> </w:t>
      </w:r>
      <w:r w:rsidR="00E92A76">
        <w:t>nunmehr</w:t>
      </w:r>
      <w:r w:rsidR="003C56FA" w:rsidRPr="00984FFB">
        <w:t xml:space="preserve"> für die Privatwirtschaft profitabel und </w:t>
      </w:r>
      <w:r w:rsidR="00D41CFC" w:rsidRPr="00984FFB">
        <w:t xml:space="preserve">ermöglicht </w:t>
      </w:r>
      <w:r w:rsidR="004D2F62" w:rsidRPr="00984FFB">
        <w:t xml:space="preserve">zugleich </w:t>
      </w:r>
      <w:r w:rsidR="00D41CFC" w:rsidRPr="00984FFB">
        <w:t>Transaktionen unter fremden Personen.</w:t>
      </w:r>
      <w:r w:rsidR="002A6095">
        <w:t xml:space="preserve"> So</w:t>
      </w:r>
      <w:r w:rsidR="001E7B64">
        <w:t xml:space="preserve"> kann die Sharing Economy neue Konsumenten erreichen, die sich den Besitz entweder nicht leisten können oder hierfür keinen Notwendigkeit haben </w:t>
      </w:r>
      <w:r w:rsidR="003543FF">
        <w:fldChar w:fldCharType="begin"/>
      </w:r>
      <w:r w:rsidR="003F697A">
        <w:instrText xml:space="preserve"> ADDIN ZOTERO_ITEM CSL_CITATION {"citationID":"xF7p6fjh","properties":{"formattedCitation":"(Wallenstein und Shelat 2017, 27)","plainCitation":"(Wallenstein und Shelat 2017, 27)","noteIndex":0},"citationItems":[{"id":80,"uris":["http://zotero.org/users/6217547/items/UTZD8TPK"],"uri":["http://zotero.org/users/6217547/items/UTZD8TPK"],"itemData":{"id":80,"type":"article","publisher":"Henderson Institute","title":"Hopping Aboard the Sharing Economy","URL":"https://www. bcg. com/enin/publications/2017/strategy-accelerating-growth-consumer-products-hopping-aboard-sharingeconomy. aspx","author":[{"family":"Wallenstein","given":"Judith"},{"family":"Shelat","given":"Urvesh"}],"accessed":{"date-parts":[["2019",12,16]]},"issued":{"date-parts":[["2017"]]}},"locator":"27"}],"schema":"https://github.com/citation-style-language/schema/raw/master/csl-citation.json"} </w:instrText>
      </w:r>
      <w:r w:rsidR="003543FF">
        <w:fldChar w:fldCharType="separate"/>
      </w:r>
      <w:r w:rsidR="001E46B8" w:rsidRPr="001E46B8">
        <w:t>(Wallenstein und Shelat 2017, 27)</w:t>
      </w:r>
      <w:r w:rsidR="003543FF">
        <w:fldChar w:fldCharType="end"/>
      </w:r>
      <w:r w:rsidR="00C30431">
        <w:t>.</w:t>
      </w:r>
    </w:p>
    <w:p w14:paraId="7A2777FA" w14:textId="60BC3B25" w:rsidR="00620335" w:rsidRDefault="00620335" w:rsidP="00856E06">
      <w:r w:rsidRPr="00984FFB">
        <w:t xml:space="preserve">Für </w:t>
      </w:r>
      <w:r w:rsidR="00500B85">
        <w:t xml:space="preserve">das </w:t>
      </w:r>
      <w:r w:rsidRPr="00984FFB">
        <w:t>Marketing</w:t>
      </w:r>
      <w:r w:rsidR="004362E1" w:rsidRPr="00984FFB">
        <w:t xml:space="preserve"> in der Sharing Economy </w:t>
      </w:r>
      <w:r w:rsidR="00E63642">
        <w:t>von zentraler Bedeutung</w:t>
      </w:r>
      <w:r w:rsidR="004362E1" w:rsidRPr="00984FFB">
        <w:t xml:space="preserve"> </w:t>
      </w:r>
      <w:r w:rsidR="00EA34D3" w:rsidRPr="00984FFB">
        <w:t xml:space="preserve">sind die erweiterten Zielgruppen. </w:t>
      </w:r>
      <w:r w:rsidR="000A5F96" w:rsidRPr="00984FFB">
        <w:t xml:space="preserve">Waren </w:t>
      </w:r>
      <w:r w:rsidR="004D06E5" w:rsidRPr="00984FFB">
        <w:t>in klassischen Geschäftsmodellen die Endverbraucher primär Adressaten</w:t>
      </w:r>
      <w:r w:rsidR="001D04C5" w:rsidRPr="00984FFB">
        <w:t xml:space="preserve"> von Marketing, so treten sie in der Sharing Economy zugleich als Produzenten, das hei</w:t>
      </w:r>
      <w:r w:rsidR="00C43E10">
        <w:t>ß</w:t>
      </w:r>
      <w:r w:rsidR="001D04C5" w:rsidRPr="00984FFB">
        <w:t xml:space="preserve">t Bereitsteller von Gütern und Dienstleistungen auf. </w:t>
      </w:r>
      <w:r w:rsidR="008A49FE">
        <w:t xml:space="preserve">Hier bieten Privatpersonen </w:t>
      </w:r>
      <w:r w:rsidR="00483C3F">
        <w:t xml:space="preserve">anderen </w:t>
      </w:r>
      <w:r w:rsidR="00156036">
        <w:t xml:space="preserve">ihr </w:t>
      </w:r>
      <w:r w:rsidR="00483C3F">
        <w:t>Eigentum für die zeitweise Nutzung</w:t>
      </w:r>
      <w:r w:rsidR="003B3D89">
        <w:t xml:space="preserve"> (Wohnungen, Autos</w:t>
      </w:r>
      <w:r w:rsidR="00CB0E21">
        <w:t>, Werkzeuge)</w:t>
      </w:r>
      <w:r w:rsidR="00483C3F">
        <w:t xml:space="preserve"> an, bzw.</w:t>
      </w:r>
      <w:r w:rsidR="00CB0E21">
        <w:t xml:space="preserve"> erbringen selbst Dienstleistung</w:t>
      </w:r>
      <w:r w:rsidR="00156036">
        <w:t>en</w:t>
      </w:r>
      <w:r w:rsidR="00CB0E21">
        <w:t xml:space="preserve"> (</w:t>
      </w:r>
      <w:r w:rsidR="00156036">
        <w:t>Personenbeförderung, Lieferdienste).</w:t>
      </w:r>
      <w:r w:rsidR="00483C3F">
        <w:t xml:space="preserve"> </w:t>
      </w:r>
      <w:r w:rsidR="001D04C5" w:rsidRPr="00984FFB">
        <w:t>Somit</w:t>
      </w:r>
      <w:r w:rsidR="002970F9" w:rsidRPr="00984FFB">
        <w:t xml:space="preserve"> </w:t>
      </w:r>
      <w:r w:rsidR="000A47E5">
        <w:t>hat Marketing die Aufgabe</w:t>
      </w:r>
      <w:r w:rsidR="00E92A76">
        <w:t>,</w:t>
      </w:r>
      <w:r w:rsidR="002970F9" w:rsidRPr="00984FFB">
        <w:t xml:space="preserve"> Mehrwert nicht allein für Konsumenten zu schaffen, sondern zugleich auch diese neue Gruppe </w:t>
      </w:r>
      <w:r w:rsidR="00033B6F">
        <w:t xml:space="preserve">von Anbietern, </w:t>
      </w:r>
      <w:r w:rsidR="002970F9" w:rsidRPr="00984FFB">
        <w:t xml:space="preserve">der sogenannten Prosumenten. </w:t>
      </w:r>
      <w:r w:rsidR="00715EEB">
        <w:t>Jener Personenkreis</w:t>
      </w:r>
      <w:r w:rsidR="00797E56" w:rsidRPr="00984FFB">
        <w:t xml:space="preserve"> ist </w:t>
      </w:r>
      <w:r w:rsidR="00715EEB">
        <w:t xml:space="preserve">ausschlaggebend </w:t>
      </w:r>
      <w:r w:rsidR="00797E56" w:rsidRPr="00984FFB">
        <w:t>für den Erfolg der Sharing Economy Unternehmen, da</w:t>
      </w:r>
      <w:r w:rsidR="00FA544D" w:rsidRPr="00984FFB">
        <w:t xml:space="preserve"> die zweite Zielgruppe erst das Produktangebot auf dem Markt sicherstellt.</w:t>
      </w:r>
    </w:p>
    <w:p w14:paraId="16482E76" w14:textId="41BA76EC" w:rsidR="00462857" w:rsidRDefault="00462857" w:rsidP="00856E06">
      <w:r>
        <w:t>In dieser Arbeit soll untersucht werden</w:t>
      </w:r>
      <w:r w:rsidR="008F4655">
        <w:t xml:space="preserve">, welche Unterschiede, bzw. neue </w:t>
      </w:r>
      <w:r w:rsidR="00916BE2">
        <w:t>Herausforderungen für</w:t>
      </w:r>
      <w:r w:rsidR="008F4655">
        <w:t xml:space="preserve"> Marketing durch die Geschäftsmodelle der</w:t>
      </w:r>
      <w:r w:rsidR="009B7B66">
        <w:t xml:space="preserve"> Sharing Economy erwachsen.</w:t>
      </w:r>
      <w:r w:rsidR="00EF25B4">
        <w:t xml:space="preserve"> Neben den bereits erwähnten Zielgruppen </w:t>
      </w:r>
      <w:r w:rsidR="00D8509D">
        <w:t>werden auch die Marketing-Kanäle Gegenstand der Untersuchung sein.</w:t>
      </w:r>
    </w:p>
    <w:p w14:paraId="01899299" w14:textId="77777777" w:rsidR="00B20006" w:rsidRPr="00984FFB" w:rsidRDefault="00B20006" w:rsidP="00856E06"/>
    <w:p w14:paraId="3BE10A00" w14:textId="43497EB0" w:rsidR="00D41CFC" w:rsidRPr="00984FFB" w:rsidRDefault="00D41CFC" w:rsidP="00856E06"/>
    <w:p w14:paraId="758DF3DC" w14:textId="77777777" w:rsidR="00D41CFC" w:rsidRPr="00984FFB" w:rsidRDefault="00D41CFC" w:rsidP="00856E06"/>
    <w:p w14:paraId="7133EA10" w14:textId="6FA762C4" w:rsidR="00F8689F" w:rsidRPr="00984FFB" w:rsidRDefault="00F8689F" w:rsidP="00856E06"/>
    <w:p w14:paraId="0384FC42" w14:textId="77777777" w:rsidR="00F8689F" w:rsidRPr="00984FFB" w:rsidRDefault="00F8689F" w:rsidP="00856E06"/>
    <w:p w14:paraId="2B894568" w14:textId="77777777" w:rsidR="00005997" w:rsidRDefault="00856E06" w:rsidP="00A95B35">
      <w:pPr>
        <w:pStyle w:val="berschrift1"/>
      </w:pPr>
      <w:bookmarkStart w:id="2" w:name="_Toc28621373"/>
      <w:r w:rsidRPr="00984FFB">
        <w:t>Sharing Economy</w:t>
      </w:r>
      <w:bookmarkEnd w:id="2"/>
    </w:p>
    <w:p w14:paraId="6098E4C3" w14:textId="0966103A" w:rsidR="00F0507C" w:rsidRPr="00984FFB" w:rsidRDefault="00707A9B" w:rsidP="00A95B35">
      <w:pPr>
        <w:pStyle w:val="berschrift2"/>
      </w:pPr>
      <w:r>
        <w:t>Neue Tauschprozesse</w:t>
      </w:r>
    </w:p>
    <w:p w14:paraId="32985D0E" w14:textId="2FE8252D" w:rsidR="00FA544D" w:rsidRPr="00984FFB" w:rsidRDefault="00DD6B98" w:rsidP="00F0507C">
      <w:r w:rsidRPr="00984FFB">
        <w:t>Zu</w:t>
      </w:r>
      <w:r w:rsidR="000A7D3D" w:rsidRPr="00984FFB">
        <w:t xml:space="preserve">r Beantwortung der Fragestellen, wie sich Marketing auf Geschäftsmodelle der Sharing Economy einstellen muss, </w:t>
      </w:r>
      <w:r w:rsidR="00630F15" w:rsidRPr="00984FFB">
        <w:t>ist es unerlässlich</w:t>
      </w:r>
      <w:r w:rsidR="00EF5C31" w:rsidRPr="00984FFB">
        <w:t xml:space="preserve"> das Wesen </w:t>
      </w:r>
      <w:r w:rsidR="002249EF" w:rsidRPr="00984FFB">
        <w:t xml:space="preserve">dieser </w:t>
      </w:r>
      <w:r w:rsidR="00E50C38">
        <w:t>Unternehmen</w:t>
      </w:r>
      <w:r w:rsidR="002249EF" w:rsidRPr="00984FFB">
        <w:t xml:space="preserve"> genauer zu beleuchten.</w:t>
      </w:r>
    </w:p>
    <w:p w14:paraId="1D0A747E" w14:textId="38734F53" w:rsidR="005428FE" w:rsidRDefault="001212EC" w:rsidP="00F0507C">
      <w:r w:rsidRPr="00984FFB">
        <w:t>In der klassischen Ökonomie</w:t>
      </w:r>
      <w:r w:rsidR="00D0304E">
        <w:t xml:space="preserve"> basierten Tauschprozesse für physische Waren </w:t>
      </w:r>
      <w:r w:rsidR="000F6CCC">
        <w:t>vorrangig auf dem permanenten</w:t>
      </w:r>
      <w:r w:rsidR="00613C80">
        <w:t xml:space="preserve"> </w:t>
      </w:r>
      <w:r w:rsidR="000F6CCC">
        <w:t>Transfer von Eigent</w:t>
      </w:r>
      <w:r w:rsidR="001C6EF5">
        <w:t>u</w:t>
      </w:r>
      <w:r w:rsidR="000F6CCC">
        <w:t>mstiteln</w:t>
      </w:r>
      <w:r w:rsidR="00A166B2">
        <w:t xml:space="preserve"> (Dellaert 2019, S.240)</w:t>
      </w:r>
      <w:r w:rsidR="002B7C43" w:rsidRPr="00984FFB">
        <w:t>.</w:t>
      </w:r>
      <w:r w:rsidR="00F7145D">
        <w:t xml:space="preserve"> Historisch betrachtet</w:t>
      </w:r>
      <w:r w:rsidR="00E15239">
        <w:t xml:space="preserve"> haben Verbraucher den Besitz von Ressourcen einem auf zeitweisen Zugriff basierenden Konsum vorgezogen</w:t>
      </w:r>
      <w:r w:rsidR="00136973">
        <w:t xml:space="preserve"> </w:t>
      </w:r>
      <w:r w:rsidR="00136973">
        <w:fldChar w:fldCharType="begin"/>
      </w:r>
      <w:r w:rsidR="00EF6B80">
        <w:instrText xml:space="preserve"> ADDIN ZOTERO_ITEM CSL_CITATION {"citationID":"sMDZRpqv","properties":{"formattedCitation":"(Bardhi und Eckhardt 2012, 881)","plainCitation":"(Bardhi und Eckhardt 2012, 881)","noteIndex":0},"citationItems":[{"id":9,"uris":["http://zotero.org/users/6217547/items/KM6TB8QL"],"uri":["http://zotero.org/users/6217547/items/KM6TB8QL"],"itemData":{"id":9,"type":"article-journal","abstract":"Access-based consumption, defined as transactions that can be market mediated but where no transfer of ownership takes place, is becoming increasingly popular, yet it is not well theorized. This study examines the nature of access as it contrasts to ownership and sharing, specifically the consumer-object, consumer-consumer, and consumer-marketer relationships. Six dimensions are identified to distinguish among the range of access-based consumptionscapes: temporality, anonymity, market mediation, consumer involvement, the type of accessed object, and political consumerism. Access-based consumption is examined in the context of car sharing via an interpretive study of Zipcar consumers. Four outcomes of these dimensions in the context of car sharing are identified: lack of identification, varying significance of use and sign value, negative reciprocity resulting in a big-brother model of governance, and a deterrence of brand community. The implications of our findings for understanding the nature of exchange, consumption, and brand community are discussed.","container-title":"Journal of Consumer Research","DOI":"10.1086/666376","ISSN":"0093-5301","issue":"4","language":"eng","page":"881–898","source":"col-hope.primo.exlibrisgroup.com","title":"Access-Based Consumption: The Case of Car Sharing","title-short":"Access-Based Consumption","volume":"39","author":[{"family":"Bardhi","given":"Fleura"},{"family":"Eckhardt","given":"Giana M."}],"issued":{"date-parts":[["2012"]]}},"locator":"881"}],"schema":"https://github.com/citation-style-language/schema/raw/master/csl-citation.json"} </w:instrText>
      </w:r>
      <w:r w:rsidR="00136973">
        <w:fldChar w:fldCharType="separate"/>
      </w:r>
      <w:r w:rsidR="00EF6B80" w:rsidRPr="00EF6B80">
        <w:t>(Bardhi und Eckhardt 2012, 881)</w:t>
      </w:r>
      <w:r w:rsidR="00136973">
        <w:fldChar w:fldCharType="end"/>
      </w:r>
      <w:r w:rsidR="00EF6B80">
        <w:t xml:space="preserve">. </w:t>
      </w:r>
      <w:r w:rsidR="007F5322">
        <w:t>Die Gründe</w:t>
      </w:r>
      <w:r w:rsidR="001C0BDB">
        <w:t>, Besitz vorzuziehen, sind</w:t>
      </w:r>
      <w:r w:rsidR="00FD2649">
        <w:t xml:space="preserve"> </w:t>
      </w:r>
      <w:r w:rsidR="001151B6">
        <w:t>auf der einen Seite in</w:t>
      </w:r>
      <w:r w:rsidR="0094616B">
        <w:t xml:space="preserve"> der Unmöglichkeit </w:t>
      </w:r>
      <w:r w:rsidR="00341FD1">
        <w:t xml:space="preserve">vor der Entwicklung des Internets, </w:t>
      </w:r>
      <w:r w:rsidR="0094616B">
        <w:t>Angebot und Nachfrage</w:t>
      </w:r>
      <w:r w:rsidR="0058257D">
        <w:t xml:space="preserve"> zueinander zu bringen, </w:t>
      </w:r>
      <w:r w:rsidR="00EE21B4">
        <w:t xml:space="preserve">zu sehen. Andererseits mögen auch sozio-kulturelle Faktoren </w:t>
      </w:r>
      <w:r w:rsidR="004437AB">
        <w:t xml:space="preserve">in einer </w:t>
      </w:r>
      <w:r w:rsidR="006C2BBA">
        <w:t>am</w:t>
      </w:r>
      <w:r w:rsidR="006D5BFC">
        <w:t xml:space="preserve"> Konsum materieller Güter und</w:t>
      </w:r>
      <w:r w:rsidR="006433FC">
        <w:t xml:space="preserve"> an</w:t>
      </w:r>
      <w:r w:rsidR="006C2BBA">
        <w:t xml:space="preserve"> Statussymbol</w:t>
      </w:r>
      <w:r w:rsidR="006433FC">
        <w:t>en</w:t>
      </w:r>
      <w:r w:rsidR="006C2BBA">
        <w:t xml:space="preserve"> von Besitz </w:t>
      </w:r>
      <w:r w:rsidR="00745DE2">
        <w:t xml:space="preserve">orientierten Gesellschaft </w:t>
      </w:r>
      <w:r w:rsidR="00EE21B4">
        <w:t>eine Rolle gespielt haben</w:t>
      </w:r>
      <w:r w:rsidR="004437AB">
        <w:t>.</w:t>
      </w:r>
      <w:r w:rsidR="00745DE2">
        <w:t xml:space="preserve"> Aus Platzgründen wird diese Arbeit </w:t>
      </w:r>
      <w:r w:rsidR="0028230A">
        <w:t xml:space="preserve">die </w:t>
      </w:r>
      <w:r w:rsidR="00AE5BD9">
        <w:t>Hintergründe</w:t>
      </w:r>
      <w:r w:rsidR="0028230A">
        <w:t xml:space="preserve"> dieser Präferenzen nicht näher beleuchten können.</w:t>
      </w:r>
    </w:p>
    <w:p w14:paraId="0B1FD1AC" w14:textId="3523B80D" w:rsidR="00320993" w:rsidRPr="00622E69" w:rsidRDefault="00FC66D8" w:rsidP="00F0507C">
      <w:pPr>
        <w:rPr>
          <w:rFonts w:cs="Times New Roman"/>
          <w:szCs w:val="24"/>
        </w:rPr>
      </w:pPr>
      <w:r w:rsidRPr="00984FFB">
        <w:t>Die Sharing Economy zeichnet sic</w:t>
      </w:r>
      <w:r w:rsidR="00F703F4" w:rsidRPr="00984FFB">
        <w:t>h</w:t>
      </w:r>
      <w:r w:rsidRPr="00984FFB">
        <w:t xml:space="preserve"> </w:t>
      </w:r>
      <w:r w:rsidR="00DE420C" w:rsidRPr="00984FFB">
        <w:t>hingegen durch</w:t>
      </w:r>
      <w:r w:rsidR="00A83526">
        <w:t xml:space="preserve"> eine temporäre Übertragung von Eigentumsrechten</w:t>
      </w:r>
      <w:r w:rsidR="006C77AE">
        <w:t xml:space="preserve"> an einem Gut aus.</w:t>
      </w:r>
      <w:r w:rsidR="0057649D">
        <w:t xml:space="preserve"> </w:t>
      </w:r>
      <w:r w:rsidR="008D1828">
        <w:t xml:space="preserve">Hierdurch wird </w:t>
      </w:r>
      <w:r w:rsidR="008D2D30">
        <w:t xml:space="preserve">der zeitlich begrenzte Zugriff auf Güter und Ressourcen </w:t>
      </w:r>
      <w:r w:rsidR="000F5064">
        <w:t xml:space="preserve">eine Alternative zum </w:t>
      </w:r>
      <w:r w:rsidR="00BE7A55">
        <w:t>fortdauernden Besitz (</w:t>
      </w:r>
      <w:r w:rsidR="006575C0">
        <w:t xml:space="preserve">vgl. </w:t>
      </w:r>
      <w:r w:rsidR="00BE7A55">
        <w:t>Kumar</w:t>
      </w:r>
      <w:r w:rsidR="006575C0">
        <w:t xml:space="preserve"> et al. 2018</w:t>
      </w:r>
      <w:r w:rsidR="00BE7A55">
        <w:t>)</w:t>
      </w:r>
      <w:r w:rsidR="008B5929">
        <w:t>.</w:t>
      </w:r>
      <w:r w:rsidR="00EF447E">
        <w:t xml:space="preserve"> Die Transaktion</w:t>
      </w:r>
      <w:r w:rsidR="006F0354">
        <w:t>en</w:t>
      </w:r>
      <w:r w:rsidR="00EF447E">
        <w:t xml:space="preserve"> finden in der Sharing Economy über internetbasierte</w:t>
      </w:r>
      <w:r w:rsidR="006F0354">
        <w:t xml:space="preserve"> Plattformen statt, auf welche die Konsumenten zumeist per Smartphone-App zugreifen </w:t>
      </w:r>
      <w:r w:rsidR="00320993">
        <w:fldChar w:fldCharType="begin"/>
      </w:r>
      <w:r w:rsidR="00517DC1">
        <w:instrText xml:space="preserve"> ADDIN ZOTERO_ITEM CSL_CITATION {"citationID":"2lp2tYcM","properties":{"formattedCitation":"(Hamari, Sj\\uc0\\u246{}klint, und Ukkonen 2016)","plainCitation":"(Hamari, Sjöklint, und Ukkonen 2016)","dontUpdate":true,"noteIndex":0},"citationItems":[{"id":108,"uris":["http://zotero.org/users/6217547/items/2W7CAXSV"],"uri":["http://zotero.org/users/6217547/items/2W7CAXSV"],"itemData":{"id":108,"type":"article-journal","abstract":"Information and communications technologies (ICTs) have enabled the rise of so-called ?Collaborative Consumption? (CC): the peer-to-peer-based activity of obtaining, giving, or sharing the access to goods and services, coordinated through community-based online services. CC has been expected to alleviate societal problems such as hyper-consumption, pollution, and poverty by lowering the cost of economic coordination within communities. However, beyond anecdotal evidence, there is a dearth of understanding why people participate in CC. Therefore, in this article we investigate people's motivations to participate in CC. The study employs survey data (N?=?168) gathered from people registered onto a CC site. The results show that participation in CC is motivated by many factors such as its sustainability, enjoyment of the activity as well as economic gains. An interesting detail in the result is that sustainability is not directly associated with participation unless it is at the same time also associated with positive attitudes towards CC. This suggests that sustainability might only be an important factor for those people for whom ecological consumption is important. Furthermore, the results suggest that in CC an attitude-behavior gap might exist; people perceive the activity positively and say good things about it, but this good attitude does not necessary translate into action.","container-title":"Journal of the Association for Information Science and Technology","DOI":"10.1002/asi.23552","ISSN":"2330-1635","issue":"9","journalAbbreviation":"Journal of the Association for Information Science and Technology","page":"2047-2059","title":"The sharing economy: Why people participate in collaborative consumption","volume":"67","author":[{"family":"Hamari","given":"Juho"},{"family":"Sjöklint","given":"Mimmi"},{"family":"Ukkonen","given":"Antti"}],"issued":{"date-parts":[["2016",9,1]]}}}],"schema":"https://github.com/citation-style-language/schema/raw/master/csl-citation.json"} </w:instrText>
      </w:r>
      <w:r w:rsidR="00320993">
        <w:fldChar w:fldCharType="separate"/>
      </w:r>
      <w:r w:rsidR="00622E69" w:rsidRPr="00622E69">
        <w:rPr>
          <w:rFonts w:cs="Times New Roman"/>
          <w:szCs w:val="24"/>
        </w:rPr>
        <w:t>(</w:t>
      </w:r>
      <w:r w:rsidR="00622E69">
        <w:rPr>
          <w:rFonts w:cs="Times New Roman"/>
          <w:szCs w:val="24"/>
        </w:rPr>
        <w:t xml:space="preserve">vgl. </w:t>
      </w:r>
      <w:r w:rsidR="00622E69" w:rsidRPr="00622E69">
        <w:rPr>
          <w:rFonts w:cs="Times New Roman"/>
          <w:szCs w:val="24"/>
        </w:rPr>
        <w:t>Hamari, Sjöklint, und Ukkonen 2016)</w:t>
      </w:r>
      <w:r w:rsidR="00320993">
        <w:fldChar w:fldCharType="end"/>
      </w:r>
    </w:p>
    <w:p w14:paraId="583D6E34" w14:textId="61C62FAC" w:rsidR="008B5929" w:rsidRDefault="008B5929" w:rsidP="00F0507C">
      <w:r>
        <w:t xml:space="preserve">Für den Austausch dieser </w:t>
      </w:r>
      <w:r w:rsidR="00F57BA6">
        <w:t xml:space="preserve">temporären </w:t>
      </w:r>
      <w:r>
        <w:t xml:space="preserve">Ressourcen haben sich </w:t>
      </w:r>
      <w:r w:rsidR="00C65CD5">
        <w:t>Plat</w:t>
      </w:r>
      <w:r w:rsidR="00F57BA6">
        <w:t>t</w:t>
      </w:r>
      <w:r w:rsidR="00C65CD5">
        <w:t>formen entwickeln</w:t>
      </w:r>
      <w:r w:rsidR="00F57BA6">
        <w:t xml:space="preserve">, in ihrer Gesamtheit bilden sie die sogenannte Sharing Economy. </w:t>
      </w:r>
      <w:r w:rsidR="001F7B99">
        <w:t xml:space="preserve">Sie haben alle gemeinsam, dass </w:t>
      </w:r>
      <w:r w:rsidR="00025879">
        <w:t xml:space="preserve">der Zugriff auf die angebotenen Waren und Dienstleistungen durch Geldzahlungen oder anderweitige Gegenleistungen </w:t>
      </w:r>
      <w:r w:rsidR="00D771E4">
        <w:t xml:space="preserve">ermöglicht werden. </w:t>
      </w:r>
      <w:r w:rsidR="00FF2A1F">
        <w:t xml:space="preserve">Somit sind diese Tauschmodelle </w:t>
      </w:r>
      <w:r w:rsidR="00F04528">
        <w:t xml:space="preserve">wirtschaftlich motiviert </w:t>
      </w:r>
      <w:r w:rsidR="005C6059">
        <w:t>und werden nicht von sozial erwünschtem Verhalten angetrieben (</w:t>
      </w:r>
      <w:r w:rsidR="00555C1D" w:rsidRPr="00555C1D">
        <w:t>Eckhardt &amp; Bardhi 201</w:t>
      </w:r>
      <w:r w:rsidR="005B4657">
        <w:t>2, S.883</w:t>
      </w:r>
      <w:r w:rsidR="005C6059">
        <w:t>)</w:t>
      </w:r>
      <w:r w:rsidR="00E44D23">
        <w:t xml:space="preserve"> </w:t>
      </w:r>
      <w:r w:rsidR="00D771E4">
        <w:t>Hierin unterscheidet sich die</w:t>
      </w:r>
      <w:r w:rsidR="005C3952">
        <w:t xml:space="preserve"> Sharing Economy von den in der Einleitung erwähnten </w:t>
      </w:r>
      <w:r w:rsidR="00B168BC">
        <w:t xml:space="preserve">Modellen </w:t>
      </w:r>
      <w:r w:rsidR="009A17B3">
        <w:t>geteilter Nutzung, Gemeingüter und öffentlicher Güter. Jene werden</w:t>
      </w:r>
      <w:r w:rsidR="00BE047D">
        <w:t xml:space="preserve"> teilweise </w:t>
      </w:r>
      <w:r w:rsidR="00EA60E0">
        <w:t xml:space="preserve">nicht profitorientiert erbracht und das Angebot dieser Ressourcen wird zentral gesteuert. </w:t>
      </w:r>
    </w:p>
    <w:p w14:paraId="07437277" w14:textId="6109693E" w:rsidR="00C22368" w:rsidRDefault="0064770A" w:rsidP="00F0507C">
      <w:r>
        <w:t>Zweitens unterscheidet sich die Sharing Economy</w:t>
      </w:r>
      <w:r w:rsidR="0071505F">
        <w:t>,</w:t>
      </w:r>
      <w:r>
        <w:t xml:space="preserve"> </w:t>
      </w:r>
      <w:r w:rsidR="00FB1F3A">
        <w:t>indem die Konsumenten</w:t>
      </w:r>
      <w:r w:rsidR="009722CC">
        <w:t xml:space="preserve"> der gehandelten Güter und Dienstleistungen oft parallel auch Anbieter eben solcher auftreten. </w:t>
      </w:r>
      <w:r w:rsidR="00827D74">
        <w:t>Dies bedeutet</w:t>
      </w:r>
      <w:r w:rsidR="00EC559C">
        <w:t>,</w:t>
      </w:r>
      <w:r w:rsidR="004F5EB4">
        <w:t xml:space="preserve"> sie</w:t>
      </w:r>
      <w:r w:rsidR="00827D74">
        <w:t xml:space="preserve"> stellen</w:t>
      </w:r>
      <w:r w:rsidR="00965CAB">
        <w:t xml:space="preserve"> ihr</w:t>
      </w:r>
      <w:r w:rsidR="00827D74">
        <w:t xml:space="preserve"> </w:t>
      </w:r>
      <w:r w:rsidR="0053135F">
        <w:t xml:space="preserve">Privateigentum anderen Personen </w:t>
      </w:r>
      <w:r w:rsidR="00A81B3F">
        <w:t xml:space="preserve">für eine Gegenleistung </w:t>
      </w:r>
      <w:r w:rsidR="0053135F">
        <w:t>zur Benutzung zur Verfügung</w:t>
      </w:r>
      <w:r w:rsidR="00A069F6">
        <w:t>.</w:t>
      </w:r>
      <w:r w:rsidR="00FD44C1">
        <w:t xml:space="preserve"> Als</w:t>
      </w:r>
      <w:r w:rsidR="00CB0D50">
        <w:t xml:space="preserve"> </w:t>
      </w:r>
      <w:r w:rsidR="00CB0D50">
        <w:lastRenderedPageBreak/>
        <w:t>zwei prominente Beispiele seien an dieser Stelle</w:t>
      </w:r>
      <w:r w:rsidR="00774EB6">
        <w:t xml:space="preserve"> erstens</w:t>
      </w:r>
      <w:r w:rsidR="00754CA7">
        <w:t xml:space="preserve"> AirBn</w:t>
      </w:r>
      <w:r w:rsidR="004113FA">
        <w:t>B</w:t>
      </w:r>
      <w:r w:rsidR="00774EB6">
        <w:t xml:space="preserve"> genannt</w:t>
      </w:r>
      <w:r w:rsidR="00754CA7">
        <w:t xml:space="preserve">, eine Plattform, auf welcher Personen ihre Wohnung oder Haus </w:t>
      </w:r>
      <w:r w:rsidR="00A1634F">
        <w:t xml:space="preserve">zeitweilig an andere vermieten. </w:t>
      </w:r>
      <w:r w:rsidR="00447292">
        <w:t>Das Unternehm</w:t>
      </w:r>
      <w:r w:rsidR="00F52E90">
        <w:t>e</w:t>
      </w:r>
      <w:r w:rsidR="00447292">
        <w:t xml:space="preserve">n Uber wiederum lässt </w:t>
      </w:r>
      <w:r w:rsidR="00F52E90">
        <w:t>Autobesitzer</w:t>
      </w:r>
      <w:r w:rsidR="00153FE2">
        <w:t xml:space="preserve"> mit ihrem Fahrzeug Taxi-Dienstleistungen anbieten.</w:t>
      </w:r>
      <w:r w:rsidR="00925FF3">
        <w:t xml:space="preserve"> In beiden Fällen </w:t>
      </w:r>
      <w:r w:rsidR="00EA6AF5">
        <w:t>bieten</w:t>
      </w:r>
      <w:r w:rsidR="00925FF3">
        <w:t xml:space="preserve"> Privatpersonen </w:t>
      </w:r>
      <w:r w:rsidR="00EA6AF5">
        <w:t>die Nutzung ihres Eigentums</w:t>
      </w:r>
      <w:r w:rsidR="005461A9">
        <w:t>, Unterkunft bzw. Beförderung</w:t>
      </w:r>
      <w:r w:rsidR="009F658B">
        <w:t>,</w:t>
      </w:r>
      <w:r w:rsidR="008A5528">
        <w:t xml:space="preserve"> temporär</w:t>
      </w:r>
      <w:r w:rsidR="001301E9">
        <w:t xml:space="preserve"> auf dem Markt an. </w:t>
      </w:r>
      <w:r w:rsidR="00887193">
        <w:t>Hierbei können sie selbst entscheiden, wann und über welchen Zeitraum</w:t>
      </w:r>
      <w:r w:rsidR="00123C88">
        <w:t xml:space="preserve"> ihre Güter zur Verfügung stehen.</w:t>
      </w:r>
    </w:p>
    <w:p w14:paraId="3C94A22D" w14:textId="0CC80FC6" w:rsidR="00C4685E" w:rsidRDefault="00123C88" w:rsidP="00F0507C">
      <w:r>
        <w:t>Die Unternehmen der Sharing Economy fungieren als Plattformen, die Angebot und Nachfrage zusammenbringen.</w:t>
      </w:r>
      <w:r w:rsidR="005E505F">
        <w:t xml:space="preserve"> </w:t>
      </w:r>
      <w:r w:rsidR="00C94B0C">
        <w:t>Hierbei</w:t>
      </w:r>
      <w:r w:rsidR="001C15AE">
        <w:t xml:space="preserve"> übernehmen </w:t>
      </w:r>
      <w:r w:rsidR="008D15E8">
        <w:t xml:space="preserve">sie </w:t>
      </w:r>
      <w:r w:rsidR="001C15AE">
        <w:t>die Rolle von Vermittlern</w:t>
      </w:r>
      <w:r w:rsidR="00C94B0C">
        <w:t xml:space="preserve"> zwischen Angebot und Nachfrage.</w:t>
      </w:r>
      <w:r w:rsidR="002C4AC4">
        <w:t xml:space="preserve"> </w:t>
      </w:r>
      <w:r w:rsidR="00C01505">
        <w:t>Die Bereitstellung des Angebot</w:t>
      </w:r>
      <w:r w:rsidR="00AA1767">
        <w:t>s</w:t>
      </w:r>
      <w:r w:rsidR="00C01505">
        <w:t xml:space="preserve"> wird</w:t>
      </w:r>
      <w:r w:rsidR="000B41FE">
        <w:t xml:space="preserve"> über sogenanntes Crowd-Sourcing sichergestellt. </w:t>
      </w:r>
      <w:r w:rsidR="002C4AC4">
        <w:t xml:space="preserve">Indem sie </w:t>
      </w:r>
      <w:r w:rsidR="000A06DB">
        <w:t>Information über ungenutzte private Ressourcen und</w:t>
      </w:r>
      <w:r w:rsidR="00F7636A">
        <w:t xml:space="preserve"> </w:t>
      </w:r>
      <w:r w:rsidR="00E4503F">
        <w:t>vorhandenen Bedarf aggregieren und</w:t>
      </w:r>
      <w:r w:rsidR="00C734F1">
        <w:t xml:space="preserve"> miteinander austauschen, schaffen sie für beide Seiten einen Mehrwert. </w:t>
      </w:r>
      <w:r w:rsidR="008779C9">
        <w:t xml:space="preserve">Einerseits </w:t>
      </w:r>
      <w:r w:rsidR="00E15E08">
        <w:t xml:space="preserve">können Privatpersonen ihr Eigentum </w:t>
      </w:r>
      <w:r w:rsidR="00CD019F">
        <w:t>besser nutzen, da sie es über den persönlichen Gebrauch auch für weitere Personen verwerten können. Zugleich</w:t>
      </w:r>
      <w:r w:rsidR="005E7E6C">
        <w:t xml:space="preserve"> werden diese Ressourcen für zumeist niedrigere Kosten</w:t>
      </w:r>
      <w:r w:rsidR="00C4685E">
        <w:t xml:space="preserve"> anderen zur Verfügung gestellt als bisherige kommerzielle Angebote.</w:t>
      </w:r>
    </w:p>
    <w:p w14:paraId="7211D5A0" w14:textId="52BA2D43" w:rsidR="00DA66CD" w:rsidRPr="00FD0C1F" w:rsidRDefault="006A192E" w:rsidP="00A95B35">
      <w:pPr>
        <w:pStyle w:val="berschrift2"/>
      </w:pPr>
      <w:r w:rsidRPr="00FD0C1F">
        <w:t>Plattformvarianten in der Sharing Economy</w:t>
      </w:r>
    </w:p>
    <w:p w14:paraId="0993E471" w14:textId="7F7E6757" w:rsidR="00123C88" w:rsidRDefault="0078734D" w:rsidP="00F0507C">
      <w:r w:rsidRPr="00FD0C1F">
        <w:t xml:space="preserve"> </w:t>
      </w:r>
      <w:r w:rsidR="005E505F">
        <w:t xml:space="preserve">Die Unternehmensberatung </w:t>
      </w:r>
      <w:r>
        <w:rPr>
          <w:i/>
          <w:iCs/>
        </w:rPr>
        <w:t>Boston Consulting Group</w:t>
      </w:r>
      <w:r>
        <w:t xml:space="preserve"> unterscheidet zwischen drei unterschiedlichen Modellen dieser Plattformen</w:t>
      </w:r>
      <w:r w:rsidR="00346BBF">
        <w:t xml:space="preserve"> </w:t>
      </w:r>
      <w:r w:rsidR="00C679F8">
        <w:fldChar w:fldCharType="begin"/>
      </w:r>
      <w:r w:rsidR="007D36A8">
        <w:instrText xml:space="preserve"> ADDIN ZOTERO_ITEM CSL_CITATION {"citationID":"kvwAoROX","properties":{"formattedCitation":"(Wallenstein und Shelat 2017, 2)","plainCitation":"(Wallenstein und Shelat 2017, 2)","noteIndex":0},"citationItems":[{"id":80,"uris":["http://zotero.org/users/6217547/items/UTZD8TPK"],"uri":["http://zotero.org/users/6217547/items/UTZD8TPK"],"itemData":{"id":80,"type":"article","publisher":"Henderson Institute","title":"Hopping Aboard the Sharing Economy","URL":"https://www. bcg. com/enin/publications/2017/strategy-accelerating-growth-consumer-products-hopping-aboard-sharingeconomy. aspx","author":[{"family":"Wallenstein","given":"Judith"},{"family":"Shelat","given":"Urvesh"}],"accessed":{"date-parts":[["2019",12,16]]},"issued":{"date-parts":[["2017"]]}},"locator":"2"}],"schema":"https://github.com/citation-style-language/schema/raw/master/csl-citation.json"} </w:instrText>
      </w:r>
      <w:r w:rsidR="00C679F8">
        <w:fldChar w:fldCharType="separate"/>
      </w:r>
      <w:r w:rsidR="007D36A8" w:rsidRPr="007D36A8">
        <w:t>(Wallenstein und Shelat 2017, 2)</w:t>
      </w:r>
      <w:r w:rsidR="00C679F8">
        <w:fldChar w:fldCharType="end"/>
      </w:r>
      <w:r>
        <w:t>.</w:t>
      </w:r>
    </w:p>
    <w:p w14:paraId="62E6873D" w14:textId="254C526F" w:rsidR="000B5EF5" w:rsidRDefault="00986B02" w:rsidP="00986B02">
      <w:pPr>
        <w:pStyle w:val="Listenabsatz"/>
        <w:numPr>
          <w:ilvl w:val="0"/>
          <w:numId w:val="35"/>
        </w:numPr>
        <w:rPr>
          <w:b/>
          <w:bCs/>
        </w:rPr>
      </w:pPr>
      <w:r w:rsidRPr="001006B1">
        <w:rPr>
          <w:b/>
          <w:bCs/>
        </w:rPr>
        <w:t>Dezentrale Plattformen</w:t>
      </w:r>
    </w:p>
    <w:p w14:paraId="69873442" w14:textId="5480FB8C" w:rsidR="002F12B1" w:rsidRDefault="00A40EC7" w:rsidP="00A63015">
      <w:pPr>
        <w:ind w:left="360"/>
      </w:pPr>
      <w:r>
        <w:t xml:space="preserve">Hier legen die </w:t>
      </w:r>
      <w:r w:rsidR="00226FA2">
        <w:t xml:space="preserve">Besitzer der Produkte </w:t>
      </w:r>
      <w:r w:rsidR="00D260CD">
        <w:t>die Nut</w:t>
      </w:r>
      <w:r w:rsidR="002E14A8">
        <w:t>z</w:t>
      </w:r>
      <w:r w:rsidR="00D260CD">
        <w:t>ungsbedingungen</w:t>
      </w:r>
      <w:r w:rsidR="002E14A8">
        <w:t xml:space="preserve"> selbst</w:t>
      </w:r>
      <w:r w:rsidR="00D260CD">
        <w:t xml:space="preserve"> fest</w:t>
      </w:r>
      <w:r w:rsidR="002E14A8">
        <w:t xml:space="preserve"> und bieten diese </w:t>
      </w:r>
      <w:r w:rsidR="00BC5159">
        <w:t xml:space="preserve">direkt den Endkunden an. </w:t>
      </w:r>
      <w:r w:rsidR="004B24AD">
        <w:t xml:space="preserve">Die Sharing-Plattform </w:t>
      </w:r>
      <w:r w:rsidR="00B65007">
        <w:t xml:space="preserve">verknüpft lediglich Angebot und Nachfrage </w:t>
      </w:r>
      <w:r w:rsidR="00C60FD9">
        <w:t xml:space="preserve">und ermöglicht die Transaktion </w:t>
      </w:r>
      <w:r w:rsidR="006E73A7">
        <w:t>gegen eine Gebühr.</w:t>
      </w:r>
      <w:r w:rsidR="00D260CD">
        <w:t xml:space="preserve"> </w:t>
      </w:r>
      <w:r w:rsidR="00AD6E90">
        <w:t xml:space="preserve">Für das Unternehmen sind </w:t>
      </w:r>
      <w:r w:rsidR="00520F69">
        <w:t>die Kosten für den Anfang gering</w:t>
      </w:r>
      <w:r w:rsidR="000F402D">
        <w:t xml:space="preserve">. Allerdings besteht die Herausforderung </w:t>
      </w:r>
      <w:r w:rsidR="00B00918">
        <w:t xml:space="preserve">darin, ein ausreichendes Angebot </w:t>
      </w:r>
      <w:r w:rsidR="002F12B1">
        <w:t>auf der Plattform sicherzustellen, denn die Preisgestaltung und Konditionen sind in den Händen der Anbieter.</w:t>
      </w:r>
      <w:r w:rsidR="00465DE8">
        <w:t xml:space="preserve"> Beispiel: AirBnB</w:t>
      </w:r>
    </w:p>
    <w:p w14:paraId="3BC712E6" w14:textId="408F29D6" w:rsidR="002F12B1" w:rsidRPr="00EF59D5" w:rsidRDefault="00EF59D5" w:rsidP="002F12B1">
      <w:pPr>
        <w:pStyle w:val="Listenabsatz"/>
        <w:numPr>
          <w:ilvl w:val="0"/>
          <w:numId w:val="35"/>
        </w:numPr>
      </w:pPr>
      <w:r>
        <w:rPr>
          <w:b/>
          <w:bCs/>
        </w:rPr>
        <w:t>Zentrale Plattformen</w:t>
      </w:r>
    </w:p>
    <w:p w14:paraId="7974B47A" w14:textId="42092F32" w:rsidR="001F748B" w:rsidRDefault="0007246A" w:rsidP="00A63015">
      <w:pPr>
        <w:ind w:left="360"/>
      </w:pPr>
      <w:r>
        <w:t xml:space="preserve">Die Sharing-Plattform ist Eigentümerin der Ressourcen </w:t>
      </w:r>
      <w:r w:rsidR="00E705BC">
        <w:t xml:space="preserve">und bestimmt auch den Preis. </w:t>
      </w:r>
      <w:r w:rsidR="00EB27EE">
        <w:t xml:space="preserve">Somit kann das Unternehmen einen größeren Teil </w:t>
      </w:r>
      <w:r w:rsidR="00F606A1">
        <w:t>der Wertschöpfung</w:t>
      </w:r>
      <w:r w:rsidR="00FE43FE">
        <w:t xml:space="preserve"> für sich vereinnahmen. Ebenso hat die Plattform eine stärkere Kontrolle</w:t>
      </w:r>
      <w:r w:rsidR="00B606C2">
        <w:t xml:space="preserve"> über die gesamte Wertschöpfungskette hinweg</w:t>
      </w:r>
      <w:r w:rsidR="0014455B">
        <w:t xml:space="preserve">, das </w:t>
      </w:r>
      <w:r w:rsidR="00613C80">
        <w:t>heißt</w:t>
      </w:r>
      <w:r w:rsidR="0014455B">
        <w:t xml:space="preserve"> Angebot, Standardisierung und Qualität</w:t>
      </w:r>
      <w:r w:rsidR="00B606C2">
        <w:t>.</w:t>
      </w:r>
      <w:r w:rsidR="00892C3C">
        <w:t xml:space="preserve"> Im Vergleich zu dezentralen Plattformen </w:t>
      </w:r>
      <w:r w:rsidR="00FE10DF">
        <w:t xml:space="preserve">sind die Kapitelkosten beträchtlich höher </w:t>
      </w:r>
      <w:r w:rsidR="00957B87">
        <w:t xml:space="preserve">und auch das Up-Scaling sowie der Eintritt in neue Märkte ist deutlich kostspieliger. </w:t>
      </w:r>
      <w:r w:rsidR="001F748B">
        <w:t>Beispiel: Zipcar</w:t>
      </w:r>
    </w:p>
    <w:p w14:paraId="4F44C32B" w14:textId="2E52E58A" w:rsidR="00EF59D5" w:rsidRPr="00D31994" w:rsidRDefault="00D31994" w:rsidP="001F748B">
      <w:pPr>
        <w:pStyle w:val="Listenabsatz"/>
        <w:numPr>
          <w:ilvl w:val="0"/>
          <w:numId w:val="35"/>
        </w:numPr>
      </w:pPr>
      <w:r>
        <w:rPr>
          <w:b/>
          <w:bCs/>
        </w:rPr>
        <w:lastRenderedPageBreak/>
        <w:t>Hybride Modelle</w:t>
      </w:r>
    </w:p>
    <w:p w14:paraId="3D3C9E00" w14:textId="5617A7E5" w:rsidR="00D31994" w:rsidRDefault="0096076E" w:rsidP="00A63015">
      <w:pPr>
        <w:ind w:left="360"/>
      </w:pPr>
      <w:r>
        <w:t xml:space="preserve">Hier bieten die Besitzer </w:t>
      </w:r>
      <w:r w:rsidR="004C7690">
        <w:t>der Produkte eine Dienstleistung an</w:t>
      </w:r>
      <w:r w:rsidR="002557A1">
        <w:t xml:space="preserve">, deren Preise und Nutzungsbedingungen von der Plattform festgelegt werden. </w:t>
      </w:r>
      <w:r w:rsidR="00222CE8">
        <w:t xml:space="preserve">Die Eigentümerschaft </w:t>
      </w:r>
      <w:r w:rsidR="009C014C">
        <w:t xml:space="preserve">der Ressourcen und Risiken des Geschäftsmodell sind </w:t>
      </w:r>
      <w:r w:rsidR="000B41FE">
        <w:t>verteilt. Demgegenüber steh</w:t>
      </w:r>
      <w:r w:rsidR="00CB62F1">
        <w:t>en zentralisiert</w:t>
      </w:r>
      <w:r w:rsidR="009350C9">
        <w:t>e</w:t>
      </w:r>
      <w:r w:rsidR="00CB62F1">
        <w:t xml:space="preserve"> Preisgestaltung </w:t>
      </w:r>
      <w:r w:rsidR="009350C9">
        <w:t>und Servicestandard.</w:t>
      </w:r>
      <w:r w:rsidR="00D56B56">
        <w:t xml:space="preserve"> Auch in diesem Modell sind die Kapitalkosten für die Sharing-Plattform anfänglich gering. </w:t>
      </w:r>
      <w:r w:rsidR="001A608A">
        <w:t>Zugleich muss sie das Angebot aktiv managen, da sie hierüber keine direkte Kontrolle</w:t>
      </w:r>
      <w:r w:rsidR="00272A4D">
        <w:t xml:space="preserve"> genießt. </w:t>
      </w:r>
      <w:r w:rsidR="00A43A9C">
        <w:t>Beispiel: Uber</w:t>
      </w:r>
    </w:p>
    <w:p w14:paraId="6490E085" w14:textId="25023079" w:rsidR="00A43A9C" w:rsidRDefault="00A43A9C" w:rsidP="00A43A9C"/>
    <w:p w14:paraId="600A69D9" w14:textId="0A8B8626" w:rsidR="00A43A9C" w:rsidRDefault="00A43A9C" w:rsidP="00A43A9C"/>
    <w:p w14:paraId="25A60AE4" w14:textId="595E1E2D" w:rsidR="00A43A9C" w:rsidRPr="001006B1" w:rsidRDefault="005052BD" w:rsidP="00A43A9C">
      <w:r>
        <w:t>An den Geschäftsmodellen der dezentralen Plattformen und</w:t>
      </w:r>
      <w:r w:rsidR="0026493E">
        <w:t xml:space="preserve"> jener der hybriden Modelle wird ersichtlich, dass die Sharing Economy neue Ansätze des Marketings verlangt. </w:t>
      </w:r>
      <w:r w:rsidR="008D14DD">
        <w:t xml:space="preserve">Parallel zum Absatz </w:t>
      </w:r>
      <w:r w:rsidR="00F6780E">
        <w:t>steht für die Unternehmen auch die Herausforderung ein ausreichendes Angebot</w:t>
      </w:r>
      <w:r w:rsidR="00DD5CEF">
        <w:t xml:space="preserve"> für ihre Kunden zu jedem Zeitpunkt zu garantieren. </w:t>
      </w:r>
      <w:r w:rsidR="009B03C0">
        <w:t>Neben den Endkunden, werden nunmehr auch die Prosumenten zu Adressaten von Marketing.</w:t>
      </w:r>
    </w:p>
    <w:p w14:paraId="3ACA8D9A" w14:textId="77777777" w:rsidR="001006B1" w:rsidRPr="0078734D" w:rsidRDefault="001006B1" w:rsidP="001006B1">
      <w:pPr>
        <w:pStyle w:val="Listenabsatz"/>
        <w:ind w:left="1428"/>
      </w:pPr>
    </w:p>
    <w:p w14:paraId="3CBB13F9" w14:textId="77777777" w:rsidR="00FA544D" w:rsidRPr="00984FFB" w:rsidRDefault="00FA544D" w:rsidP="00F0507C"/>
    <w:p w14:paraId="648CF716" w14:textId="32F9334A" w:rsidR="00967BDC" w:rsidRPr="00984FFB" w:rsidRDefault="00F0507C" w:rsidP="00A95B35">
      <w:pPr>
        <w:pStyle w:val="berschrift1"/>
      </w:pPr>
      <w:bookmarkStart w:id="3" w:name="_Toc28621374"/>
      <w:r w:rsidRPr="00984FFB">
        <w:t>M</w:t>
      </w:r>
      <w:r w:rsidR="00967BDC" w:rsidRPr="00984FFB">
        <w:t>arketing</w:t>
      </w:r>
      <w:r w:rsidRPr="00984FFB">
        <w:t xml:space="preserve"> in der Sharing Economy</w:t>
      </w:r>
      <w:bookmarkEnd w:id="3"/>
    </w:p>
    <w:p w14:paraId="2C08D4AF" w14:textId="612A79D4" w:rsidR="00FB3EA6" w:rsidRPr="00984FFB" w:rsidRDefault="00845113" w:rsidP="00A95B35">
      <w:pPr>
        <w:pStyle w:val="berschrift2"/>
      </w:pPr>
      <w:r w:rsidRPr="00984FFB">
        <w:t>Anforderungen neuer Unternehmen</w:t>
      </w:r>
    </w:p>
    <w:p w14:paraId="3590A40A" w14:textId="0F969309" w:rsidR="00845113" w:rsidRPr="00984FFB" w:rsidRDefault="00845113" w:rsidP="00845113">
      <w:pPr>
        <w:rPr>
          <w:lang w:eastAsia="de-DE"/>
        </w:rPr>
      </w:pPr>
      <w:r w:rsidRPr="00984FFB">
        <w:rPr>
          <w:lang w:eastAsia="de-DE"/>
        </w:rPr>
        <w:t xml:space="preserve">Wie im vorherigen Kapitel beschrieben unterscheidet sich die Sharing Economy in ihrer Unternehmenslandschaft und ihren Geschäftsmodellen deutlich von traditionellen Märkten. Der Anteil neuer und </w:t>
      </w:r>
      <w:r w:rsidR="00A91F77">
        <w:rPr>
          <w:lang w:eastAsia="de-DE"/>
        </w:rPr>
        <w:t>dementsprechend zumeist noch</w:t>
      </w:r>
      <w:r w:rsidRPr="00984FFB">
        <w:rPr>
          <w:lang w:eastAsia="de-DE"/>
        </w:rPr>
        <w:t xml:space="preserve"> kleiner Unternehmen ist signifikant höher. Als </w:t>
      </w:r>
      <w:r w:rsidR="006B65F5" w:rsidRPr="00984FFB">
        <w:rPr>
          <w:lang w:eastAsia="de-DE"/>
        </w:rPr>
        <w:t>Neuankömmlinge</w:t>
      </w:r>
      <w:r w:rsidRPr="00984FFB">
        <w:rPr>
          <w:lang w:eastAsia="de-DE"/>
        </w:rPr>
        <w:t xml:space="preserve"> auf dem Markt sind diese Firmen mit besonderen Herausforderungen konfrontiert</w:t>
      </w:r>
      <w:r w:rsidR="00361C7F" w:rsidRPr="00984FFB">
        <w:rPr>
          <w:lang w:eastAsia="de-DE"/>
        </w:rPr>
        <w:t xml:space="preserve">, denen sich auch </w:t>
      </w:r>
      <w:r w:rsidR="00234853">
        <w:rPr>
          <w:lang w:eastAsia="de-DE"/>
        </w:rPr>
        <w:t>ihre</w:t>
      </w:r>
      <w:r w:rsidR="00361C7F" w:rsidRPr="00984FFB">
        <w:rPr>
          <w:lang w:eastAsia="de-DE"/>
        </w:rPr>
        <w:t xml:space="preserve"> Marketing</w:t>
      </w:r>
      <w:r w:rsidR="00234853">
        <w:rPr>
          <w:lang w:eastAsia="de-DE"/>
        </w:rPr>
        <w:t xml:space="preserve">strategie </w:t>
      </w:r>
      <w:r w:rsidR="00361C7F" w:rsidRPr="00984FFB">
        <w:rPr>
          <w:lang w:eastAsia="de-DE"/>
        </w:rPr>
        <w:t xml:space="preserve">stellen muss. </w:t>
      </w:r>
    </w:p>
    <w:p w14:paraId="021065D0" w14:textId="6C94F444" w:rsidR="00361C7F" w:rsidRPr="00984FFB" w:rsidRDefault="00234853" w:rsidP="00845113">
      <w:pPr>
        <w:rPr>
          <w:lang w:eastAsia="de-DE"/>
        </w:rPr>
      </w:pPr>
      <w:r>
        <w:rPr>
          <w:lang w:eastAsia="de-DE"/>
        </w:rPr>
        <w:t>An erster Stelle</w:t>
      </w:r>
      <w:r w:rsidR="00361C7F" w:rsidRPr="00984FFB">
        <w:rPr>
          <w:lang w:eastAsia="de-DE"/>
        </w:rPr>
        <w:t xml:space="preserve"> gilt es</w:t>
      </w:r>
      <w:r>
        <w:rPr>
          <w:lang w:eastAsia="de-DE"/>
        </w:rPr>
        <w:t>,</w:t>
      </w:r>
      <w:r w:rsidR="00361C7F" w:rsidRPr="00984FFB">
        <w:rPr>
          <w:lang w:eastAsia="de-DE"/>
        </w:rPr>
        <w:t xml:space="preserve"> dank Marketing die Unbekanntheit des Unternehmens bei </w:t>
      </w:r>
      <w:r w:rsidR="00622E69" w:rsidRPr="00984FFB">
        <w:rPr>
          <w:lang w:eastAsia="de-DE"/>
        </w:rPr>
        <w:t>potenziellen</w:t>
      </w:r>
      <w:r w:rsidR="00361C7F" w:rsidRPr="00984FFB">
        <w:rPr>
          <w:lang w:eastAsia="de-DE"/>
        </w:rPr>
        <w:t xml:space="preserve"> Kunden, seinen Zulieferern und möglichen Partnerunternehmen zu überwinden. Anders formuliert muss Marketing Tauschbeziehungen aufzubauen in einem Umfeld, in welchem die Firma aufgrund ihrer Neuheit bei anderen Akteuren noch kein Vertrauen genießt, das auf Erfahrungswerten basiert</w:t>
      </w:r>
      <w:r w:rsidR="00DB6BB5" w:rsidRPr="00984FFB">
        <w:rPr>
          <w:lang w:eastAsia="de-DE"/>
        </w:rPr>
        <w:t xml:space="preserve"> </w:t>
      </w:r>
      <w:r w:rsidR="008407BE" w:rsidRPr="00984FFB">
        <w:rPr>
          <w:lang w:eastAsia="de-DE"/>
        </w:rPr>
        <w:fldChar w:fldCharType="begin"/>
      </w:r>
      <w:r w:rsidR="00DB6BB5" w:rsidRPr="00984FFB">
        <w:rPr>
          <w:lang w:eastAsia="de-DE"/>
        </w:rPr>
        <w:instrText xml:space="preserve"> ADDIN ZOTERO_ITEM CSL_CITATION {"citationID":"9SLJnHfB","properties":{"formattedCitation":"(Gruber 2004, 168)","plainCitation":"(Gruber 2004, 168)","noteIndex":0},"citationItems":[{"id":72,"uris":["http://zotero.org/users/6217547/items/QW77LFZA"],"uri":["http://zotero.org/users/6217547/items/QW77LFZA"],"itemData":{"id":72,"type":"article-journal","container-title":"Schmalenbach Business Review (sbr)","DOI":"10.1007/BF03396691","journalAbbreviation":"Schmalenbach Business Review (sbr)","page":"164-199","title":"Marketing In New Ventures: Theory And Empirical Evidence","volume":"56","author":[{"family":"Gruber","given":"Marc"}],"issued":{"date-parts":[["2004",2,1]]}},"locator":"168"}],"schema":"https://github.com/citation-style-language/schema/raw/master/csl-citation.json"} </w:instrText>
      </w:r>
      <w:r w:rsidR="008407BE" w:rsidRPr="00984FFB">
        <w:rPr>
          <w:lang w:eastAsia="de-DE"/>
        </w:rPr>
        <w:fldChar w:fldCharType="separate"/>
      </w:r>
      <w:r w:rsidR="00DB6BB5" w:rsidRPr="00984FFB">
        <w:t>(Gruber 2004, 168)</w:t>
      </w:r>
      <w:r w:rsidR="008407BE" w:rsidRPr="00984FFB">
        <w:rPr>
          <w:lang w:eastAsia="de-DE"/>
        </w:rPr>
        <w:fldChar w:fldCharType="end"/>
      </w:r>
      <w:r w:rsidR="00361C7F" w:rsidRPr="00984FFB">
        <w:rPr>
          <w:lang w:eastAsia="de-DE"/>
        </w:rPr>
        <w:t>.</w:t>
      </w:r>
      <w:r w:rsidR="00B60046" w:rsidRPr="00984FFB">
        <w:rPr>
          <w:lang w:eastAsia="de-DE"/>
        </w:rPr>
        <w:t xml:space="preserve"> Ebenso wenig können sich Geschäftspartner und Verbraucher den Erfolgsaussichten des Business Models gewiss sein.</w:t>
      </w:r>
    </w:p>
    <w:p w14:paraId="444FAB35" w14:textId="77777777" w:rsidR="00845113" w:rsidRPr="00984FFB" w:rsidRDefault="00845113" w:rsidP="00845113">
      <w:pPr>
        <w:rPr>
          <w:lang w:eastAsia="de-DE"/>
        </w:rPr>
      </w:pPr>
    </w:p>
    <w:p w14:paraId="08BB4D5F" w14:textId="77777777" w:rsidR="00FB3EA6" w:rsidRPr="00984FFB" w:rsidRDefault="00FB3EA6" w:rsidP="00F0507C"/>
    <w:p w14:paraId="26D2B78C" w14:textId="77777777" w:rsidR="00F0507C" w:rsidRPr="00984FFB" w:rsidRDefault="00F0507C" w:rsidP="00F0507C">
      <w:r w:rsidRPr="00984FFB">
        <w:t xml:space="preserve">Während sich Marketing herkömmlich an die Kunden von Waren und Dienstleistungen richtet, seien dies Endverbraucher oder Geschäftspartner im B2B-Bereich, </w:t>
      </w:r>
      <w:r w:rsidR="00856E06" w:rsidRPr="00984FFB">
        <w:t>können Verbraucher in der Sharing Economy eine doppelte Rolle einnehmen.</w:t>
      </w:r>
    </w:p>
    <w:p w14:paraId="7CD84967" w14:textId="77777777" w:rsidR="00F0507C" w:rsidRPr="00984FFB" w:rsidRDefault="00F0507C" w:rsidP="00F0507C"/>
    <w:p w14:paraId="1084E291" w14:textId="7C828CB4" w:rsidR="00F0507C" w:rsidRPr="00984FFB" w:rsidRDefault="00F0507C" w:rsidP="00A95B35">
      <w:pPr>
        <w:pStyle w:val="berschrift1"/>
      </w:pPr>
      <w:bookmarkStart w:id="4" w:name="_Toc28621375"/>
      <w:r w:rsidRPr="00984FFB">
        <w:t>Ubers Position auf dem Taxi-Markt</w:t>
      </w:r>
      <w:bookmarkEnd w:id="4"/>
    </w:p>
    <w:p w14:paraId="54F488C0" w14:textId="77777777" w:rsidR="00967BDC" w:rsidRPr="00984FFB" w:rsidRDefault="00967BDC" w:rsidP="00967BDC"/>
    <w:p w14:paraId="442F10CE" w14:textId="11AAA820" w:rsidR="00F0507C" w:rsidRPr="00984FFB" w:rsidRDefault="00F0507C" w:rsidP="00967BDC"/>
    <w:p w14:paraId="5B009CD4" w14:textId="418D5C9D" w:rsidR="002D4C52" w:rsidRPr="00984FFB" w:rsidRDefault="002D4C52" w:rsidP="00967BDC"/>
    <w:p w14:paraId="6726C694" w14:textId="3CD18CBB" w:rsidR="002D4C52" w:rsidRPr="00984FFB" w:rsidRDefault="002D4C52" w:rsidP="00A95B35">
      <w:pPr>
        <w:pStyle w:val="berschrift1"/>
      </w:pPr>
      <w:r w:rsidRPr="00984FFB">
        <w:t>Quellenverzeichnis</w:t>
      </w:r>
    </w:p>
    <w:p w14:paraId="05EABF16" w14:textId="19B16DDC" w:rsidR="002D4C52" w:rsidRPr="00984FFB" w:rsidRDefault="002D4C52" w:rsidP="002D4C52"/>
    <w:p w14:paraId="26B2776E" w14:textId="77777777" w:rsidR="00EF6B80" w:rsidRPr="00EF6B80" w:rsidRDefault="002D4C52" w:rsidP="00EF6B80">
      <w:pPr>
        <w:pStyle w:val="Literaturverzeichnis"/>
        <w:rPr>
          <w:rFonts w:cs="Times New Roman"/>
          <w:szCs w:val="24"/>
          <w:lang w:val="en-US"/>
        </w:rPr>
      </w:pPr>
      <w:r w:rsidRPr="00984FFB">
        <w:fldChar w:fldCharType="begin"/>
      </w:r>
      <w:r w:rsidR="00C12C7F">
        <w:rPr>
          <w:lang w:val="en-US"/>
        </w:rPr>
        <w:instrText xml:space="preserve"> ADDIN ZOTERO_BIBL {"uncited":[["http://zotero.org/users/6217547/items/7PGSWZ8E"],["http://zotero.org/users/6217547/items/K7CYVRW8"]],"omitted":[],"custom":[]} CSL_BIBLIOGRAPHY </w:instrText>
      </w:r>
      <w:r w:rsidRPr="00984FFB">
        <w:fldChar w:fldCharType="separate"/>
      </w:r>
      <w:r w:rsidR="00EF6B80" w:rsidRPr="00EF6B80">
        <w:rPr>
          <w:rFonts w:cs="Times New Roman"/>
          <w:szCs w:val="24"/>
          <w:lang w:val="en-US"/>
        </w:rPr>
        <w:t xml:space="preserve">Bardhi, Fleura, und Giana M. Eckhardt. 2012. „Access-Based Consumption: The Case of Car Sharing“. </w:t>
      </w:r>
      <w:r w:rsidR="00EF6B80" w:rsidRPr="00EF6B80">
        <w:rPr>
          <w:rFonts w:cs="Times New Roman"/>
          <w:i/>
          <w:iCs/>
          <w:szCs w:val="24"/>
          <w:lang w:val="en-US"/>
        </w:rPr>
        <w:t>Journal of Consumer Research</w:t>
      </w:r>
      <w:r w:rsidR="00EF6B80" w:rsidRPr="00EF6B80">
        <w:rPr>
          <w:rFonts w:cs="Times New Roman"/>
          <w:szCs w:val="24"/>
          <w:lang w:val="en-US"/>
        </w:rPr>
        <w:t xml:space="preserve"> 39(4): 881–898.</w:t>
      </w:r>
    </w:p>
    <w:p w14:paraId="279C6CB0" w14:textId="77777777" w:rsidR="00EF6B80" w:rsidRPr="00EF6B80" w:rsidRDefault="00EF6B80" w:rsidP="00EF6B80">
      <w:pPr>
        <w:pStyle w:val="Literaturverzeichnis"/>
        <w:rPr>
          <w:rFonts w:cs="Times New Roman"/>
          <w:szCs w:val="24"/>
          <w:lang w:val="en-US"/>
        </w:rPr>
      </w:pPr>
      <w:r w:rsidRPr="00EF6B80">
        <w:rPr>
          <w:rFonts w:cs="Times New Roman"/>
          <w:szCs w:val="24"/>
          <w:lang w:val="en-US"/>
        </w:rPr>
        <w:t xml:space="preserve">Dellaert, Benedict G. C. 2019. „The consumer production journey: marketing to consumers as co-producers in the sharing economy“. </w:t>
      </w:r>
      <w:r w:rsidRPr="00EF6B80">
        <w:rPr>
          <w:rFonts w:cs="Times New Roman"/>
          <w:i/>
          <w:iCs/>
          <w:szCs w:val="24"/>
          <w:lang w:val="en-US"/>
        </w:rPr>
        <w:t>Journal of the Academy of Marketing Science</w:t>
      </w:r>
      <w:r w:rsidRPr="00EF6B80">
        <w:rPr>
          <w:rFonts w:cs="Times New Roman"/>
          <w:szCs w:val="24"/>
          <w:lang w:val="en-US"/>
        </w:rPr>
        <w:t xml:space="preserve"> 47(2): 238–54.</w:t>
      </w:r>
    </w:p>
    <w:p w14:paraId="3702587B" w14:textId="77777777" w:rsidR="00EF6B80" w:rsidRPr="00EF6B80" w:rsidRDefault="00EF6B80" w:rsidP="00EF6B80">
      <w:pPr>
        <w:pStyle w:val="Literaturverzeichnis"/>
        <w:rPr>
          <w:rFonts w:cs="Times New Roman"/>
          <w:szCs w:val="24"/>
          <w:lang w:val="en-US"/>
        </w:rPr>
      </w:pPr>
      <w:r w:rsidRPr="00EF6B80">
        <w:rPr>
          <w:rFonts w:cs="Times New Roman"/>
          <w:szCs w:val="24"/>
          <w:lang w:val="en-US"/>
        </w:rPr>
        <w:t xml:space="preserve">Eckhardt, Giana M. u. a. 2019. „Marketing in the Sharing Economy“. </w:t>
      </w:r>
      <w:r w:rsidRPr="00EF6B80">
        <w:rPr>
          <w:rFonts w:cs="Times New Roman"/>
          <w:i/>
          <w:iCs/>
          <w:szCs w:val="24"/>
          <w:lang w:val="en-US"/>
        </w:rPr>
        <w:t>Journal of Marketing</w:t>
      </w:r>
      <w:r w:rsidRPr="00EF6B80">
        <w:rPr>
          <w:rFonts w:cs="Times New Roman"/>
          <w:szCs w:val="24"/>
          <w:lang w:val="en-US"/>
        </w:rPr>
        <w:t xml:space="preserve"> 83(5): 5–27.</w:t>
      </w:r>
    </w:p>
    <w:p w14:paraId="70093787" w14:textId="77777777" w:rsidR="00EF6B80" w:rsidRPr="00EF6B80" w:rsidRDefault="00EF6B80" w:rsidP="00EF6B80">
      <w:pPr>
        <w:pStyle w:val="Literaturverzeichnis"/>
        <w:rPr>
          <w:rFonts w:cs="Times New Roman"/>
          <w:szCs w:val="24"/>
        </w:rPr>
      </w:pPr>
      <w:r w:rsidRPr="00EF6B80">
        <w:rPr>
          <w:rFonts w:cs="Times New Roman"/>
          <w:szCs w:val="24"/>
          <w:lang w:val="en-US"/>
        </w:rPr>
        <w:t xml:space="preserve">Gruber, Marc. 2004. „Marketing In New Ventures: Theory And Empirical Evidence“. </w:t>
      </w:r>
      <w:r w:rsidRPr="00EF6B80">
        <w:rPr>
          <w:rFonts w:cs="Times New Roman"/>
          <w:i/>
          <w:iCs/>
          <w:szCs w:val="24"/>
        </w:rPr>
        <w:t>Schmalenbach Business Review (sbr)</w:t>
      </w:r>
      <w:r w:rsidRPr="00EF6B80">
        <w:rPr>
          <w:rFonts w:cs="Times New Roman"/>
          <w:szCs w:val="24"/>
        </w:rPr>
        <w:t xml:space="preserve"> 56: 164–99.</w:t>
      </w:r>
    </w:p>
    <w:p w14:paraId="2CA435DF" w14:textId="77777777" w:rsidR="00EF6B80" w:rsidRPr="00EF6B80" w:rsidRDefault="00EF6B80" w:rsidP="00EF6B80">
      <w:pPr>
        <w:pStyle w:val="Literaturverzeichnis"/>
        <w:rPr>
          <w:rFonts w:cs="Times New Roman"/>
          <w:szCs w:val="24"/>
          <w:lang w:val="en-US"/>
        </w:rPr>
      </w:pPr>
      <w:r w:rsidRPr="00EF6B80">
        <w:rPr>
          <w:rFonts w:cs="Times New Roman"/>
          <w:szCs w:val="24"/>
        </w:rPr>
        <w:t xml:space="preserve">Hamari, Juho, Mimmi Sjöklint, und Antti Ukkonen. </w:t>
      </w:r>
      <w:r w:rsidRPr="00EF6B80">
        <w:rPr>
          <w:rFonts w:cs="Times New Roman"/>
          <w:szCs w:val="24"/>
          <w:lang w:val="en-US"/>
        </w:rPr>
        <w:t xml:space="preserve">2016. „The sharing economy: Why people participate in collaborative consumption“. </w:t>
      </w:r>
      <w:r w:rsidRPr="00EF6B80">
        <w:rPr>
          <w:rFonts w:cs="Times New Roman"/>
          <w:i/>
          <w:iCs/>
          <w:szCs w:val="24"/>
          <w:lang w:val="en-US"/>
        </w:rPr>
        <w:t>Journal of the Association for Information Science and Technology</w:t>
      </w:r>
      <w:r w:rsidRPr="00EF6B80">
        <w:rPr>
          <w:rFonts w:cs="Times New Roman"/>
          <w:szCs w:val="24"/>
          <w:lang w:val="en-US"/>
        </w:rPr>
        <w:t xml:space="preserve"> 67(9): 2047–59.</w:t>
      </w:r>
    </w:p>
    <w:p w14:paraId="32B3815B" w14:textId="77777777" w:rsidR="00EF6B80" w:rsidRPr="00EF6B80" w:rsidRDefault="00EF6B80" w:rsidP="00EF6B80">
      <w:pPr>
        <w:pStyle w:val="Literaturverzeichnis"/>
        <w:rPr>
          <w:rFonts w:cs="Times New Roman"/>
          <w:szCs w:val="24"/>
        </w:rPr>
      </w:pPr>
      <w:r w:rsidRPr="00EF6B80">
        <w:rPr>
          <w:rFonts w:cs="Times New Roman"/>
          <w:szCs w:val="24"/>
          <w:lang w:val="en-US"/>
        </w:rPr>
        <w:t xml:space="preserve">Wallenstein, Judith, und Urvesh Shelat. 2017. „Hopping Aboard the Sharing Economy“. https://www. bcg. com/enin/publications/2017/strategy-accelerating-growth-consumer-products-hopping-aboard-sharingeconomy. aspx (16. </w:t>
      </w:r>
      <w:r w:rsidRPr="00EF6B80">
        <w:rPr>
          <w:rFonts w:cs="Times New Roman"/>
          <w:szCs w:val="24"/>
        </w:rPr>
        <w:t>Dezember 2019).</w:t>
      </w:r>
    </w:p>
    <w:p w14:paraId="46D0539C" w14:textId="2B7655A1" w:rsidR="002D4C52" w:rsidRPr="00287B0B" w:rsidRDefault="002D4C52" w:rsidP="002D4C52">
      <w:pPr>
        <w:rPr>
          <w:lang w:val="en-US"/>
        </w:rPr>
      </w:pPr>
      <w:r w:rsidRPr="00984FFB">
        <w:fldChar w:fldCharType="end"/>
      </w:r>
    </w:p>
    <w:p w14:paraId="038614DF" w14:textId="49DB512E" w:rsidR="00C14684" w:rsidRPr="00287B0B" w:rsidRDefault="00C14684" w:rsidP="002D4C52">
      <w:pPr>
        <w:rPr>
          <w:lang w:val="en-US"/>
        </w:rPr>
      </w:pPr>
    </w:p>
    <w:p w14:paraId="7DC624F4" w14:textId="77777777" w:rsidR="00C14684" w:rsidRPr="00984FFB" w:rsidRDefault="00C14684" w:rsidP="002D4C52"/>
    <w:sectPr w:rsidR="00C14684" w:rsidRPr="00984FFB" w:rsidSect="00967BDC">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A99"/>
    <w:multiLevelType w:val="hybridMultilevel"/>
    <w:tmpl w:val="DD3AAE4A"/>
    <w:lvl w:ilvl="0" w:tplc="C076F3D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EC4E7A"/>
    <w:multiLevelType w:val="hybridMultilevel"/>
    <w:tmpl w:val="C6ECC5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FF4DDA"/>
    <w:multiLevelType w:val="hybridMultilevel"/>
    <w:tmpl w:val="BEEC1BCE"/>
    <w:lvl w:ilvl="0" w:tplc="C7BC3404">
      <w:start w:val="1"/>
      <w:numFmt w:val="upperRoman"/>
      <w:lvlText w:val="%1."/>
      <w:lvlJc w:val="righ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05EE2563"/>
    <w:multiLevelType w:val="hybridMultilevel"/>
    <w:tmpl w:val="0E7628DE"/>
    <w:lvl w:ilvl="0" w:tplc="4A7E179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9675F17"/>
    <w:multiLevelType w:val="hybridMultilevel"/>
    <w:tmpl w:val="3F12EA74"/>
    <w:lvl w:ilvl="0" w:tplc="E43EBBE0">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0C8739FD"/>
    <w:multiLevelType w:val="multilevel"/>
    <w:tmpl w:val="A67ECE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0D3C6A0C"/>
    <w:multiLevelType w:val="hybridMultilevel"/>
    <w:tmpl w:val="12C4298A"/>
    <w:lvl w:ilvl="0" w:tplc="0407000F">
      <w:start w:val="1"/>
      <w:numFmt w:val="decimal"/>
      <w:lvlText w:val="%1."/>
      <w:lvlJc w:val="left"/>
      <w:pPr>
        <w:ind w:left="1846" w:hanging="360"/>
      </w:pPr>
    </w:lvl>
    <w:lvl w:ilvl="1" w:tplc="04070019" w:tentative="1">
      <w:start w:val="1"/>
      <w:numFmt w:val="lowerLetter"/>
      <w:lvlText w:val="%2."/>
      <w:lvlJc w:val="left"/>
      <w:pPr>
        <w:ind w:left="2566" w:hanging="360"/>
      </w:pPr>
    </w:lvl>
    <w:lvl w:ilvl="2" w:tplc="0407001B" w:tentative="1">
      <w:start w:val="1"/>
      <w:numFmt w:val="lowerRoman"/>
      <w:lvlText w:val="%3."/>
      <w:lvlJc w:val="right"/>
      <w:pPr>
        <w:ind w:left="3286" w:hanging="180"/>
      </w:pPr>
    </w:lvl>
    <w:lvl w:ilvl="3" w:tplc="0407000F" w:tentative="1">
      <w:start w:val="1"/>
      <w:numFmt w:val="decimal"/>
      <w:lvlText w:val="%4."/>
      <w:lvlJc w:val="left"/>
      <w:pPr>
        <w:ind w:left="4006" w:hanging="360"/>
      </w:pPr>
    </w:lvl>
    <w:lvl w:ilvl="4" w:tplc="04070019" w:tentative="1">
      <w:start w:val="1"/>
      <w:numFmt w:val="lowerLetter"/>
      <w:lvlText w:val="%5."/>
      <w:lvlJc w:val="left"/>
      <w:pPr>
        <w:ind w:left="4726" w:hanging="360"/>
      </w:pPr>
    </w:lvl>
    <w:lvl w:ilvl="5" w:tplc="0407001B" w:tentative="1">
      <w:start w:val="1"/>
      <w:numFmt w:val="lowerRoman"/>
      <w:lvlText w:val="%6."/>
      <w:lvlJc w:val="right"/>
      <w:pPr>
        <w:ind w:left="5446" w:hanging="180"/>
      </w:pPr>
    </w:lvl>
    <w:lvl w:ilvl="6" w:tplc="0407000F" w:tentative="1">
      <w:start w:val="1"/>
      <w:numFmt w:val="decimal"/>
      <w:lvlText w:val="%7."/>
      <w:lvlJc w:val="left"/>
      <w:pPr>
        <w:ind w:left="6166" w:hanging="360"/>
      </w:pPr>
    </w:lvl>
    <w:lvl w:ilvl="7" w:tplc="04070019" w:tentative="1">
      <w:start w:val="1"/>
      <w:numFmt w:val="lowerLetter"/>
      <w:lvlText w:val="%8."/>
      <w:lvlJc w:val="left"/>
      <w:pPr>
        <w:ind w:left="6886" w:hanging="360"/>
      </w:pPr>
    </w:lvl>
    <w:lvl w:ilvl="8" w:tplc="0407001B" w:tentative="1">
      <w:start w:val="1"/>
      <w:numFmt w:val="lowerRoman"/>
      <w:lvlText w:val="%9."/>
      <w:lvlJc w:val="right"/>
      <w:pPr>
        <w:ind w:left="7606" w:hanging="180"/>
      </w:pPr>
    </w:lvl>
  </w:abstractNum>
  <w:abstractNum w:abstractNumId="7" w15:restartNumberingAfterBreak="0">
    <w:nsid w:val="14F6627F"/>
    <w:multiLevelType w:val="multilevel"/>
    <w:tmpl w:val="19984C6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1C3B445C"/>
    <w:multiLevelType w:val="hybridMultilevel"/>
    <w:tmpl w:val="B3ECDE82"/>
    <w:lvl w:ilvl="0" w:tplc="CF0C934C">
      <w:start w:val="3"/>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F937B4A"/>
    <w:multiLevelType w:val="hybridMultilevel"/>
    <w:tmpl w:val="377048BE"/>
    <w:lvl w:ilvl="0" w:tplc="6A1648C0">
      <w:start w:val="1"/>
      <w:numFmt w:val="decimal"/>
      <w:lvlText w:val="%1.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817E1D"/>
    <w:multiLevelType w:val="hybridMultilevel"/>
    <w:tmpl w:val="48FEC84C"/>
    <w:lvl w:ilvl="0" w:tplc="97F4EBE4">
      <w:start w:val="1"/>
      <w:numFmt w:val="decimal"/>
      <w:lvlText w:val="%1."/>
      <w:lvlJc w:val="left"/>
      <w:pPr>
        <w:ind w:left="360" w:hanging="360"/>
      </w:pPr>
      <w:rPr>
        <w:b/>
        <w:bCs/>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5241760"/>
    <w:multiLevelType w:val="hybridMultilevel"/>
    <w:tmpl w:val="00FAE582"/>
    <w:lvl w:ilvl="0" w:tplc="A3C09254">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7785A02"/>
    <w:multiLevelType w:val="hybridMultilevel"/>
    <w:tmpl w:val="784C643C"/>
    <w:lvl w:ilvl="0" w:tplc="16B6ACD8">
      <w:start w:val="1"/>
      <w:numFmt w:val="lowerLetter"/>
      <w:lvlText w:val="%1a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BF817AE"/>
    <w:multiLevelType w:val="hybridMultilevel"/>
    <w:tmpl w:val="637ADDCA"/>
    <w:lvl w:ilvl="0" w:tplc="E81E4D7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ABF7254"/>
    <w:multiLevelType w:val="multilevel"/>
    <w:tmpl w:val="774617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C3725EB"/>
    <w:multiLevelType w:val="hybridMultilevel"/>
    <w:tmpl w:val="D3E46B86"/>
    <w:lvl w:ilvl="0" w:tplc="B9326754">
      <w:start w:val="1"/>
      <w:numFmt w:val="lowerLetter"/>
      <w:lvlText w:val="%1 )"/>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 w15:restartNumberingAfterBreak="0">
    <w:nsid w:val="5EEA7EDB"/>
    <w:multiLevelType w:val="hybridMultilevel"/>
    <w:tmpl w:val="FB0A46CC"/>
    <w:lvl w:ilvl="0" w:tplc="AE3A9828">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F2C5630"/>
    <w:multiLevelType w:val="hybridMultilevel"/>
    <w:tmpl w:val="8B8CF53C"/>
    <w:lvl w:ilvl="0" w:tplc="0407000F">
      <w:start w:val="1"/>
      <w:numFmt w:val="decimal"/>
      <w:lvlText w:val="%1."/>
      <w:lvlJc w:val="left"/>
      <w:pPr>
        <w:ind w:left="1788" w:hanging="360"/>
      </w:pPr>
    </w:lvl>
    <w:lvl w:ilvl="1" w:tplc="04070019" w:tentative="1">
      <w:start w:val="1"/>
      <w:numFmt w:val="lowerLetter"/>
      <w:lvlText w:val="%2."/>
      <w:lvlJc w:val="left"/>
      <w:pPr>
        <w:ind w:left="2508" w:hanging="360"/>
      </w:pPr>
    </w:lvl>
    <w:lvl w:ilvl="2" w:tplc="0407001B" w:tentative="1">
      <w:start w:val="1"/>
      <w:numFmt w:val="lowerRoman"/>
      <w:lvlText w:val="%3."/>
      <w:lvlJc w:val="right"/>
      <w:pPr>
        <w:ind w:left="3228" w:hanging="180"/>
      </w:pPr>
    </w:lvl>
    <w:lvl w:ilvl="3" w:tplc="0407000F" w:tentative="1">
      <w:start w:val="1"/>
      <w:numFmt w:val="decimal"/>
      <w:lvlText w:val="%4."/>
      <w:lvlJc w:val="left"/>
      <w:pPr>
        <w:ind w:left="3948" w:hanging="360"/>
      </w:pPr>
    </w:lvl>
    <w:lvl w:ilvl="4" w:tplc="04070019" w:tentative="1">
      <w:start w:val="1"/>
      <w:numFmt w:val="lowerLetter"/>
      <w:lvlText w:val="%5."/>
      <w:lvlJc w:val="left"/>
      <w:pPr>
        <w:ind w:left="4668" w:hanging="360"/>
      </w:pPr>
    </w:lvl>
    <w:lvl w:ilvl="5" w:tplc="0407001B" w:tentative="1">
      <w:start w:val="1"/>
      <w:numFmt w:val="lowerRoman"/>
      <w:lvlText w:val="%6."/>
      <w:lvlJc w:val="right"/>
      <w:pPr>
        <w:ind w:left="5388" w:hanging="180"/>
      </w:pPr>
    </w:lvl>
    <w:lvl w:ilvl="6" w:tplc="0407000F" w:tentative="1">
      <w:start w:val="1"/>
      <w:numFmt w:val="decimal"/>
      <w:lvlText w:val="%7."/>
      <w:lvlJc w:val="left"/>
      <w:pPr>
        <w:ind w:left="6108" w:hanging="360"/>
      </w:pPr>
    </w:lvl>
    <w:lvl w:ilvl="7" w:tplc="04070019" w:tentative="1">
      <w:start w:val="1"/>
      <w:numFmt w:val="lowerLetter"/>
      <w:lvlText w:val="%8."/>
      <w:lvlJc w:val="left"/>
      <w:pPr>
        <w:ind w:left="6828" w:hanging="360"/>
      </w:pPr>
    </w:lvl>
    <w:lvl w:ilvl="8" w:tplc="0407001B" w:tentative="1">
      <w:start w:val="1"/>
      <w:numFmt w:val="lowerRoman"/>
      <w:lvlText w:val="%9."/>
      <w:lvlJc w:val="right"/>
      <w:pPr>
        <w:ind w:left="7548" w:hanging="180"/>
      </w:pPr>
    </w:lvl>
  </w:abstractNum>
  <w:abstractNum w:abstractNumId="18" w15:restartNumberingAfterBreak="0">
    <w:nsid w:val="5FBF6187"/>
    <w:multiLevelType w:val="hybridMultilevel"/>
    <w:tmpl w:val="9E9E9AA8"/>
    <w:lvl w:ilvl="0" w:tplc="6838A32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0737619"/>
    <w:multiLevelType w:val="hybridMultilevel"/>
    <w:tmpl w:val="FE06C3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4E91C9E"/>
    <w:multiLevelType w:val="hybridMultilevel"/>
    <w:tmpl w:val="1A3E2C3E"/>
    <w:lvl w:ilvl="0" w:tplc="C7AEE828">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80D7820"/>
    <w:multiLevelType w:val="multilevel"/>
    <w:tmpl w:val="4C2CBB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F671717"/>
    <w:multiLevelType w:val="hybridMultilevel"/>
    <w:tmpl w:val="EF46FB34"/>
    <w:lvl w:ilvl="0" w:tplc="9594B5E0">
      <w:start w:val="1"/>
      <w:numFmt w:val="lowerLetter"/>
      <w:lvlText w:val="%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35E294B"/>
    <w:multiLevelType w:val="hybridMultilevel"/>
    <w:tmpl w:val="E85816D0"/>
    <w:lvl w:ilvl="0" w:tplc="9AF0747A">
      <w:start w:val="1"/>
      <w:numFmt w:val="decimal"/>
      <w:lvlText w:val="%1.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43867F2"/>
    <w:multiLevelType w:val="hybridMultilevel"/>
    <w:tmpl w:val="F39672EE"/>
    <w:lvl w:ilvl="0" w:tplc="93081FD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7E86294C"/>
    <w:multiLevelType w:val="hybridMultilevel"/>
    <w:tmpl w:val="2A5C863C"/>
    <w:lvl w:ilvl="0" w:tplc="65247D1C">
      <w:start w:val="1"/>
      <w:numFmt w:val="decimal"/>
      <w:lvlText w:val="%1.1 "/>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 w:numId="2">
    <w:abstractNumId w:val="11"/>
  </w:num>
  <w:num w:numId="3">
    <w:abstractNumId w:val="0"/>
  </w:num>
  <w:num w:numId="4">
    <w:abstractNumId w:val="11"/>
  </w:num>
  <w:num w:numId="5">
    <w:abstractNumId w:val="22"/>
  </w:num>
  <w:num w:numId="6">
    <w:abstractNumId w:val="3"/>
  </w:num>
  <w:num w:numId="7">
    <w:abstractNumId w:val="4"/>
  </w:num>
  <w:num w:numId="8">
    <w:abstractNumId w:val="2"/>
  </w:num>
  <w:num w:numId="9">
    <w:abstractNumId w:val="24"/>
  </w:num>
  <w:num w:numId="10">
    <w:abstractNumId w:val="15"/>
  </w:num>
  <w:num w:numId="11">
    <w:abstractNumId w:val="4"/>
  </w:num>
  <w:num w:numId="12">
    <w:abstractNumId w:val="2"/>
  </w:num>
  <w:num w:numId="13">
    <w:abstractNumId w:val="24"/>
  </w:num>
  <w:num w:numId="14">
    <w:abstractNumId w:val="15"/>
  </w:num>
  <w:num w:numId="15">
    <w:abstractNumId w:val="15"/>
  </w:num>
  <w:num w:numId="16">
    <w:abstractNumId w:val="12"/>
  </w:num>
  <w:num w:numId="17">
    <w:abstractNumId w:val="13"/>
  </w:num>
  <w:num w:numId="18">
    <w:abstractNumId w:val="24"/>
  </w:num>
  <w:num w:numId="19">
    <w:abstractNumId w:val="13"/>
  </w:num>
  <w:num w:numId="20">
    <w:abstractNumId w:val="21"/>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2"/>
  </w:num>
  <w:num w:numId="27">
    <w:abstractNumId w:val="24"/>
  </w:num>
  <w:num w:numId="28">
    <w:abstractNumId w:val="16"/>
  </w:num>
  <w:num w:numId="29">
    <w:abstractNumId w:val="20"/>
  </w:num>
  <w:num w:numId="30">
    <w:abstractNumId w:val="18"/>
  </w:num>
  <w:num w:numId="31">
    <w:abstractNumId w:val="25"/>
  </w:num>
  <w:num w:numId="32">
    <w:abstractNumId w:val="14"/>
  </w:num>
  <w:num w:numId="33">
    <w:abstractNumId w:val="5"/>
  </w:num>
  <w:num w:numId="34">
    <w:abstractNumId w:val="8"/>
  </w:num>
  <w:num w:numId="35">
    <w:abstractNumId w:val="10"/>
  </w:num>
  <w:num w:numId="36">
    <w:abstractNumId w:val="1"/>
  </w:num>
  <w:num w:numId="37">
    <w:abstractNumId w:val="17"/>
  </w:num>
  <w:num w:numId="38">
    <w:abstractNumId w:val="6"/>
  </w:num>
  <w:num w:numId="39">
    <w:abstractNumId w:val="9"/>
  </w:num>
  <w:num w:numId="40">
    <w:abstractNumId w:val="19"/>
  </w:num>
  <w:num w:numId="41">
    <w:abstractNumId w:val="23"/>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BDC"/>
    <w:rsid w:val="00001AF7"/>
    <w:rsid w:val="00005997"/>
    <w:rsid w:val="000109C8"/>
    <w:rsid w:val="00025879"/>
    <w:rsid w:val="00033B6F"/>
    <w:rsid w:val="000673D6"/>
    <w:rsid w:val="0007246A"/>
    <w:rsid w:val="00095E84"/>
    <w:rsid w:val="000A06DB"/>
    <w:rsid w:val="000A47E5"/>
    <w:rsid w:val="000A5F96"/>
    <w:rsid w:val="000A7D3D"/>
    <w:rsid w:val="000B41FE"/>
    <w:rsid w:val="000B5EF5"/>
    <w:rsid w:val="000C0BED"/>
    <w:rsid w:val="000D6A5B"/>
    <w:rsid w:val="000E7149"/>
    <w:rsid w:val="000F1E98"/>
    <w:rsid w:val="000F402D"/>
    <w:rsid w:val="000F4208"/>
    <w:rsid w:val="000F5064"/>
    <w:rsid w:val="000F6CCC"/>
    <w:rsid w:val="001006B1"/>
    <w:rsid w:val="00101F41"/>
    <w:rsid w:val="001062D5"/>
    <w:rsid w:val="00114860"/>
    <w:rsid w:val="001151B6"/>
    <w:rsid w:val="001212EC"/>
    <w:rsid w:val="00121CE0"/>
    <w:rsid w:val="00123C88"/>
    <w:rsid w:val="001301E9"/>
    <w:rsid w:val="001334EE"/>
    <w:rsid w:val="00133C08"/>
    <w:rsid w:val="0013593B"/>
    <w:rsid w:val="001364E9"/>
    <w:rsid w:val="00136973"/>
    <w:rsid w:val="0014455B"/>
    <w:rsid w:val="00150CD5"/>
    <w:rsid w:val="00150D8F"/>
    <w:rsid w:val="00153FE2"/>
    <w:rsid w:val="00154337"/>
    <w:rsid w:val="00156036"/>
    <w:rsid w:val="0017755C"/>
    <w:rsid w:val="00177E23"/>
    <w:rsid w:val="001947CB"/>
    <w:rsid w:val="001A2CE9"/>
    <w:rsid w:val="001A5B50"/>
    <w:rsid w:val="001A608A"/>
    <w:rsid w:val="001C02FD"/>
    <w:rsid w:val="001C0BDB"/>
    <w:rsid w:val="001C15AE"/>
    <w:rsid w:val="001C6EF5"/>
    <w:rsid w:val="001D04C5"/>
    <w:rsid w:val="001D5D3C"/>
    <w:rsid w:val="001D695D"/>
    <w:rsid w:val="001E1A7B"/>
    <w:rsid w:val="001E292C"/>
    <w:rsid w:val="001E46B8"/>
    <w:rsid w:val="001E6D9B"/>
    <w:rsid w:val="001E703E"/>
    <w:rsid w:val="001E7B64"/>
    <w:rsid w:val="001F748B"/>
    <w:rsid w:val="001F7B99"/>
    <w:rsid w:val="00207C66"/>
    <w:rsid w:val="00222CE8"/>
    <w:rsid w:val="002249EF"/>
    <w:rsid w:val="00226FA2"/>
    <w:rsid w:val="00234853"/>
    <w:rsid w:val="0023753B"/>
    <w:rsid w:val="002557A1"/>
    <w:rsid w:val="00260DA5"/>
    <w:rsid w:val="0026493E"/>
    <w:rsid w:val="00272A4D"/>
    <w:rsid w:val="0028230A"/>
    <w:rsid w:val="0028235C"/>
    <w:rsid w:val="002841BE"/>
    <w:rsid w:val="00287B0B"/>
    <w:rsid w:val="002970F9"/>
    <w:rsid w:val="002A6095"/>
    <w:rsid w:val="002B7C43"/>
    <w:rsid w:val="002C2524"/>
    <w:rsid w:val="002C4AC4"/>
    <w:rsid w:val="002C5AEA"/>
    <w:rsid w:val="002D2E45"/>
    <w:rsid w:val="002D4C52"/>
    <w:rsid w:val="002E14A8"/>
    <w:rsid w:val="002F12B1"/>
    <w:rsid w:val="002F5452"/>
    <w:rsid w:val="003008DF"/>
    <w:rsid w:val="00320993"/>
    <w:rsid w:val="00334D97"/>
    <w:rsid w:val="00341FD1"/>
    <w:rsid w:val="00346BBF"/>
    <w:rsid w:val="003543FF"/>
    <w:rsid w:val="00361C7F"/>
    <w:rsid w:val="00374DAF"/>
    <w:rsid w:val="0038157F"/>
    <w:rsid w:val="003A5C2E"/>
    <w:rsid w:val="003B3D89"/>
    <w:rsid w:val="003B4A95"/>
    <w:rsid w:val="003C1321"/>
    <w:rsid w:val="003C56FA"/>
    <w:rsid w:val="003C7B5B"/>
    <w:rsid w:val="003E73D9"/>
    <w:rsid w:val="003F2A82"/>
    <w:rsid w:val="003F697A"/>
    <w:rsid w:val="00400D35"/>
    <w:rsid w:val="004113FA"/>
    <w:rsid w:val="00417CD7"/>
    <w:rsid w:val="00435410"/>
    <w:rsid w:val="004362E1"/>
    <w:rsid w:val="004437AB"/>
    <w:rsid w:val="004456C4"/>
    <w:rsid w:val="00447292"/>
    <w:rsid w:val="004579C3"/>
    <w:rsid w:val="00462857"/>
    <w:rsid w:val="00465DE8"/>
    <w:rsid w:val="00466467"/>
    <w:rsid w:val="00482544"/>
    <w:rsid w:val="00483C3F"/>
    <w:rsid w:val="0048520A"/>
    <w:rsid w:val="004870E3"/>
    <w:rsid w:val="00490E90"/>
    <w:rsid w:val="004B24AD"/>
    <w:rsid w:val="004C0215"/>
    <w:rsid w:val="004C7690"/>
    <w:rsid w:val="004D06E5"/>
    <w:rsid w:val="004D2F62"/>
    <w:rsid w:val="004D52B1"/>
    <w:rsid w:val="004F5EB4"/>
    <w:rsid w:val="00500B85"/>
    <w:rsid w:val="005052BD"/>
    <w:rsid w:val="00517DC1"/>
    <w:rsid w:val="00520F69"/>
    <w:rsid w:val="0053135F"/>
    <w:rsid w:val="00531FB1"/>
    <w:rsid w:val="005428FE"/>
    <w:rsid w:val="005461A9"/>
    <w:rsid w:val="00555C1D"/>
    <w:rsid w:val="005573A8"/>
    <w:rsid w:val="0057649D"/>
    <w:rsid w:val="0058257D"/>
    <w:rsid w:val="005B063B"/>
    <w:rsid w:val="005B4657"/>
    <w:rsid w:val="005C3952"/>
    <w:rsid w:val="005C6059"/>
    <w:rsid w:val="005E21D4"/>
    <w:rsid w:val="005E21FE"/>
    <w:rsid w:val="005E505F"/>
    <w:rsid w:val="005E7E6C"/>
    <w:rsid w:val="00613C80"/>
    <w:rsid w:val="00620335"/>
    <w:rsid w:val="006214E3"/>
    <w:rsid w:val="00622E69"/>
    <w:rsid w:val="00624ADD"/>
    <w:rsid w:val="006269B9"/>
    <w:rsid w:val="00630F15"/>
    <w:rsid w:val="00640DAE"/>
    <w:rsid w:val="006433FC"/>
    <w:rsid w:val="0064770A"/>
    <w:rsid w:val="00651E01"/>
    <w:rsid w:val="006575C0"/>
    <w:rsid w:val="00671C47"/>
    <w:rsid w:val="006A0A51"/>
    <w:rsid w:val="006A192E"/>
    <w:rsid w:val="006A25FC"/>
    <w:rsid w:val="006B65F5"/>
    <w:rsid w:val="006C2BBA"/>
    <w:rsid w:val="006C43A8"/>
    <w:rsid w:val="006C77AE"/>
    <w:rsid w:val="006D5BFC"/>
    <w:rsid w:val="006E73A7"/>
    <w:rsid w:val="006F0354"/>
    <w:rsid w:val="00707A9B"/>
    <w:rsid w:val="0071505F"/>
    <w:rsid w:val="00715EEB"/>
    <w:rsid w:val="007360AE"/>
    <w:rsid w:val="007365EF"/>
    <w:rsid w:val="00745DE2"/>
    <w:rsid w:val="00750748"/>
    <w:rsid w:val="00754CA7"/>
    <w:rsid w:val="00774EB6"/>
    <w:rsid w:val="007800E1"/>
    <w:rsid w:val="0078734D"/>
    <w:rsid w:val="00791ADD"/>
    <w:rsid w:val="00796C38"/>
    <w:rsid w:val="00797E2F"/>
    <w:rsid w:val="00797E56"/>
    <w:rsid w:val="007B02E9"/>
    <w:rsid w:val="007C4FDB"/>
    <w:rsid w:val="007C5085"/>
    <w:rsid w:val="007C55C0"/>
    <w:rsid w:val="007C6239"/>
    <w:rsid w:val="007D36A8"/>
    <w:rsid w:val="007D49D0"/>
    <w:rsid w:val="007F377E"/>
    <w:rsid w:val="007F5322"/>
    <w:rsid w:val="00824A92"/>
    <w:rsid w:val="00827D74"/>
    <w:rsid w:val="00837D3F"/>
    <w:rsid w:val="008407BE"/>
    <w:rsid w:val="00845113"/>
    <w:rsid w:val="00856E06"/>
    <w:rsid w:val="008779C9"/>
    <w:rsid w:val="008838E1"/>
    <w:rsid w:val="00887193"/>
    <w:rsid w:val="00892C3C"/>
    <w:rsid w:val="00896A8E"/>
    <w:rsid w:val="008A49FE"/>
    <w:rsid w:val="008A5528"/>
    <w:rsid w:val="008B410B"/>
    <w:rsid w:val="008B5929"/>
    <w:rsid w:val="008B7741"/>
    <w:rsid w:val="008D14DD"/>
    <w:rsid w:val="008D15E8"/>
    <w:rsid w:val="008D1828"/>
    <w:rsid w:val="008D2D30"/>
    <w:rsid w:val="008F1519"/>
    <w:rsid w:val="008F4655"/>
    <w:rsid w:val="008F6DE4"/>
    <w:rsid w:val="009004F9"/>
    <w:rsid w:val="00903193"/>
    <w:rsid w:val="00913F64"/>
    <w:rsid w:val="00914436"/>
    <w:rsid w:val="00916BE2"/>
    <w:rsid w:val="00925FF3"/>
    <w:rsid w:val="00931F61"/>
    <w:rsid w:val="009350C9"/>
    <w:rsid w:val="0094616B"/>
    <w:rsid w:val="0094665A"/>
    <w:rsid w:val="00957B87"/>
    <w:rsid w:val="0096076E"/>
    <w:rsid w:val="009621C3"/>
    <w:rsid w:val="00965CAB"/>
    <w:rsid w:val="00967BDC"/>
    <w:rsid w:val="009722CC"/>
    <w:rsid w:val="00984FFB"/>
    <w:rsid w:val="00986B02"/>
    <w:rsid w:val="0099218C"/>
    <w:rsid w:val="009A17B3"/>
    <w:rsid w:val="009B03C0"/>
    <w:rsid w:val="009B7B66"/>
    <w:rsid w:val="009C014C"/>
    <w:rsid w:val="009D5B45"/>
    <w:rsid w:val="009F658B"/>
    <w:rsid w:val="00A026EA"/>
    <w:rsid w:val="00A069F6"/>
    <w:rsid w:val="00A11594"/>
    <w:rsid w:val="00A1634F"/>
    <w:rsid w:val="00A166B2"/>
    <w:rsid w:val="00A23D02"/>
    <w:rsid w:val="00A35E0E"/>
    <w:rsid w:val="00A40EC7"/>
    <w:rsid w:val="00A43A9C"/>
    <w:rsid w:val="00A4521A"/>
    <w:rsid w:val="00A456B2"/>
    <w:rsid w:val="00A63015"/>
    <w:rsid w:val="00A65969"/>
    <w:rsid w:val="00A7049C"/>
    <w:rsid w:val="00A772FA"/>
    <w:rsid w:val="00A81B3F"/>
    <w:rsid w:val="00A83526"/>
    <w:rsid w:val="00A91F77"/>
    <w:rsid w:val="00A95B35"/>
    <w:rsid w:val="00AA1767"/>
    <w:rsid w:val="00AD6E90"/>
    <w:rsid w:val="00AE5BD9"/>
    <w:rsid w:val="00B00918"/>
    <w:rsid w:val="00B05C05"/>
    <w:rsid w:val="00B168BC"/>
    <w:rsid w:val="00B20006"/>
    <w:rsid w:val="00B414CB"/>
    <w:rsid w:val="00B547D3"/>
    <w:rsid w:val="00B56888"/>
    <w:rsid w:val="00B60046"/>
    <w:rsid w:val="00B606C2"/>
    <w:rsid w:val="00B65007"/>
    <w:rsid w:val="00B7105A"/>
    <w:rsid w:val="00B8773B"/>
    <w:rsid w:val="00BA2AC7"/>
    <w:rsid w:val="00BC5159"/>
    <w:rsid w:val="00BD15F4"/>
    <w:rsid w:val="00BE047D"/>
    <w:rsid w:val="00BE7A55"/>
    <w:rsid w:val="00BF5959"/>
    <w:rsid w:val="00C01505"/>
    <w:rsid w:val="00C10550"/>
    <w:rsid w:val="00C12C7F"/>
    <w:rsid w:val="00C14684"/>
    <w:rsid w:val="00C148DB"/>
    <w:rsid w:val="00C22368"/>
    <w:rsid w:val="00C30431"/>
    <w:rsid w:val="00C32CC7"/>
    <w:rsid w:val="00C4214A"/>
    <w:rsid w:val="00C43E10"/>
    <w:rsid w:val="00C4685E"/>
    <w:rsid w:val="00C60FD9"/>
    <w:rsid w:val="00C62AFA"/>
    <w:rsid w:val="00C65CD5"/>
    <w:rsid w:val="00C679F8"/>
    <w:rsid w:val="00C734F1"/>
    <w:rsid w:val="00C73E0B"/>
    <w:rsid w:val="00C94B0C"/>
    <w:rsid w:val="00CB0D50"/>
    <w:rsid w:val="00CB0E21"/>
    <w:rsid w:val="00CB62F1"/>
    <w:rsid w:val="00CD019F"/>
    <w:rsid w:val="00CF3082"/>
    <w:rsid w:val="00D0304E"/>
    <w:rsid w:val="00D0687A"/>
    <w:rsid w:val="00D1610B"/>
    <w:rsid w:val="00D260CD"/>
    <w:rsid w:val="00D27B18"/>
    <w:rsid w:val="00D31994"/>
    <w:rsid w:val="00D41CFC"/>
    <w:rsid w:val="00D4648B"/>
    <w:rsid w:val="00D50FAA"/>
    <w:rsid w:val="00D56B56"/>
    <w:rsid w:val="00D75734"/>
    <w:rsid w:val="00D771E4"/>
    <w:rsid w:val="00D8509D"/>
    <w:rsid w:val="00D93E3F"/>
    <w:rsid w:val="00DA66CD"/>
    <w:rsid w:val="00DA6BA9"/>
    <w:rsid w:val="00DB6BB5"/>
    <w:rsid w:val="00DC491F"/>
    <w:rsid w:val="00DD5CEF"/>
    <w:rsid w:val="00DD6B98"/>
    <w:rsid w:val="00DD770B"/>
    <w:rsid w:val="00DE420C"/>
    <w:rsid w:val="00DF4979"/>
    <w:rsid w:val="00E15239"/>
    <w:rsid w:val="00E15E08"/>
    <w:rsid w:val="00E23786"/>
    <w:rsid w:val="00E44D23"/>
    <w:rsid w:val="00E4503F"/>
    <w:rsid w:val="00E50C38"/>
    <w:rsid w:val="00E63642"/>
    <w:rsid w:val="00E705BC"/>
    <w:rsid w:val="00E87DDC"/>
    <w:rsid w:val="00E91B31"/>
    <w:rsid w:val="00E92A76"/>
    <w:rsid w:val="00EA34D3"/>
    <w:rsid w:val="00EA60E0"/>
    <w:rsid w:val="00EA6AF5"/>
    <w:rsid w:val="00EB27EE"/>
    <w:rsid w:val="00EC559C"/>
    <w:rsid w:val="00ED353D"/>
    <w:rsid w:val="00ED68EE"/>
    <w:rsid w:val="00EE21B4"/>
    <w:rsid w:val="00EF25B4"/>
    <w:rsid w:val="00EF447E"/>
    <w:rsid w:val="00EF59D5"/>
    <w:rsid w:val="00EF5C31"/>
    <w:rsid w:val="00EF6B80"/>
    <w:rsid w:val="00F04528"/>
    <w:rsid w:val="00F0507C"/>
    <w:rsid w:val="00F472BC"/>
    <w:rsid w:val="00F52E90"/>
    <w:rsid w:val="00F57BA6"/>
    <w:rsid w:val="00F606A1"/>
    <w:rsid w:val="00F62837"/>
    <w:rsid w:val="00F6780E"/>
    <w:rsid w:val="00F703F4"/>
    <w:rsid w:val="00F7145D"/>
    <w:rsid w:val="00F7636A"/>
    <w:rsid w:val="00F8689F"/>
    <w:rsid w:val="00FA5366"/>
    <w:rsid w:val="00FA544D"/>
    <w:rsid w:val="00FB1DF3"/>
    <w:rsid w:val="00FB1F3A"/>
    <w:rsid w:val="00FB3EA6"/>
    <w:rsid w:val="00FC51FF"/>
    <w:rsid w:val="00FC66D8"/>
    <w:rsid w:val="00FD0C1F"/>
    <w:rsid w:val="00FD2649"/>
    <w:rsid w:val="00FD44C1"/>
    <w:rsid w:val="00FE10DF"/>
    <w:rsid w:val="00FE43FE"/>
    <w:rsid w:val="00FF1E83"/>
    <w:rsid w:val="00FF2A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34F5C"/>
  <w15:chartTrackingRefBased/>
  <w15:docId w15:val="{F58861B6-ED6F-4593-82A9-DF51D7A3B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3"/>
        <w:sz w:val="22"/>
        <w:szCs w:val="22"/>
        <w:lang w:val="de-D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B3EA6"/>
    <w:pPr>
      <w:spacing w:line="360" w:lineRule="auto"/>
      <w:jc w:val="both"/>
    </w:pPr>
    <w:rPr>
      <w:rFonts w:ascii="Garamond" w:hAnsi="Garamond"/>
      <w:kern w:val="0"/>
      <w:sz w:val="24"/>
    </w:rPr>
  </w:style>
  <w:style w:type="paragraph" w:styleId="berschrift1">
    <w:name w:val="heading 1"/>
    <w:basedOn w:val="Standard"/>
    <w:next w:val="Standard"/>
    <w:link w:val="berschrift1Zchn"/>
    <w:autoRedefine/>
    <w:uiPriority w:val="9"/>
    <w:qFormat/>
    <w:rsid w:val="00A95B35"/>
    <w:pPr>
      <w:keepNext/>
      <w:keepLines/>
      <w:numPr>
        <w:numId w:val="42"/>
      </w:numPr>
      <w:spacing w:before="240" w:after="0"/>
      <w:outlineLvl w:val="0"/>
    </w:pPr>
    <w:rPr>
      <w:rFonts w:asciiTheme="majorHAnsi" w:eastAsiaTheme="majorEastAsia" w:hAnsiTheme="majorHAnsi" w:cstheme="majorBidi"/>
      <w:b/>
      <w:color w:val="2E74B5" w:themeColor="accent1" w:themeShade="BF"/>
      <w:kern w:val="3"/>
      <w:sz w:val="32"/>
      <w:szCs w:val="32"/>
    </w:rPr>
  </w:style>
  <w:style w:type="paragraph" w:styleId="berschrift2">
    <w:name w:val="heading 2"/>
    <w:basedOn w:val="Standard"/>
    <w:next w:val="Standard"/>
    <w:link w:val="berschrift2Zchn"/>
    <w:autoRedefine/>
    <w:uiPriority w:val="9"/>
    <w:unhideWhenUsed/>
    <w:qFormat/>
    <w:rsid w:val="00A95B35"/>
    <w:pPr>
      <w:keepNext/>
      <w:keepLines/>
      <w:numPr>
        <w:ilvl w:val="1"/>
        <w:numId w:val="42"/>
      </w:numPr>
      <w:spacing w:before="320" w:after="12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autoRedefine/>
    <w:qFormat/>
    <w:rsid w:val="00D0687A"/>
    <w:pPr>
      <w:keepNext/>
      <w:numPr>
        <w:ilvl w:val="2"/>
        <w:numId w:val="42"/>
      </w:numPr>
      <w:spacing w:before="240" w:after="60"/>
      <w:outlineLvl w:val="2"/>
    </w:pPr>
    <w:rPr>
      <w:rFonts w:cs="Arial"/>
      <w:b/>
      <w:bCs/>
      <w:color w:val="9CC2E5" w:themeColor="accent1" w:themeTint="99"/>
      <w:szCs w:val="26"/>
      <w:lang w:val="de-AT" w:eastAsia="de-DE"/>
    </w:rPr>
  </w:style>
  <w:style w:type="paragraph" w:styleId="berschrift4">
    <w:name w:val="heading 4"/>
    <w:aliases w:val="Titel 4"/>
    <w:basedOn w:val="Standard"/>
    <w:next w:val="Standard"/>
    <w:link w:val="berschrift4Zchn"/>
    <w:autoRedefine/>
    <w:uiPriority w:val="9"/>
    <w:unhideWhenUsed/>
    <w:qFormat/>
    <w:rsid w:val="00D0687A"/>
    <w:pPr>
      <w:keepNext/>
      <w:keepLines/>
      <w:numPr>
        <w:ilvl w:val="3"/>
        <w:numId w:val="42"/>
      </w:numPr>
      <w:spacing w:before="200" w:after="0"/>
      <w:outlineLvl w:val="3"/>
    </w:pPr>
    <w:rPr>
      <w:rFonts w:asciiTheme="majorHAnsi" w:eastAsiaTheme="majorEastAsia" w:hAnsiTheme="majorHAnsi" w:cstheme="majorBidi"/>
      <w:b/>
      <w:bCs/>
      <w:i/>
      <w:iCs/>
      <w:color w:val="5B9BD5" w:themeColor="accent1"/>
    </w:rPr>
  </w:style>
  <w:style w:type="paragraph" w:styleId="berschrift5">
    <w:name w:val="heading 5"/>
    <w:aliases w:val="Titel 5"/>
    <w:basedOn w:val="Standard"/>
    <w:next w:val="Standard"/>
    <w:link w:val="berschrift5Zchn"/>
    <w:autoRedefine/>
    <w:uiPriority w:val="9"/>
    <w:unhideWhenUsed/>
    <w:qFormat/>
    <w:rsid w:val="00D0687A"/>
    <w:pPr>
      <w:keepNext/>
      <w:keepLines/>
      <w:numPr>
        <w:ilvl w:val="4"/>
        <w:numId w:val="42"/>
      </w:numPr>
      <w:spacing w:before="200" w:after="0"/>
      <w:outlineLvl w:val="4"/>
    </w:pPr>
    <w:rPr>
      <w:rFonts w:asciiTheme="majorHAnsi" w:eastAsiaTheme="majorEastAsia" w:hAnsiTheme="majorHAnsi" w:cstheme="majorBidi"/>
      <w:color w:val="1F4D78" w:themeColor="accent1" w:themeShade="7F"/>
    </w:rPr>
  </w:style>
  <w:style w:type="paragraph" w:styleId="berschrift6">
    <w:name w:val="heading 6"/>
    <w:basedOn w:val="Standard"/>
    <w:next w:val="Standard"/>
    <w:link w:val="berschrift6Zchn"/>
    <w:autoRedefine/>
    <w:uiPriority w:val="9"/>
    <w:semiHidden/>
    <w:unhideWhenUsed/>
    <w:qFormat/>
    <w:rsid w:val="00D0687A"/>
    <w:pPr>
      <w:keepNext/>
      <w:keepLines/>
      <w:numPr>
        <w:ilvl w:val="5"/>
        <w:numId w:val="4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95B35"/>
    <w:pPr>
      <w:keepNext/>
      <w:keepLines/>
      <w:numPr>
        <w:ilvl w:val="6"/>
        <w:numId w:val="4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95B35"/>
    <w:pPr>
      <w:keepNext/>
      <w:keepLines/>
      <w:numPr>
        <w:ilvl w:val="7"/>
        <w:numId w:val="4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95B35"/>
    <w:pPr>
      <w:keepNext/>
      <w:keepLines/>
      <w:numPr>
        <w:ilvl w:val="8"/>
        <w:numId w:val="4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aliases w:val="Titel 4 Zchn"/>
    <w:basedOn w:val="Absatz-Standardschriftart"/>
    <w:link w:val="berschrift4"/>
    <w:uiPriority w:val="9"/>
    <w:rsid w:val="001947CB"/>
    <w:rPr>
      <w:rFonts w:asciiTheme="majorHAnsi" w:eastAsiaTheme="majorEastAsia" w:hAnsiTheme="majorHAnsi" w:cstheme="majorBidi"/>
      <w:b/>
      <w:bCs/>
      <w:i/>
      <w:iCs/>
      <w:color w:val="5B9BD5" w:themeColor="accent1"/>
      <w:kern w:val="0"/>
      <w:lang w:val="en-US"/>
    </w:rPr>
  </w:style>
  <w:style w:type="character" w:customStyle="1" w:styleId="berschrift6Zchn">
    <w:name w:val="Überschrift 6 Zchn"/>
    <w:basedOn w:val="Absatz-Standardschriftart"/>
    <w:link w:val="berschrift6"/>
    <w:uiPriority w:val="9"/>
    <w:semiHidden/>
    <w:rsid w:val="00967BDC"/>
    <w:rPr>
      <w:rFonts w:asciiTheme="majorHAnsi" w:eastAsiaTheme="majorEastAsia" w:hAnsiTheme="majorHAnsi" w:cstheme="majorBidi"/>
      <w:color w:val="1F4D78" w:themeColor="accent1" w:themeShade="7F"/>
      <w:kern w:val="0"/>
      <w:sz w:val="24"/>
    </w:rPr>
  </w:style>
  <w:style w:type="character" w:customStyle="1" w:styleId="berschrift1Zchn">
    <w:name w:val="Überschrift 1 Zchn"/>
    <w:basedOn w:val="Absatz-Standardschriftart"/>
    <w:link w:val="berschrift1"/>
    <w:uiPriority w:val="9"/>
    <w:rsid w:val="00A95B35"/>
    <w:rPr>
      <w:rFonts w:asciiTheme="majorHAnsi" w:eastAsiaTheme="majorEastAsia" w:hAnsiTheme="majorHAnsi" w:cstheme="majorBidi"/>
      <w:b/>
      <w:color w:val="2E74B5" w:themeColor="accent1" w:themeShade="BF"/>
      <w:sz w:val="32"/>
      <w:szCs w:val="32"/>
    </w:rPr>
  </w:style>
  <w:style w:type="character" w:customStyle="1" w:styleId="berschrift2Zchn">
    <w:name w:val="Überschrift 2 Zchn"/>
    <w:basedOn w:val="Absatz-Standardschriftart"/>
    <w:link w:val="berschrift2"/>
    <w:uiPriority w:val="9"/>
    <w:rsid w:val="00A95B35"/>
    <w:rPr>
      <w:rFonts w:asciiTheme="majorHAnsi" w:eastAsiaTheme="majorEastAsia" w:hAnsiTheme="majorHAnsi" w:cstheme="majorBidi"/>
      <w:b/>
      <w:bCs/>
      <w:color w:val="5B9BD5" w:themeColor="accent1"/>
      <w:kern w:val="0"/>
      <w:sz w:val="26"/>
      <w:szCs w:val="26"/>
    </w:rPr>
  </w:style>
  <w:style w:type="character" w:customStyle="1" w:styleId="berschrift3Zchn">
    <w:name w:val="Überschrift 3 Zchn"/>
    <w:basedOn w:val="Absatz-Standardschriftart"/>
    <w:link w:val="berschrift3"/>
    <w:rsid w:val="00FB3EA6"/>
    <w:rPr>
      <w:rFonts w:ascii="Garamond" w:hAnsi="Garamond" w:cs="Arial"/>
      <w:b/>
      <w:bCs/>
      <w:color w:val="9CC2E5" w:themeColor="accent1" w:themeTint="99"/>
      <w:kern w:val="0"/>
      <w:sz w:val="24"/>
      <w:szCs w:val="26"/>
      <w:lang w:val="de-AT" w:eastAsia="de-DE"/>
    </w:rPr>
  </w:style>
  <w:style w:type="character" w:customStyle="1" w:styleId="berschrift5Zchn">
    <w:name w:val="Überschrift 5 Zchn"/>
    <w:aliases w:val="Titel 5 Zchn"/>
    <w:basedOn w:val="Absatz-Standardschriftart"/>
    <w:link w:val="berschrift5"/>
    <w:uiPriority w:val="9"/>
    <w:rsid w:val="001947CB"/>
    <w:rPr>
      <w:rFonts w:asciiTheme="majorHAnsi" w:eastAsiaTheme="majorEastAsia" w:hAnsiTheme="majorHAnsi" w:cstheme="majorBidi"/>
      <w:color w:val="1F4D78" w:themeColor="accent1" w:themeShade="7F"/>
      <w:kern w:val="0"/>
      <w:lang w:val="en-US"/>
    </w:rPr>
  </w:style>
  <w:style w:type="paragraph" w:styleId="Funotentext">
    <w:name w:val="footnote text"/>
    <w:basedOn w:val="Standard"/>
    <w:link w:val="FunotentextZchn"/>
    <w:uiPriority w:val="99"/>
    <w:semiHidden/>
    <w:unhideWhenUsed/>
    <w:rsid w:val="001947C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947CB"/>
    <w:rPr>
      <w:kern w:val="0"/>
      <w:sz w:val="20"/>
      <w:szCs w:val="20"/>
      <w:lang w:val="en-US"/>
    </w:rPr>
  </w:style>
  <w:style w:type="paragraph" w:styleId="KeinLeerraum">
    <w:name w:val="No Spacing"/>
    <w:basedOn w:val="Standard"/>
    <w:link w:val="KeinLeerraumZchn"/>
    <w:uiPriority w:val="1"/>
    <w:qFormat/>
    <w:rsid w:val="001947CB"/>
    <w:pPr>
      <w:spacing w:after="0" w:line="240" w:lineRule="auto"/>
    </w:pPr>
  </w:style>
  <w:style w:type="paragraph" w:customStyle="1" w:styleId="Textbody">
    <w:name w:val="Text body"/>
    <w:basedOn w:val="Standard"/>
    <w:autoRedefine/>
    <w:qFormat/>
    <w:rsid w:val="00797E2F"/>
    <w:pPr>
      <w:spacing w:after="140" w:line="288" w:lineRule="auto"/>
    </w:pPr>
    <w:rPr>
      <w:rFonts w:eastAsia="Times New Roman"/>
    </w:rPr>
  </w:style>
  <w:style w:type="paragraph" w:customStyle="1" w:styleId="Formatvorlage1">
    <w:name w:val="Formatvorlage1"/>
    <w:basedOn w:val="Standard"/>
    <w:next w:val="Kommentartext"/>
    <w:qFormat/>
    <w:rsid w:val="00E23786"/>
    <w:rPr>
      <w:rFonts w:ascii="Calibri" w:hAnsi="Calibri"/>
    </w:rPr>
  </w:style>
  <w:style w:type="paragraph" w:styleId="Kommentartext">
    <w:name w:val="annotation text"/>
    <w:basedOn w:val="Standard"/>
    <w:link w:val="KommentartextZchn"/>
    <w:autoRedefine/>
    <w:uiPriority w:val="99"/>
    <w:unhideWhenUsed/>
    <w:qFormat/>
    <w:rsid w:val="00E91B31"/>
    <w:pPr>
      <w:pBdr>
        <w:top w:val="nil"/>
        <w:left w:val="nil"/>
        <w:bottom w:val="nil"/>
        <w:right w:val="nil"/>
        <w:between w:val="nil"/>
        <w:bar w:val="nil"/>
      </w:pBdr>
      <w:spacing w:line="240" w:lineRule="auto"/>
    </w:pPr>
    <w:rPr>
      <w:rFonts w:eastAsia="Arial Unicode MS" w:cs="Arial Unicode MS"/>
      <w:color w:val="000000"/>
      <w:kern w:val="3"/>
      <w:szCs w:val="20"/>
      <w:u w:color="000000"/>
      <w:bdr w:val="nil"/>
    </w:rPr>
  </w:style>
  <w:style w:type="character" w:customStyle="1" w:styleId="KommentartextZchn">
    <w:name w:val="Kommentartext Zchn"/>
    <w:basedOn w:val="Absatz-Standardschriftart"/>
    <w:link w:val="Kommentartext"/>
    <w:uiPriority w:val="99"/>
    <w:rsid w:val="00E91B31"/>
    <w:rPr>
      <w:rFonts w:eastAsia="Arial Unicode MS" w:cs="Arial Unicode MS"/>
      <w:color w:val="000000"/>
      <w:szCs w:val="20"/>
      <w:u w:color="000000"/>
      <w:bdr w:val="nil"/>
    </w:rPr>
  </w:style>
  <w:style w:type="paragraph" w:styleId="Verzeichnis1">
    <w:name w:val="toc 1"/>
    <w:basedOn w:val="Standard"/>
    <w:next w:val="Standard"/>
    <w:autoRedefine/>
    <w:uiPriority w:val="39"/>
    <w:unhideWhenUsed/>
    <w:rsid w:val="001947CB"/>
    <w:pPr>
      <w:spacing w:after="100"/>
    </w:pPr>
  </w:style>
  <w:style w:type="paragraph" w:customStyle="1" w:styleId="Default">
    <w:name w:val="Default"/>
    <w:rsid w:val="001947CB"/>
    <w:pPr>
      <w:autoSpaceDE w:val="0"/>
      <w:autoSpaceDN w:val="0"/>
      <w:adjustRightInd w:val="0"/>
      <w:spacing w:after="0" w:line="240" w:lineRule="auto"/>
    </w:pPr>
    <w:rPr>
      <w:rFonts w:ascii="Arial" w:eastAsia="Calibri" w:hAnsi="Arial" w:cs="Arial"/>
      <w:color w:val="000000"/>
      <w:kern w:val="0"/>
      <w:sz w:val="24"/>
      <w:szCs w:val="24"/>
      <w:lang w:val="en-US"/>
    </w:rPr>
  </w:style>
  <w:style w:type="character" w:customStyle="1" w:styleId="apple-converted-space">
    <w:name w:val="apple-converted-space"/>
    <w:basedOn w:val="Absatz-Standardschriftart"/>
    <w:rsid w:val="001947CB"/>
  </w:style>
  <w:style w:type="paragraph" w:styleId="Fuzeile">
    <w:name w:val="footer"/>
    <w:basedOn w:val="Standard"/>
    <w:link w:val="FuzeileZchn"/>
    <w:uiPriority w:val="99"/>
    <w:unhideWhenUsed/>
    <w:rsid w:val="001947CB"/>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1947CB"/>
    <w:rPr>
      <w:kern w:val="0"/>
      <w:lang w:val="en-US"/>
    </w:rPr>
  </w:style>
  <w:style w:type="character" w:styleId="Kommentarzeichen">
    <w:name w:val="annotation reference"/>
    <w:basedOn w:val="Absatz-Standardschriftart"/>
    <w:uiPriority w:val="99"/>
    <w:semiHidden/>
    <w:unhideWhenUsed/>
    <w:rsid w:val="001947CB"/>
    <w:rPr>
      <w:rFonts w:asciiTheme="minorHAnsi" w:hAnsiTheme="minorHAnsi"/>
      <w:sz w:val="24"/>
      <w:szCs w:val="16"/>
    </w:rPr>
  </w:style>
  <w:style w:type="character" w:styleId="Hyperlink">
    <w:name w:val="Hyperlink"/>
    <w:basedOn w:val="Absatz-Standardschriftart"/>
    <w:uiPriority w:val="99"/>
    <w:unhideWhenUsed/>
    <w:rsid w:val="001947CB"/>
    <w:rPr>
      <w:color w:val="0563C1" w:themeColor="hyperlink"/>
      <w:u w:val="single"/>
    </w:rPr>
  </w:style>
  <w:style w:type="paragraph" w:styleId="Kommentarthema">
    <w:name w:val="annotation subject"/>
    <w:basedOn w:val="Kommentartext"/>
    <w:next w:val="Kommentartext"/>
    <w:link w:val="KommentarthemaZchn"/>
    <w:uiPriority w:val="99"/>
    <w:semiHidden/>
    <w:unhideWhenUsed/>
    <w:rsid w:val="001947CB"/>
    <w:rPr>
      <w:b/>
      <w:bCs/>
    </w:rPr>
  </w:style>
  <w:style w:type="character" w:customStyle="1" w:styleId="KommentarthemaZchn">
    <w:name w:val="Kommentarthema Zchn"/>
    <w:basedOn w:val="KommentartextZchn"/>
    <w:link w:val="Kommentarthema"/>
    <w:uiPriority w:val="99"/>
    <w:semiHidden/>
    <w:rsid w:val="001947CB"/>
    <w:rPr>
      <w:rFonts w:eastAsia="Arial Unicode MS" w:cs="Arial Unicode MS"/>
      <w:b/>
      <w:bCs/>
      <w:color w:val="000000"/>
      <w:kern w:val="0"/>
      <w:sz w:val="24"/>
      <w:szCs w:val="20"/>
      <w:u w:color="000000"/>
      <w:bdr w:val="nil"/>
      <w:lang w:val="en-US"/>
    </w:rPr>
  </w:style>
  <w:style w:type="paragraph" w:styleId="Sprechblasentext">
    <w:name w:val="Balloon Text"/>
    <w:basedOn w:val="Standard"/>
    <w:link w:val="SprechblasentextZchn"/>
    <w:uiPriority w:val="99"/>
    <w:semiHidden/>
    <w:unhideWhenUsed/>
    <w:rsid w:val="001947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47CB"/>
    <w:rPr>
      <w:rFonts w:ascii="Tahoma" w:hAnsi="Tahoma" w:cs="Tahoma"/>
      <w:kern w:val="0"/>
      <w:sz w:val="16"/>
      <w:szCs w:val="16"/>
      <w:lang w:val="en-US"/>
    </w:rPr>
  </w:style>
  <w:style w:type="paragraph" w:styleId="Listenabsatz">
    <w:name w:val="List Paragraph"/>
    <w:basedOn w:val="Standard"/>
    <w:uiPriority w:val="34"/>
    <w:qFormat/>
    <w:rsid w:val="001947CB"/>
    <w:pPr>
      <w:ind w:left="720"/>
      <w:contextualSpacing/>
    </w:pPr>
  </w:style>
  <w:style w:type="paragraph" w:styleId="Inhaltsverzeichnisberschrift">
    <w:name w:val="TOC Heading"/>
    <w:basedOn w:val="berschrift1"/>
    <w:next w:val="Standard"/>
    <w:uiPriority w:val="39"/>
    <w:unhideWhenUsed/>
    <w:qFormat/>
    <w:rsid w:val="00967BDC"/>
    <w:pPr>
      <w:numPr>
        <w:numId w:val="0"/>
      </w:numPr>
      <w:spacing w:line="259" w:lineRule="auto"/>
      <w:jc w:val="left"/>
      <w:outlineLvl w:val="9"/>
    </w:pPr>
    <w:rPr>
      <w:b w:val="0"/>
      <w:kern w:val="0"/>
      <w:lang w:eastAsia="de-DE"/>
    </w:rPr>
  </w:style>
  <w:style w:type="character" w:customStyle="1" w:styleId="KeinLeerraumZchn">
    <w:name w:val="Kein Leerraum Zchn"/>
    <w:basedOn w:val="Absatz-Standardschriftart"/>
    <w:link w:val="KeinLeerraum"/>
    <w:uiPriority w:val="1"/>
    <w:rsid w:val="00967BDC"/>
    <w:rPr>
      <w:rFonts w:ascii="Garamond" w:hAnsi="Garamond"/>
      <w:kern w:val="0"/>
      <w:sz w:val="24"/>
    </w:rPr>
  </w:style>
  <w:style w:type="paragraph" w:styleId="Literaturverzeichnis">
    <w:name w:val="Bibliography"/>
    <w:basedOn w:val="Standard"/>
    <w:next w:val="Standard"/>
    <w:uiPriority w:val="37"/>
    <w:unhideWhenUsed/>
    <w:rsid w:val="002D4C52"/>
    <w:pPr>
      <w:spacing w:after="240" w:line="240" w:lineRule="auto"/>
      <w:ind w:left="720" w:hanging="720"/>
    </w:pPr>
  </w:style>
  <w:style w:type="character" w:customStyle="1" w:styleId="berschrift7Zchn">
    <w:name w:val="Überschrift 7 Zchn"/>
    <w:basedOn w:val="Absatz-Standardschriftart"/>
    <w:link w:val="berschrift7"/>
    <w:uiPriority w:val="9"/>
    <w:semiHidden/>
    <w:rsid w:val="00A95B35"/>
    <w:rPr>
      <w:rFonts w:asciiTheme="majorHAnsi" w:eastAsiaTheme="majorEastAsia" w:hAnsiTheme="majorHAnsi" w:cstheme="majorBidi"/>
      <w:i/>
      <w:iCs/>
      <w:color w:val="1F4D78" w:themeColor="accent1" w:themeShade="7F"/>
      <w:kern w:val="0"/>
      <w:sz w:val="24"/>
    </w:rPr>
  </w:style>
  <w:style w:type="character" w:customStyle="1" w:styleId="berschrift8Zchn">
    <w:name w:val="Überschrift 8 Zchn"/>
    <w:basedOn w:val="Absatz-Standardschriftart"/>
    <w:link w:val="berschrift8"/>
    <w:uiPriority w:val="9"/>
    <w:semiHidden/>
    <w:rsid w:val="00A95B35"/>
    <w:rPr>
      <w:rFonts w:asciiTheme="majorHAnsi" w:eastAsiaTheme="majorEastAsia" w:hAnsiTheme="majorHAnsi" w:cstheme="majorBidi"/>
      <w:color w:val="272727" w:themeColor="text1" w:themeTint="D8"/>
      <w:kern w:val="0"/>
      <w:sz w:val="21"/>
      <w:szCs w:val="21"/>
    </w:rPr>
  </w:style>
  <w:style w:type="character" w:customStyle="1" w:styleId="berschrift9Zchn">
    <w:name w:val="Überschrift 9 Zchn"/>
    <w:basedOn w:val="Absatz-Standardschriftart"/>
    <w:link w:val="berschrift9"/>
    <w:uiPriority w:val="9"/>
    <w:semiHidden/>
    <w:rsid w:val="00A95B35"/>
    <w:rPr>
      <w:rFonts w:asciiTheme="majorHAnsi" w:eastAsiaTheme="majorEastAsia" w:hAnsiTheme="majorHAnsi" w:cstheme="majorBidi"/>
      <w:i/>
      <w:iCs/>
      <w:color w:val="272727" w:themeColor="text1" w:themeTint="D8"/>
      <w:kern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632473">
      <w:bodyDiv w:val="1"/>
      <w:marLeft w:val="0"/>
      <w:marRight w:val="0"/>
      <w:marTop w:val="0"/>
      <w:marBottom w:val="0"/>
      <w:divBdr>
        <w:top w:val="none" w:sz="0" w:space="0" w:color="auto"/>
        <w:left w:val="none" w:sz="0" w:space="0" w:color="auto"/>
        <w:bottom w:val="none" w:sz="0" w:space="0" w:color="auto"/>
        <w:right w:val="none" w:sz="0" w:space="0" w:color="auto"/>
      </w:divBdr>
      <w:divsChild>
        <w:div w:id="276916305">
          <w:marLeft w:val="480"/>
          <w:marRight w:val="0"/>
          <w:marTop w:val="0"/>
          <w:marBottom w:val="0"/>
          <w:divBdr>
            <w:top w:val="none" w:sz="0" w:space="0" w:color="auto"/>
            <w:left w:val="none" w:sz="0" w:space="0" w:color="auto"/>
            <w:bottom w:val="none" w:sz="0" w:space="0" w:color="auto"/>
            <w:right w:val="none" w:sz="0" w:space="0" w:color="auto"/>
          </w:divBdr>
          <w:divsChild>
            <w:div w:id="140460654">
              <w:marLeft w:val="0"/>
              <w:marRight w:val="0"/>
              <w:marTop w:val="0"/>
              <w:marBottom w:val="240"/>
              <w:divBdr>
                <w:top w:val="none" w:sz="0" w:space="0" w:color="auto"/>
                <w:left w:val="none" w:sz="0" w:space="0" w:color="auto"/>
                <w:bottom w:val="none" w:sz="0" w:space="0" w:color="auto"/>
                <w:right w:val="none" w:sz="0" w:space="0" w:color="auto"/>
              </w:divBdr>
            </w:div>
            <w:div w:id="242185398">
              <w:marLeft w:val="0"/>
              <w:marRight w:val="0"/>
              <w:marTop w:val="0"/>
              <w:marBottom w:val="240"/>
              <w:divBdr>
                <w:top w:val="none" w:sz="0" w:space="0" w:color="auto"/>
                <w:left w:val="none" w:sz="0" w:space="0" w:color="auto"/>
                <w:bottom w:val="none" w:sz="0" w:space="0" w:color="auto"/>
                <w:right w:val="none" w:sz="0" w:space="0" w:color="auto"/>
              </w:divBdr>
            </w:div>
            <w:div w:id="251744196">
              <w:marLeft w:val="0"/>
              <w:marRight w:val="0"/>
              <w:marTop w:val="0"/>
              <w:marBottom w:val="240"/>
              <w:divBdr>
                <w:top w:val="none" w:sz="0" w:space="0" w:color="auto"/>
                <w:left w:val="none" w:sz="0" w:space="0" w:color="auto"/>
                <w:bottom w:val="none" w:sz="0" w:space="0" w:color="auto"/>
                <w:right w:val="none" w:sz="0" w:space="0" w:color="auto"/>
              </w:divBdr>
            </w:div>
            <w:div w:id="312876703">
              <w:marLeft w:val="0"/>
              <w:marRight w:val="0"/>
              <w:marTop w:val="0"/>
              <w:marBottom w:val="240"/>
              <w:divBdr>
                <w:top w:val="none" w:sz="0" w:space="0" w:color="auto"/>
                <w:left w:val="none" w:sz="0" w:space="0" w:color="auto"/>
                <w:bottom w:val="none" w:sz="0" w:space="0" w:color="auto"/>
                <w:right w:val="none" w:sz="0" w:space="0" w:color="auto"/>
              </w:divBdr>
            </w:div>
            <w:div w:id="348484087">
              <w:marLeft w:val="0"/>
              <w:marRight w:val="0"/>
              <w:marTop w:val="0"/>
              <w:marBottom w:val="240"/>
              <w:divBdr>
                <w:top w:val="none" w:sz="0" w:space="0" w:color="auto"/>
                <w:left w:val="none" w:sz="0" w:space="0" w:color="auto"/>
                <w:bottom w:val="none" w:sz="0" w:space="0" w:color="auto"/>
                <w:right w:val="none" w:sz="0" w:space="0" w:color="auto"/>
              </w:divBdr>
            </w:div>
            <w:div w:id="372703421">
              <w:marLeft w:val="0"/>
              <w:marRight w:val="0"/>
              <w:marTop w:val="0"/>
              <w:marBottom w:val="240"/>
              <w:divBdr>
                <w:top w:val="none" w:sz="0" w:space="0" w:color="auto"/>
                <w:left w:val="none" w:sz="0" w:space="0" w:color="auto"/>
                <w:bottom w:val="none" w:sz="0" w:space="0" w:color="auto"/>
                <w:right w:val="none" w:sz="0" w:space="0" w:color="auto"/>
              </w:divBdr>
            </w:div>
            <w:div w:id="380061752">
              <w:marLeft w:val="0"/>
              <w:marRight w:val="0"/>
              <w:marTop w:val="0"/>
              <w:marBottom w:val="240"/>
              <w:divBdr>
                <w:top w:val="none" w:sz="0" w:space="0" w:color="auto"/>
                <w:left w:val="none" w:sz="0" w:space="0" w:color="auto"/>
                <w:bottom w:val="none" w:sz="0" w:space="0" w:color="auto"/>
                <w:right w:val="none" w:sz="0" w:space="0" w:color="auto"/>
              </w:divBdr>
            </w:div>
            <w:div w:id="393237325">
              <w:marLeft w:val="0"/>
              <w:marRight w:val="0"/>
              <w:marTop w:val="0"/>
              <w:marBottom w:val="240"/>
              <w:divBdr>
                <w:top w:val="none" w:sz="0" w:space="0" w:color="auto"/>
                <w:left w:val="none" w:sz="0" w:space="0" w:color="auto"/>
                <w:bottom w:val="none" w:sz="0" w:space="0" w:color="auto"/>
                <w:right w:val="none" w:sz="0" w:space="0" w:color="auto"/>
              </w:divBdr>
            </w:div>
            <w:div w:id="502429593">
              <w:marLeft w:val="0"/>
              <w:marRight w:val="0"/>
              <w:marTop w:val="0"/>
              <w:marBottom w:val="240"/>
              <w:divBdr>
                <w:top w:val="none" w:sz="0" w:space="0" w:color="auto"/>
                <w:left w:val="none" w:sz="0" w:space="0" w:color="auto"/>
                <w:bottom w:val="none" w:sz="0" w:space="0" w:color="auto"/>
                <w:right w:val="none" w:sz="0" w:space="0" w:color="auto"/>
              </w:divBdr>
            </w:div>
            <w:div w:id="615216565">
              <w:marLeft w:val="0"/>
              <w:marRight w:val="0"/>
              <w:marTop w:val="0"/>
              <w:marBottom w:val="240"/>
              <w:divBdr>
                <w:top w:val="none" w:sz="0" w:space="0" w:color="auto"/>
                <w:left w:val="none" w:sz="0" w:space="0" w:color="auto"/>
                <w:bottom w:val="none" w:sz="0" w:space="0" w:color="auto"/>
                <w:right w:val="none" w:sz="0" w:space="0" w:color="auto"/>
              </w:divBdr>
            </w:div>
            <w:div w:id="619144242">
              <w:marLeft w:val="0"/>
              <w:marRight w:val="0"/>
              <w:marTop w:val="0"/>
              <w:marBottom w:val="240"/>
              <w:divBdr>
                <w:top w:val="none" w:sz="0" w:space="0" w:color="auto"/>
                <w:left w:val="none" w:sz="0" w:space="0" w:color="auto"/>
                <w:bottom w:val="none" w:sz="0" w:space="0" w:color="auto"/>
                <w:right w:val="none" w:sz="0" w:space="0" w:color="auto"/>
              </w:divBdr>
            </w:div>
            <w:div w:id="644744559">
              <w:marLeft w:val="0"/>
              <w:marRight w:val="0"/>
              <w:marTop w:val="0"/>
              <w:marBottom w:val="240"/>
              <w:divBdr>
                <w:top w:val="none" w:sz="0" w:space="0" w:color="auto"/>
                <w:left w:val="none" w:sz="0" w:space="0" w:color="auto"/>
                <w:bottom w:val="none" w:sz="0" w:space="0" w:color="auto"/>
                <w:right w:val="none" w:sz="0" w:space="0" w:color="auto"/>
              </w:divBdr>
            </w:div>
            <w:div w:id="676494217">
              <w:marLeft w:val="0"/>
              <w:marRight w:val="0"/>
              <w:marTop w:val="0"/>
              <w:marBottom w:val="240"/>
              <w:divBdr>
                <w:top w:val="none" w:sz="0" w:space="0" w:color="auto"/>
                <w:left w:val="none" w:sz="0" w:space="0" w:color="auto"/>
                <w:bottom w:val="none" w:sz="0" w:space="0" w:color="auto"/>
                <w:right w:val="none" w:sz="0" w:space="0" w:color="auto"/>
              </w:divBdr>
            </w:div>
            <w:div w:id="695617255">
              <w:marLeft w:val="0"/>
              <w:marRight w:val="0"/>
              <w:marTop w:val="0"/>
              <w:marBottom w:val="240"/>
              <w:divBdr>
                <w:top w:val="none" w:sz="0" w:space="0" w:color="auto"/>
                <w:left w:val="none" w:sz="0" w:space="0" w:color="auto"/>
                <w:bottom w:val="none" w:sz="0" w:space="0" w:color="auto"/>
                <w:right w:val="none" w:sz="0" w:space="0" w:color="auto"/>
              </w:divBdr>
            </w:div>
            <w:div w:id="925921119">
              <w:marLeft w:val="0"/>
              <w:marRight w:val="0"/>
              <w:marTop w:val="0"/>
              <w:marBottom w:val="240"/>
              <w:divBdr>
                <w:top w:val="none" w:sz="0" w:space="0" w:color="auto"/>
                <w:left w:val="none" w:sz="0" w:space="0" w:color="auto"/>
                <w:bottom w:val="none" w:sz="0" w:space="0" w:color="auto"/>
                <w:right w:val="none" w:sz="0" w:space="0" w:color="auto"/>
              </w:divBdr>
            </w:div>
            <w:div w:id="987707376">
              <w:marLeft w:val="0"/>
              <w:marRight w:val="0"/>
              <w:marTop w:val="0"/>
              <w:marBottom w:val="240"/>
              <w:divBdr>
                <w:top w:val="none" w:sz="0" w:space="0" w:color="auto"/>
                <w:left w:val="none" w:sz="0" w:space="0" w:color="auto"/>
                <w:bottom w:val="none" w:sz="0" w:space="0" w:color="auto"/>
                <w:right w:val="none" w:sz="0" w:space="0" w:color="auto"/>
              </w:divBdr>
            </w:div>
            <w:div w:id="1080054881">
              <w:marLeft w:val="0"/>
              <w:marRight w:val="0"/>
              <w:marTop w:val="0"/>
              <w:marBottom w:val="240"/>
              <w:divBdr>
                <w:top w:val="none" w:sz="0" w:space="0" w:color="auto"/>
                <w:left w:val="none" w:sz="0" w:space="0" w:color="auto"/>
                <w:bottom w:val="none" w:sz="0" w:space="0" w:color="auto"/>
                <w:right w:val="none" w:sz="0" w:space="0" w:color="auto"/>
              </w:divBdr>
            </w:div>
            <w:div w:id="1150436743">
              <w:marLeft w:val="0"/>
              <w:marRight w:val="0"/>
              <w:marTop w:val="0"/>
              <w:marBottom w:val="240"/>
              <w:divBdr>
                <w:top w:val="none" w:sz="0" w:space="0" w:color="auto"/>
                <w:left w:val="none" w:sz="0" w:space="0" w:color="auto"/>
                <w:bottom w:val="none" w:sz="0" w:space="0" w:color="auto"/>
                <w:right w:val="none" w:sz="0" w:space="0" w:color="auto"/>
              </w:divBdr>
            </w:div>
            <w:div w:id="1150488571">
              <w:marLeft w:val="0"/>
              <w:marRight w:val="0"/>
              <w:marTop w:val="0"/>
              <w:marBottom w:val="240"/>
              <w:divBdr>
                <w:top w:val="none" w:sz="0" w:space="0" w:color="auto"/>
                <w:left w:val="none" w:sz="0" w:space="0" w:color="auto"/>
                <w:bottom w:val="none" w:sz="0" w:space="0" w:color="auto"/>
                <w:right w:val="none" w:sz="0" w:space="0" w:color="auto"/>
              </w:divBdr>
            </w:div>
            <w:div w:id="1212687367">
              <w:marLeft w:val="0"/>
              <w:marRight w:val="0"/>
              <w:marTop w:val="0"/>
              <w:marBottom w:val="240"/>
              <w:divBdr>
                <w:top w:val="none" w:sz="0" w:space="0" w:color="auto"/>
                <w:left w:val="none" w:sz="0" w:space="0" w:color="auto"/>
                <w:bottom w:val="none" w:sz="0" w:space="0" w:color="auto"/>
                <w:right w:val="none" w:sz="0" w:space="0" w:color="auto"/>
              </w:divBdr>
            </w:div>
            <w:div w:id="1269385368">
              <w:marLeft w:val="0"/>
              <w:marRight w:val="0"/>
              <w:marTop w:val="0"/>
              <w:marBottom w:val="240"/>
              <w:divBdr>
                <w:top w:val="none" w:sz="0" w:space="0" w:color="auto"/>
                <w:left w:val="none" w:sz="0" w:space="0" w:color="auto"/>
                <w:bottom w:val="none" w:sz="0" w:space="0" w:color="auto"/>
                <w:right w:val="none" w:sz="0" w:space="0" w:color="auto"/>
              </w:divBdr>
            </w:div>
            <w:div w:id="1280142801">
              <w:marLeft w:val="0"/>
              <w:marRight w:val="0"/>
              <w:marTop w:val="0"/>
              <w:marBottom w:val="240"/>
              <w:divBdr>
                <w:top w:val="none" w:sz="0" w:space="0" w:color="auto"/>
                <w:left w:val="none" w:sz="0" w:space="0" w:color="auto"/>
                <w:bottom w:val="none" w:sz="0" w:space="0" w:color="auto"/>
                <w:right w:val="none" w:sz="0" w:space="0" w:color="auto"/>
              </w:divBdr>
            </w:div>
            <w:div w:id="1364399668">
              <w:marLeft w:val="0"/>
              <w:marRight w:val="0"/>
              <w:marTop w:val="0"/>
              <w:marBottom w:val="240"/>
              <w:divBdr>
                <w:top w:val="none" w:sz="0" w:space="0" w:color="auto"/>
                <w:left w:val="none" w:sz="0" w:space="0" w:color="auto"/>
                <w:bottom w:val="none" w:sz="0" w:space="0" w:color="auto"/>
                <w:right w:val="none" w:sz="0" w:space="0" w:color="auto"/>
              </w:divBdr>
            </w:div>
            <w:div w:id="1420171981">
              <w:marLeft w:val="0"/>
              <w:marRight w:val="0"/>
              <w:marTop w:val="0"/>
              <w:marBottom w:val="240"/>
              <w:divBdr>
                <w:top w:val="none" w:sz="0" w:space="0" w:color="auto"/>
                <w:left w:val="none" w:sz="0" w:space="0" w:color="auto"/>
                <w:bottom w:val="none" w:sz="0" w:space="0" w:color="auto"/>
                <w:right w:val="none" w:sz="0" w:space="0" w:color="auto"/>
              </w:divBdr>
            </w:div>
            <w:div w:id="1424492923">
              <w:marLeft w:val="0"/>
              <w:marRight w:val="0"/>
              <w:marTop w:val="0"/>
              <w:marBottom w:val="240"/>
              <w:divBdr>
                <w:top w:val="none" w:sz="0" w:space="0" w:color="auto"/>
                <w:left w:val="none" w:sz="0" w:space="0" w:color="auto"/>
                <w:bottom w:val="none" w:sz="0" w:space="0" w:color="auto"/>
                <w:right w:val="none" w:sz="0" w:space="0" w:color="auto"/>
              </w:divBdr>
            </w:div>
            <w:div w:id="1428162143">
              <w:marLeft w:val="0"/>
              <w:marRight w:val="0"/>
              <w:marTop w:val="0"/>
              <w:marBottom w:val="240"/>
              <w:divBdr>
                <w:top w:val="none" w:sz="0" w:space="0" w:color="auto"/>
                <w:left w:val="none" w:sz="0" w:space="0" w:color="auto"/>
                <w:bottom w:val="none" w:sz="0" w:space="0" w:color="auto"/>
                <w:right w:val="none" w:sz="0" w:space="0" w:color="auto"/>
              </w:divBdr>
            </w:div>
            <w:div w:id="1487090915">
              <w:marLeft w:val="0"/>
              <w:marRight w:val="0"/>
              <w:marTop w:val="0"/>
              <w:marBottom w:val="240"/>
              <w:divBdr>
                <w:top w:val="none" w:sz="0" w:space="0" w:color="auto"/>
                <w:left w:val="none" w:sz="0" w:space="0" w:color="auto"/>
                <w:bottom w:val="none" w:sz="0" w:space="0" w:color="auto"/>
                <w:right w:val="none" w:sz="0" w:space="0" w:color="auto"/>
              </w:divBdr>
            </w:div>
            <w:div w:id="1510289472">
              <w:marLeft w:val="0"/>
              <w:marRight w:val="0"/>
              <w:marTop w:val="0"/>
              <w:marBottom w:val="240"/>
              <w:divBdr>
                <w:top w:val="none" w:sz="0" w:space="0" w:color="auto"/>
                <w:left w:val="none" w:sz="0" w:space="0" w:color="auto"/>
                <w:bottom w:val="none" w:sz="0" w:space="0" w:color="auto"/>
                <w:right w:val="none" w:sz="0" w:space="0" w:color="auto"/>
              </w:divBdr>
            </w:div>
            <w:div w:id="1550990410">
              <w:marLeft w:val="0"/>
              <w:marRight w:val="0"/>
              <w:marTop w:val="0"/>
              <w:marBottom w:val="240"/>
              <w:divBdr>
                <w:top w:val="none" w:sz="0" w:space="0" w:color="auto"/>
                <w:left w:val="none" w:sz="0" w:space="0" w:color="auto"/>
                <w:bottom w:val="none" w:sz="0" w:space="0" w:color="auto"/>
                <w:right w:val="none" w:sz="0" w:space="0" w:color="auto"/>
              </w:divBdr>
            </w:div>
            <w:div w:id="1607535863">
              <w:marLeft w:val="0"/>
              <w:marRight w:val="0"/>
              <w:marTop w:val="0"/>
              <w:marBottom w:val="240"/>
              <w:divBdr>
                <w:top w:val="none" w:sz="0" w:space="0" w:color="auto"/>
                <w:left w:val="none" w:sz="0" w:space="0" w:color="auto"/>
                <w:bottom w:val="none" w:sz="0" w:space="0" w:color="auto"/>
                <w:right w:val="none" w:sz="0" w:space="0" w:color="auto"/>
              </w:divBdr>
            </w:div>
            <w:div w:id="1611936243">
              <w:marLeft w:val="0"/>
              <w:marRight w:val="0"/>
              <w:marTop w:val="0"/>
              <w:marBottom w:val="240"/>
              <w:divBdr>
                <w:top w:val="none" w:sz="0" w:space="0" w:color="auto"/>
                <w:left w:val="none" w:sz="0" w:space="0" w:color="auto"/>
                <w:bottom w:val="none" w:sz="0" w:space="0" w:color="auto"/>
                <w:right w:val="none" w:sz="0" w:space="0" w:color="auto"/>
              </w:divBdr>
            </w:div>
            <w:div w:id="1645742413">
              <w:marLeft w:val="0"/>
              <w:marRight w:val="0"/>
              <w:marTop w:val="0"/>
              <w:marBottom w:val="240"/>
              <w:divBdr>
                <w:top w:val="none" w:sz="0" w:space="0" w:color="auto"/>
                <w:left w:val="none" w:sz="0" w:space="0" w:color="auto"/>
                <w:bottom w:val="none" w:sz="0" w:space="0" w:color="auto"/>
                <w:right w:val="none" w:sz="0" w:space="0" w:color="auto"/>
              </w:divBdr>
            </w:div>
            <w:div w:id="1826554377">
              <w:marLeft w:val="0"/>
              <w:marRight w:val="0"/>
              <w:marTop w:val="0"/>
              <w:marBottom w:val="240"/>
              <w:divBdr>
                <w:top w:val="none" w:sz="0" w:space="0" w:color="auto"/>
                <w:left w:val="none" w:sz="0" w:space="0" w:color="auto"/>
                <w:bottom w:val="none" w:sz="0" w:space="0" w:color="auto"/>
                <w:right w:val="none" w:sz="0" w:space="0" w:color="auto"/>
              </w:divBdr>
            </w:div>
            <w:div w:id="2025665652">
              <w:marLeft w:val="0"/>
              <w:marRight w:val="0"/>
              <w:marTop w:val="0"/>
              <w:marBottom w:val="240"/>
              <w:divBdr>
                <w:top w:val="none" w:sz="0" w:space="0" w:color="auto"/>
                <w:left w:val="none" w:sz="0" w:space="0" w:color="auto"/>
                <w:bottom w:val="none" w:sz="0" w:space="0" w:color="auto"/>
                <w:right w:val="none" w:sz="0" w:space="0" w:color="auto"/>
              </w:divBdr>
            </w:div>
            <w:div w:id="2028604704">
              <w:marLeft w:val="0"/>
              <w:marRight w:val="0"/>
              <w:marTop w:val="0"/>
              <w:marBottom w:val="0"/>
              <w:divBdr>
                <w:top w:val="none" w:sz="0" w:space="0" w:color="auto"/>
                <w:left w:val="none" w:sz="0" w:space="0" w:color="auto"/>
                <w:bottom w:val="none" w:sz="0" w:space="0" w:color="auto"/>
                <w:right w:val="none" w:sz="0" w:space="0" w:color="auto"/>
              </w:divBdr>
            </w:div>
            <w:div w:id="2074741282">
              <w:marLeft w:val="0"/>
              <w:marRight w:val="0"/>
              <w:marTop w:val="0"/>
              <w:marBottom w:val="240"/>
              <w:divBdr>
                <w:top w:val="none" w:sz="0" w:space="0" w:color="auto"/>
                <w:left w:val="none" w:sz="0" w:space="0" w:color="auto"/>
                <w:bottom w:val="none" w:sz="0" w:space="0" w:color="auto"/>
                <w:right w:val="none" w:sz="0" w:space="0" w:color="auto"/>
              </w:divBdr>
            </w:div>
            <w:div w:id="2075397623">
              <w:marLeft w:val="0"/>
              <w:marRight w:val="0"/>
              <w:marTop w:val="0"/>
              <w:marBottom w:val="240"/>
              <w:divBdr>
                <w:top w:val="none" w:sz="0" w:space="0" w:color="auto"/>
                <w:left w:val="none" w:sz="0" w:space="0" w:color="auto"/>
                <w:bottom w:val="none" w:sz="0" w:space="0" w:color="auto"/>
                <w:right w:val="none" w:sz="0" w:space="0" w:color="auto"/>
              </w:divBdr>
            </w:div>
            <w:div w:id="2081558535">
              <w:marLeft w:val="0"/>
              <w:marRight w:val="0"/>
              <w:marTop w:val="0"/>
              <w:marBottom w:val="240"/>
              <w:divBdr>
                <w:top w:val="none" w:sz="0" w:space="0" w:color="auto"/>
                <w:left w:val="none" w:sz="0" w:space="0" w:color="auto"/>
                <w:bottom w:val="none" w:sz="0" w:space="0" w:color="auto"/>
                <w:right w:val="none" w:sz="0" w:space="0" w:color="auto"/>
              </w:divBdr>
            </w:div>
            <w:div w:id="21291546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01222348">
      <w:bodyDiv w:val="1"/>
      <w:marLeft w:val="0"/>
      <w:marRight w:val="0"/>
      <w:marTop w:val="0"/>
      <w:marBottom w:val="0"/>
      <w:divBdr>
        <w:top w:val="none" w:sz="0" w:space="0" w:color="auto"/>
        <w:left w:val="none" w:sz="0" w:space="0" w:color="auto"/>
        <w:bottom w:val="none" w:sz="0" w:space="0" w:color="auto"/>
        <w:right w:val="none" w:sz="0" w:space="0" w:color="auto"/>
      </w:divBdr>
      <w:divsChild>
        <w:div w:id="1578321307">
          <w:marLeft w:val="480"/>
          <w:marRight w:val="0"/>
          <w:marTop w:val="0"/>
          <w:marBottom w:val="0"/>
          <w:divBdr>
            <w:top w:val="none" w:sz="0" w:space="0" w:color="auto"/>
            <w:left w:val="none" w:sz="0" w:space="0" w:color="auto"/>
            <w:bottom w:val="none" w:sz="0" w:space="0" w:color="auto"/>
            <w:right w:val="none" w:sz="0" w:space="0" w:color="auto"/>
          </w:divBdr>
          <w:divsChild>
            <w:div w:id="16851734">
              <w:marLeft w:val="0"/>
              <w:marRight w:val="0"/>
              <w:marTop w:val="0"/>
              <w:marBottom w:val="240"/>
              <w:divBdr>
                <w:top w:val="none" w:sz="0" w:space="0" w:color="auto"/>
                <w:left w:val="none" w:sz="0" w:space="0" w:color="auto"/>
                <w:bottom w:val="none" w:sz="0" w:space="0" w:color="auto"/>
                <w:right w:val="none" w:sz="0" w:space="0" w:color="auto"/>
              </w:divBdr>
            </w:div>
            <w:div w:id="148836775">
              <w:marLeft w:val="0"/>
              <w:marRight w:val="0"/>
              <w:marTop w:val="0"/>
              <w:marBottom w:val="240"/>
              <w:divBdr>
                <w:top w:val="none" w:sz="0" w:space="0" w:color="auto"/>
                <w:left w:val="none" w:sz="0" w:space="0" w:color="auto"/>
                <w:bottom w:val="none" w:sz="0" w:space="0" w:color="auto"/>
                <w:right w:val="none" w:sz="0" w:space="0" w:color="auto"/>
              </w:divBdr>
            </w:div>
            <w:div w:id="244342976">
              <w:marLeft w:val="0"/>
              <w:marRight w:val="0"/>
              <w:marTop w:val="0"/>
              <w:marBottom w:val="240"/>
              <w:divBdr>
                <w:top w:val="none" w:sz="0" w:space="0" w:color="auto"/>
                <w:left w:val="none" w:sz="0" w:space="0" w:color="auto"/>
                <w:bottom w:val="none" w:sz="0" w:space="0" w:color="auto"/>
                <w:right w:val="none" w:sz="0" w:space="0" w:color="auto"/>
              </w:divBdr>
            </w:div>
            <w:div w:id="269433789">
              <w:marLeft w:val="0"/>
              <w:marRight w:val="0"/>
              <w:marTop w:val="0"/>
              <w:marBottom w:val="240"/>
              <w:divBdr>
                <w:top w:val="none" w:sz="0" w:space="0" w:color="auto"/>
                <w:left w:val="none" w:sz="0" w:space="0" w:color="auto"/>
                <w:bottom w:val="none" w:sz="0" w:space="0" w:color="auto"/>
                <w:right w:val="none" w:sz="0" w:space="0" w:color="auto"/>
              </w:divBdr>
            </w:div>
            <w:div w:id="302731977">
              <w:marLeft w:val="0"/>
              <w:marRight w:val="0"/>
              <w:marTop w:val="0"/>
              <w:marBottom w:val="240"/>
              <w:divBdr>
                <w:top w:val="none" w:sz="0" w:space="0" w:color="auto"/>
                <w:left w:val="none" w:sz="0" w:space="0" w:color="auto"/>
                <w:bottom w:val="none" w:sz="0" w:space="0" w:color="auto"/>
                <w:right w:val="none" w:sz="0" w:space="0" w:color="auto"/>
              </w:divBdr>
            </w:div>
            <w:div w:id="416170624">
              <w:marLeft w:val="0"/>
              <w:marRight w:val="0"/>
              <w:marTop w:val="0"/>
              <w:marBottom w:val="240"/>
              <w:divBdr>
                <w:top w:val="none" w:sz="0" w:space="0" w:color="auto"/>
                <w:left w:val="none" w:sz="0" w:space="0" w:color="auto"/>
                <w:bottom w:val="none" w:sz="0" w:space="0" w:color="auto"/>
                <w:right w:val="none" w:sz="0" w:space="0" w:color="auto"/>
              </w:divBdr>
            </w:div>
            <w:div w:id="442043196">
              <w:marLeft w:val="0"/>
              <w:marRight w:val="0"/>
              <w:marTop w:val="0"/>
              <w:marBottom w:val="240"/>
              <w:divBdr>
                <w:top w:val="none" w:sz="0" w:space="0" w:color="auto"/>
                <w:left w:val="none" w:sz="0" w:space="0" w:color="auto"/>
                <w:bottom w:val="none" w:sz="0" w:space="0" w:color="auto"/>
                <w:right w:val="none" w:sz="0" w:space="0" w:color="auto"/>
              </w:divBdr>
            </w:div>
            <w:div w:id="593629797">
              <w:marLeft w:val="0"/>
              <w:marRight w:val="0"/>
              <w:marTop w:val="0"/>
              <w:marBottom w:val="240"/>
              <w:divBdr>
                <w:top w:val="none" w:sz="0" w:space="0" w:color="auto"/>
                <w:left w:val="none" w:sz="0" w:space="0" w:color="auto"/>
                <w:bottom w:val="none" w:sz="0" w:space="0" w:color="auto"/>
                <w:right w:val="none" w:sz="0" w:space="0" w:color="auto"/>
              </w:divBdr>
            </w:div>
            <w:div w:id="638845935">
              <w:marLeft w:val="0"/>
              <w:marRight w:val="0"/>
              <w:marTop w:val="0"/>
              <w:marBottom w:val="240"/>
              <w:divBdr>
                <w:top w:val="none" w:sz="0" w:space="0" w:color="auto"/>
                <w:left w:val="none" w:sz="0" w:space="0" w:color="auto"/>
                <w:bottom w:val="none" w:sz="0" w:space="0" w:color="auto"/>
                <w:right w:val="none" w:sz="0" w:space="0" w:color="auto"/>
              </w:divBdr>
            </w:div>
            <w:div w:id="759911008">
              <w:marLeft w:val="0"/>
              <w:marRight w:val="0"/>
              <w:marTop w:val="0"/>
              <w:marBottom w:val="0"/>
              <w:divBdr>
                <w:top w:val="none" w:sz="0" w:space="0" w:color="auto"/>
                <w:left w:val="none" w:sz="0" w:space="0" w:color="auto"/>
                <w:bottom w:val="none" w:sz="0" w:space="0" w:color="auto"/>
                <w:right w:val="none" w:sz="0" w:space="0" w:color="auto"/>
              </w:divBdr>
            </w:div>
            <w:div w:id="797843819">
              <w:marLeft w:val="0"/>
              <w:marRight w:val="0"/>
              <w:marTop w:val="0"/>
              <w:marBottom w:val="240"/>
              <w:divBdr>
                <w:top w:val="none" w:sz="0" w:space="0" w:color="auto"/>
                <w:left w:val="none" w:sz="0" w:space="0" w:color="auto"/>
                <w:bottom w:val="none" w:sz="0" w:space="0" w:color="auto"/>
                <w:right w:val="none" w:sz="0" w:space="0" w:color="auto"/>
              </w:divBdr>
            </w:div>
            <w:div w:id="823475280">
              <w:marLeft w:val="0"/>
              <w:marRight w:val="0"/>
              <w:marTop w:val="0"/>
              <w:marBottom w:val="240"/>
              <w:divBdr>
                <w:top w:val="none" w:sz="0" w:space="0" w:color="auto"/>
                <w:left w:val="none" w:sz="0" w:space="0" w:color="auto"/>
                <w:bottom w:val="none" w:sz="0" w:space="0" w:color="auto"/>
                <w:right w:val="none" w:sz="0" w:space="0" w:color="auto"/>
              </w:divBdr>
            </w:div>
            <w:div w:id="972834926">
              <w:marLeft w:val="0"/>
              <w:marRight w:val="0"/>
              <w:marTop w:val="0"/>
              <w:marBottom w:val="240"/>
              <w:divBdr>
                <w:top w:val="none" w:sz="0" w:space="0" w:color="auto"/>
                <w:left w:val="none" w:sz="0" w:space="0" w:color="auto"/>
                <w:bottom w:val="none" w:sz="0" w:space="0" w:color="auto"/>
                <w:right w:val="none" w:sz="0" w:space="0" w:color="auto"/>
              </w:divBdr>
            </w:div>
            <w:div w:id="1026102129">
              <w:marLeft w:val="0"/>
              <w:marRight w:val="0"/>
              <w:marTop w:val="0"/>
              <w:marBottom w:val="240"/>
              <w:divBdr>
                <w:top w:val="none" w:sz="0" w:space="0" w:color="auto"/>
                <w:left w:val="none" w:sz="0" w:space="0" w:color="auto"/>
                <w:bottom w:val="none" w:sz="0" w:space="0" w:color="auto"/>
                <w:right w:val="none" w:sz="0" w:space="0" w:color="auto"/>
              </w:divBdr>
            </w:div>
            <w:div w:id="1088234686">
              <w:marLeft w:val="0"/>
              <w:marRight w:val="0"/>
              <w:marTop w:val="0"/>
              <w:marBottom w:val="240"/>
              <w:divBdr>
                <w:top w:val="none" w:sz="0" w:space="0" w:color="auto"/>
                <w:left w:val="none" w:sz="0" w:space="0" w:color="auto"/>
                <w:bottom w:val="none" w:sz="0" w:space="0" w:color="auto"/>
                <w:right w:val="none" w:sz="0" w:space="0" w:color="auto"/>
              </w:divBdr>
            </w:div>
            <w:div w:id="1137990589">
              <w:marLeft w:val="0"/>
              <w:marRight w:val="0"/>
              <w:marTop w:val="0"/>
              <w:marBottom w:val="240"/>
              <w:divBdr>
                <w:top w:val="none" w:sz="0" w:space="0" w:color="auto"/>
                <w:left w:val="none" w:sz="0" w:space="0" w:color="auto"/>
                <w:bottom w:val="none" w:sz="0" w:space="0" w:color="auto"/>
                <w:right w:val="none" w:sz="0" w:space="0" w:color="auto"/>
              </w:divBdr>
            </w:div>
            <w:div w:id="1168057366">
              <w:marLeft w:val="0"/>
              <w:marRight w:val="0"/>
              <w:marTop w:val="0"/>
              <w:marBottom w:val="240"/>
              <w:divBdr>
                <w:top w:val="none" w:sz="0" w:space="0" w:color="auto"/>
                <w:left w:val="none" w:sz="0" w:space="0" w:color="auto"/>
                <w:bottom w:val="none" w:sz="0" w:space="0" w:color="auto"/>
                <w:right w:val="none" w:sz="0" w:space="0" w:color="auto"/>
              </w:divBdr>
            </w:div>
            <w:div w:id="1183472571">
              <w:marLeft w:val="0"/>
              <w:marRight w:val="0"/>
              <w:marTop w:val="0"/>
              <w:marBottom w:val="240"/>
              <w:divBdr>
                <w:top w:val="none" w:sz="0" w:space="0" w:color="auto"/>
                <w:left w:val="none" w:sz="0" w:space="0" w:color="auto"/>
                <w:bottom w:val="none" w:sz="0" w:space="0" w:color="auto"/>
                <w:right w:val="none" w:sz="0" w:space="0" w:color="auto"/>
              </w:divBdr>
            </w:div>
            <w:div w:id="1262449961">
              <w:marLeft w:val="0"/>
              <w:marRight w:val="0"/>
              <w:marTop w:val="0"/>
              <w:marBottom w:val="240"/>
              <w:divBdr>
                <w:top w:val="none" w:sz="0" w:space="0" w:color="auto"/>
                <w:left w:val="none" w:sz="0" w:space="0" w:color="auto"/>
                <w:bottom w:val="none" w:sz="0" w:space="0" w:color="auto"/>
                <w:right w:val="none" w:sz="0" w:space="0" w:color="auto"/>
              </w:divBdr>
            </w:div>
            <w:div w:id="1284532553">
              <w:marLeft w:val="0"/>
              <w:marRight w:val="0"/>
              <w:marTop w:val="0"/>
              <w:marBottom w:val="240"/>
              <w:divBdr>
                <w:top w:val="none" w:sz="0" w:space="0" w:color="auto"/>
                <w:left w:val="none" w:sz="0" w:space="0" w:color="auto"/>
                <w:bottom w:val="none" w:sz="0" w:space="0" w:color="auto"/>
                <w:right w:val="none" w:sz="0" w:space="0" w:color="auto"/>
              </w:divBdr>
            </w:div>
            <w:div w:id="1326394888">
              <w:marLeft w:val="0"/>
              <w:marRight w:val="0"/>
              <w:marTop w:val="0"/>
              <w:marBottom w:val="240"/>
              <w:divBdr>
                <w:top w:val="none" w:sz="0" w:space="0" w:color="auto"/>
                <w:left w:val="none" w:sz="0" w:space="0" w:color="auto"/>
                <w:bottom w:val="none" w:sz="0" w:space="0" w:color="auto"/>
                <w:right w:val="none" w:sz="0" w:space="0" w:color="auto"/>
              </w:divBdr>
            </w:div>
            <w:div w:id="1356073595">
              <w:marLeft w:val="0"/>
              <w:marRight w:val="0"/>
              <w:marTop w:val="0"/>
              <w:marBottom w:val="240"/>
              <w:divBdr>
                <w:top w:val="none" w:sz="0" w:space="0" w:color="auto"/>
                <w:left w:val="none" w:sz="0" w:space="0" w:color="auto"/>
                <w:bottom w:val="none" w:sz="0" w:space="0" w:color="auto"/>
                <w:right w:val="none" w:sz="0" w:space="0" w:color="auto"/>
              </w:divBdr>
            </w:div>
            <w:div w:id="1435784010">
              <w:marLeft w:val="0"/>
              <w:marRight w:val="0"/>
              <w:marTop w:val="0"/>
              <w:marBottom w:val="240"/>
              <w:divBdr>
                <w:top w:val="none" w:sz="0" w:space="0" w:color="auto"/>
                <w:left w:val="none" w:sz="0" w:space="0" w:color="auto"/>
                <w:bottom w:val="none" w:sz="0" w:space="0" w:color="auto"/>
                <w:right w:val="none" w:sz="0" w:space="0" w:color="auto"/>
              </w:divBdr>
            </w:div>
            <w:div w:id="1539321132">
              <w:marLeft w:val="0"/>
              <w:marRight w:val="0"/>
              <w:marTop w:val="0"/>
              <w:marBottom w:val="240"/>
              <w:divBdr>
                <w:top w:val="none" w:sz="0" w:space="0" w:color="auto"/>
                <w:left w:val="none" w:sz="0" w:space="0" w:color="auto"/>
                <w:bottom w:val="none" w:sz="0" w:space="0" w:color="auto"/>
                <w:right w:val="none" w:sz="0" w:space="0" w:color="auto"/>
              </w:divBdr>
            </w:div>
            <w:div w:id="1540824506">
              <w:marLeft w:val="0"/>
              <w:marRight w:val="0"/>
              <w:marTop w:val="0"/>
              <w:marBottom w:val="240"/>
              <w:divBdr>
                <w:top w:val="none" w:sz="0" w:space="0" w:color="auto"/>
                <w:left w:val="none" w:sz="0" w:space="0" w:color="auto"/>
                <w:bottom w:val="none" w:sz="0" w:space="0" w:color="auto"/>
                <w:right w:val="none" w:sz="0" w:space="0" w:color="auto"/>
              </w:divBdr>
            </w:div>
            <w:div w:id="1550725272">
              <w:marLeft w:val="0"/>
              <w:marRight w:val="0"/>
              <w:marTop w:val="0"/>
              <w:marBottom w:val="240"/>
              <w:divBdr>
                <w:top w:val="none" w:sz="0" w:space="0" w:color="auto"/>
                <w:left w:val="none" w:sz="0" w:space="0" w:color="auto"/>
                <w:bottom w:val="none" w:sz="0" w:space="0" w:color="auto"/>
                <w:right w:val="none" w:sz="0" w:space="0" w:color="auto"/>
              </w:divBdr>
            </w:div>
            <w:div w:id="1615097324">
              <w:marLeft w:val="0"/>
              <w:marRight w:val="0"/>
              <w:marTop w:val="0"/>
              <w:marBottom w:val="240"/>
              <w:divBdr>
                <w:top w:val="none" w:sz="0" w:space="0" w:color="auto"/>
                <w:left w:val="none" w:sz="0" w:space="0" w:color="auto"/>
                <w:bottom w:val="none" w:sz="0" w:space="0" w:color="auto"/>
                <w:right w:val="none" w:sz="0" w:space="0" w:color="auto"/>
              </w:divBdr>
            </w:div>
            <w:div w:id="1617717416">
              <w:marLeft w:val="0"/>
              <w:marRight w:val="0"/>
              <w:marTop w:val="0"/>
              <w:marBottom w:val="240"/>
              <w:divBdr>
                <w:top w:val="none" w:sz="0" w:space="0" w:color="auto"/>
                <w:left w:val="none" w:sz="0" w:space="0" w:color="auto"/>
                <w:bottom w:val="none" w:sz="0" w:space="0" w:color="auto"/>
                <w:right w:val="none" w:sz="0" w:space="0" w:color="auto"/>
              </w:divBdr>
            </w:div>
            <w:div w:id="1769617207">
              <w:marLeft w:val="0"/>
              <w:marRight w:val="0"/>
              <w:marTop w:val="0"/>
              <w:marBottom w:val="240"/>
              <w:divBdr>
                <w:top w:val="none" w:sz="0" w:space="0" w:color="auto"/>
                <w:left w:val="none" w:sz="0" w:space="0" w:color="auto"/>
                <w:bottom w:val="none" w:sz="0" w:space="0" w:color="auto"/>
                <w:right w:val="none" w:sz="0" w:space="0" w:color="auto"/>
              </w:divBdr>
            </w:div>
            <w:div w:id="1925607832">
              <w:marLeft w:val="0"/>
              <w:marRight w:val="0"/>
              <w:marTop w:val="0"/>
              <w:marBottom w:val="240"/>
              <w:divBdr>
                <w:top w:val="none" w:sz="0" w:space="0" w:color="auto"/>
                <w:left w:val="none" w:sz="0" w:space="0" w:color="auto"/>
                <w:bottom w:val="none" w:sz="0" w:space="0" w:color="auto"/>
                <w:right w:val="none" w:sz="0" w:space="0" w:color="auto"/>
              </w:divBdr>
            </w:div>
            <w:div w:id="1941991323">
              <w:marLeft w:val="0"/>
              <w:marRight w:val="0"/>
              <w:marTop w:val="0"/>
              <w:marBottom w:val="240"/>
              <w:divBdr>
                <w:top w:val="none" w:sz="0" w:space="0" w:color="auto"/>
                <w:left w:val="none" w:sz="0" w:space="0" w:color="auto"/>
                <w:bottom w:val="none" w:sz="0" w:space="0" w:color="auto"/>
                <w:right w:val="none" w:sz="0" w:space="0" w:color="auto"/>
              </w:divBdr>
            </w:div>
            <w:div w:id="2025285982">
              <w:marLeft w:val="0"/>
              <w:marRight w:val="0"/>
              <w:marTop w:val="0"/>
              <w:marBottom w:val="240"/>
              <w:divBdr>
                <w:top w:val="none" w:sz="0" w:space="0" w:color="auto"/>
                <w:left w:val="none" w:sz="0" w:space="0" w:color="auto"/>
                <w:bottom w:val="none" w:sz="0" w:space="0" w:color="auto"/>
                <w:right w:val="none" w:sz="0" w:space="0" w:color="auto"/>
              </w:divBdr>
            </w:div>
            <w:div w:id="20446734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20150-1A72-4406-B6A1-EDD2B978D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2408</Words>
  <Characters>15175</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Marketing in der Sharing Economy</vt:lpstr>
    </vt:vector>
  </TitlesOfParts>
  <Company/>
  <LinksUpToDate>false</LinksUpToDate>
  <CharactersWithSpaces>17548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in der Sharing Economy</dc:title>
  <dc:subject>Das Beispiel Uber</dc:subject>
  <dc:creator>Alisan</dc:creator>
  <cp:keywords/>
  <dc:description/>
  <cp:lastModifiedBy>Pascal Bernhard</cp:lastModifiedBy>
  <cp:revision>2</cp:revision>
  <dcterms:created xsi:type="dcterms:W3CDTF">2020-02-10T20:29:00Z</dcterms:created>
  <dcterms:modified xsi:type="dcterms:W3CDTF">2020-02-10T20:29:00Z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id="uumUNo7n"/&gt;&lt;style id="http://www.zotero.org/styles/american-political-science-association" locale="de-DE" hasBibliography="1" bibliographyStyleHasBeenSet="1"/&gt;&lt;prefs&gt;&lt;pref name="fieldType" value=</vt:lpwstr>
  </property>
  <property fmtid="{D5CDD505-2E9C-101B-9397-08002B2CF9AE}" pid="3" name="ZOTERO_PREF_2">
    <vt:lpwstr>"Field"/&gt;&lt;pref name="automaticJournalAbbreviations" value="true"/&gt;&lt;/prefs&gt;&lt;/data&gt;</vt:lpwstr>
  </property>
</Properties>
</file>