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9086702"/>
        <w:docPartObj>
          <w:docPartGallery w:val="Cover Pages"/>
          <w:docPartUnique/>
        </w:docPartObj>
      </w:sdtPr>
      <w:sdtEndPr>
        <w:rPr>
          <w:color w:val="5B9BD5" w:themeColor="accent1"/>
        </w:rPr>
      </w:sdtEndPr>
      <w:sdtContent>
        <w:p w14:paraId="17A4A52E" w14:textId="77777777" w:rsidR="00967BDC" w:rsidRDefault="00967BDC">
          <w:r>
            <w:rPr>
              <w:noProof/>
            </w:rPr>
            <mc:AlternateContent>
              <mc:Choice Requires="wpg">
                <w:drawing>
                  <wp:anchor distT="0" distB="0" distL="114300" distR="114300" simplePos="0" relativeHeight="251662336" behindDoc="0" locked="0" layoutInCell="1" allowOverlap="1" wp14:anchorId="5CA48D9E" wp14:editId="2FD9DD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C4B5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25E27D" wp14:editId="4C6EBC5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339B2D" w14:textId="77777777" w:rsidR="00967BDC" w:rsidRDefault="00F0507C">
                                    <w:pPr>
                                      <w:pStyle w:val="KeinLeerraum"/>
                                      <w:jc w:val="right"/>
                                      <w:rPr>
                                        <w:color w:val="595959" w:themeColor="text1" w:themeTint="A6"/>
                                        <w:sz w:val="28"/>
                                        <w:szCs w:val="28"/>
                                      </w:rPr>
                                    </w:pPr>
                                    <w:r>
                                      <w:rPr>
                                        <w:color w:val="595959" w:themeColor="text1" w:themeTint="A6"/>
                                        <w:sz w:val="28"/>
                                        <w:szCs w:val="28"/>
                                      </w:rPr>
                                      <w:t>Alisan</w:t>
                                    </w:r>
                                  </w:p>
                                </w:sdtContent>
                              </w:sdt>
                              <w:p w14:paraId="74D4F01A" w14:textId="77777777" w:rsidR="00967BDC" w:rsidRDefault="00967BD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25E27D"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339B2D" w14:textId="77777777" w:rsidR="00967BDC" w:rsidRDefault="00F0507C">
                              <w:pPr>
                                <w:pStyle w:val="KeinLeerraum"/>
                                <w:jc w:val="right"/>
                                <w:rPr>
                                  <w:color w:val="595959" w:themeColor="text1" w:themeTint="A6"/>
                                  <w:sz w:val="28"/>
                                  <w:szCs w:val="28"/>
                                </w:rPr>
                              </w:pPr>
                              <w:r>
                                <w:rPr>
                                  <w:color w:val="595959" w:themeColor="text1" w:themeTint="A6"/>
                                  <w:sz w:val="28"/>
                                  <w:szCs w:val="28"/>
                                </w:rPr>
                                <w:t>Alisan</w:t>
                              </w:r>
                            </w:p>
                          </w:sdtContent>
                        </w:sdt>
                        <w:p w14:paraId="74D4F01A" w14:textId="77777777" w:rsidR="00967BDC" w:rsidRDefault="00967BD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3D054A" wp14:editId="7300C8F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7F6C1" w14:textId="77777777" w:rsidR="00967BDC" w:rsidRDefault="00967BDC">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74523602" w14:textId="77777777" w:rsidR="00967BDC" w:rsidRDefault="00967BDC">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3D054A"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AC7F6C1" w14:textId="77777777" w:rsidR="00967BDC" w:rsidRDefault="00967BDC">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74523602" w14:textId="77777777" w:rsidR="00967BDC" w:rsidRDefault="00967BDC">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2B7B57" wp14:editId="1F275B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2482A" w14:textId="77777777" w:rsidR="00967BDC" w:rsidRPr="00F0507C" w:rsidRDefault="00F0507C">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0507C">
                                      <w:rPr>
                                        <w:caps/>
                                        <w:color w:val="5B9BD5" w:themeColor="accent1"/>
                                        <w:sz w:val="64"/>
                                        <w:szCs w:val="64"/>
                                        <w:lang w:val="en-US"/>
                                      </w:rPr>
                                      <w:t>Marketing in der Sharing Economy</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57594F" w14:textId="77777777" w:rsidR="00967BDC" w:rsidRDefault="00F0507C">
                                    <w:pPr>
                                      <w:jc w:val="right"/>
                                      <w:rPr>
                                        <w:smallCaps/>
                                        <w:color w:val="404040" w:themeColor="text1" w:themeTint="BF"/>
                                        <w:sz w:val="36"/>
                                        <w:szCs w:val="36"/>
                                      </w:rPr>
                                    </w:pPr>
                                    <w:r>
                                      <w:rPr>
                                        <w:color w:val="404040" w:themeColor="text1" w:themeTint="BF"/>
                                        <w:sz w:val="36"/>
                                        <w:szCs w:val="36"/>
                                      </w:rPr>
                                      <w:t>Das Beispiel Uber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2B7B57"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FC2482A" w14:textId="77777777" w:rsidR="00967BDC" w:rsidRPr="00F0507C" w:rsidRDefault="00F0507C">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0507C">
                                <w:rPr>
                                  <w:caps/>
                                  <w:color w:val="5B9BD5" w:themeColor="accent1"/>
                                  <w:sz w:val="64"/>
                                  <w:szCs w:val="64"/>
                                  <w:lang w:val="en-US"/>
                                </w:rPr>
                                <w:t>Marketing in der Sharing Economy</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57594F" w14:textId="77777777" w:rsidR="00967BDC" w:rsidRDefault="00F0507C">
                              <w:pPr>
                                <w:jc w:val="right"/>
                                <w:rPr>
                                  <w:smallCaps/>
                                  <w:color w:val="404040" w:themeColor="text1" w:themeTint="BF"/>
                                  <w:sz w:val="36"/>
                                  <w:szCs w:val="36"/>
                                </w:rPr>
                              </w:pPr>
                              <w:r>
                                <w:rPr>
                                  <w:color w:val="404040" w:themeColor="text1" w:themeTint="BF"/>
                                  <w:sz w:val="36"/>
                                  <w:szCs w:val="36"/>
                                </w:rPr>
                                <w:t>Das Beispiel Uber</w:t>
                              </w:r>
                            </w:p>
                          </w:sdtContent>
                        </w:sdt>
                      </w:txbxContent>
                    </v:textbox>
                    <w10:wrap type="square" anchorx="page" anchory="page"/>
                  </v:shape>
                </w:pict>
              </mc:Fallback>
            </mc:AlternateContent>
          </w:r>
        </w:p>
        <w:p w14:paraId="2261A42A" w14:textId="77777777" w:rsidR="00967BDC" w:rsidRPr="00F0507C" w:rsidRDefault="00967BDC" w:rsidP="00F0507C">
          <w:pPr>
            <w:spacing w:line="276" w:lineRule="auto"/>
            <w:jc w:val="left"/>
            <w:rPr>
              <w:color w:val="5B9BD5" w:themeColor="accent1"/>
            </w:rPr>
          </w:pPr>
          <w:r>
            <w:rPr>
              <w:color w:val="5B9BD5" w:themeColor="accent1"/>
            </w:rPr>
            <w:br w:type="page"/>
          </w:r>
        </w:p>
      </w:sdtContent>
    </w:sdt>
    <w:sdt>
      <w:sdtPr>
        <w:id w:val="1300341948"/>
        <w:docPartObj>
          <w:docPartGallery w:val="Table of Contents"/>
          <w:docPartUnique/>
        </w:docPartObj>
      </w:sdtPr>
      <w:sdtEndPr>
        <w:rPr>
          <w:rFonts w:ascii="Garamond" w:eastAsiaTheme="minorHAnsi" w:hAnsi="Garamond" w:cstheme="minorBidi"/>
          <w:b/>
          <w:bCs/>
          <w:color w:val="auto"/>
          <w:sz w:val="24"/>
          <w:szCs w:val="22"/>
          <w:lang w:eastAsia="en-US"/>
        </w:rPr>
      </w:sdtEndPr>
      <w:sdtContent>
        <w:p w14:paraId="16E3998E" w14:textId="77777777" w:rsidR="00967BDC" w:rsidRDefault="00967BDC">
          <w:pPr>
            <w:pStyle w:val="Inhaltsverzeichnisberschrift"/>
          </w:pPr>
          <w:r>
            <w:t>Inhaltsverzeichnis</w:t>
          </w:r>
        </w:p>
        <w:p w14:paraId="0804C7DE" w14:textId="551C8F10" w:rsidR="003E73D9" w:rsidRDefault="00967BDC">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28621372" w:history="1">
            <w:r w:rsidR="003E73D9" w:rsidRPr="00F63329">
              <w:rPr>
                <w:rStyle w:val="Hyperlink"/>
                <w:noProof/>
                <w:lang w:val="en-US"/>
              </w:rPr>
              <w:t>1</w:t>
            </w:r>
            <w:r w:rsidR="003E73D9">
              <w:rPr>
                <w:rFonts w:asciiTheme="minorHAnsi" w:eastAsiaTheme="minorEastAsia" w:hAnsiTheme="minorHAnsi"/>
                <w:noProof/>
                <w:sz w:val="22"/>
                <w:lang w:eastAsia="de-DE"/>
              </w:rPr>
              <w:tab/>
            </w:r>
            <w:r w:rsidR="003E73D9" w:rsidRPr="00F63329">
              <w:rPr>
                <w:rStyle w:val="Hyperlink"/>
                <w:noProof/>
                <w:lang w:val="en-US"/>
              </w:rPr>
              <w:t>Einleitung</w:t>
            </w:r>
            <w:r w:rsidR="003E73D9">
              <w:rPr>
                <w:noProof/>
                <w:webHidden/>
              </w:rPr>
              <w:tab/>
            </w:r>
            <w:r w:rsidR="003E73D9">
              <w:rPr>
                <w:noProof/>
                <w:webHidden/>
              </w:rPr>
              <w:fldChar w:fldCharType="begin"/>
            </w:r>
            <w:r w:rsidR="003E73D9">
              <w:rPr>
                <w:noProof/>
                <w:webHidden/>
              </w:rPr>
              <w:instrText xml:space="preserve"> PAGEREF _Toc28621372 \h </w:instrText>
            </w:r>
            <w:r w:rsidR="003E73D9">
              <w:rPr>
                <w:noProof/>
                <w:webHidden/>
              </w:rPr>
            </w:r>
            <w:r w:rsidR="003E73D9">
              <w:rPr>
                <w:noProof/>
                <w:webHidden/>
              </w:rPr>
              <w:fldChar w:fldCharType="separate"/>
            </w:r>
            <w:r w:rsidR="003E73D9">
              <w:rPr>
                <w:noProof/>
                <w:webHidden/>
              </w:rPr>
              <w:t>2</w:t>
            </w:r>
            <w:r w:rsidR="003E73D9">
              <w:rPr>
                <w:noProof/>
                <w:webHidden/>
              </w:rPr>
              <w:fldChar w:fldCharType="end"/>
            </w:r>
          </w:hyperlink>
        </w:p>
        <w:p w14:paraId="3A744526" w14:textId="47E7CFA8" w:rsidR="003E73D9" w:rsidRDefault="003E73D9">
          <w:pPr>
            <w:pStyle w:val="Verzeichnis1"/>
            <w:tabs>
              <w:tab w:val="left" w:pos="440"/>
              <w:tab w:val="right" w:leader="dot" w:pos="9062"/>
            </w:tabs>
            <w:rPr>
              <w:rFonts w:asciiTheme="minorHAnsi" w:eastAsiaTheme="minorEastAsia" w:hAnsiTheme="minorHAnsi"/>
              <w:noProof/>
              <w:sz w:val="22"/>
              <w:lang w:eastAsia="de-DE"/>
            </w:rPr>
          </w:pPr>
          <w:hyperlink w:anchor="_Toc28621373" w:history="1">
            <w:r w:rsidRPr="00F63329">
              <w:rPr>
                <w:rStyle w:val="Hyperlink"/>
                <w:noProof/>
                <w:lang w:val="en-US"/>
              </w:rPr>
              <w:t>2</w:t>
            </w:r>
            <w:r>
              <w:rPr>
                <w:rFonts w:asciiTheme="minorHAnsi" w:eastAsiaTheme="minorEastAsia" w:hAnsiTheme="minorHAnsi"/>
                <w:noProof/>
                <w:sz w:val="22"/>
                <w:lang w:eastAsia="de-DE"/>
              </w:rPr>
              <w:tab/>
            </w:r>
            <w:r w:rsidRPr="00F63329">
              <w:rPr>
                <w:rStyle w:val="Hyperlink"/>
                <w:noProof/>
                <w:lang w:val="en-US"/>
              </w:rPr>
              <w:t>Sharing Economy</w:t>
            </w:r>
            <w:r>
              <w:rPr>
                <w:noProof/>
                <w:webHidden/>
              </w:rPr>
              <w:tab/>
            </w:r>
            <w:r>
              <w:rPr>
                <w:noProof/>
                <w:webHidden/>
              </w:rPr>
              <w:fldChar w:fldCharType="begin"/>
            </w:r>
            <w:r>
              <w:rPr>
                <w:noProof/>
                <w:webHidden/>
              </w:rPr>
              <w:instrText xml:space="preserve"> PAGEREF _Toc28621373 \h </w:instrText>
            </w:r>
            <w:r>
              <w:rPr>
                <w:noProof/>
                <w:webHidden/>
              </w:rPr>
            </w:r>
            <w:r>
              <w:rPr>
                <w:noProof/>
                <w:webHidden/>
              </w:rPr>
              <w:fldChar w:fldCharType="separate"/>
            </w:r>
            <w:r>
              <w:rPr>
                <w:noProof/>
                <w:webHidden/>
              </w:rPr>
              <w:t>2</w:t>
            </w:r>
            <w:r>
              <w:rPr>
                <w:noProof/>
                <w:webHidden/>
              </w:rPr>
              <w:fldChar w:fldCharType="end"/>
            </w:r>
          </w:hyperlink>
        </w:p>
        <w:p w14:paraId="198D90CF" w14:textId="092C3F46" w:rsidR="003E73D9" w:rsidRDefault="003E73D9">
          <w:pPr>
            <w:pStyle w:val="Verzeichnis1"/>
            <w:tabs>
              <w:tab w:val="left" w:pos="440"/>
              <w:tab w:val="right" w:leader="dot" w:pos="9062"/>
            </w:tabs>
            <w:rPr>
              <w:rFonts w:asciiTheme="minorHAnsi" w:eastAsiaTheme="minorEastAsia" w:hAnsiTheme="minorHAnsi"/>
              <w:noProof/>
              <w:sz w:val="22"/>
              <w:lang w:eastAsia="de-DE"/>
            </w:rPr>
          </w:pPr>
          <w:hyperlink w:anchor="_Toc28621374" w:history="1">
            <w:r w:rsidRPr="00F63329">
              <w:rPr>
                <w:rStyle w:val="Hyperlink"/>
                <w:noProof/>
                <w:lang w:val="en-US"/>
              </w:rPr>
              <w:t>3</w:t>
            </w:r>
            <w:r>
              <w:rPr>
                <w:rFonts w:asciiTheme="minorHAnsi" w:eastAsiaTheme="minorEastAsia" w:hAnsiTheme="minorHAnsi"/>
                <w:noProof/>
                <w:sz w:val="22"/>
                <w:lang w:eastAsia="de-DE"/>
              </w:rPr>
              <w:tab/>
            </w:r>
            <w:r w:rsidRPr="00F63329">
              <w:rPr>
                <w:rStyle w:val="Hyperlink"/>
                <w:noProof/>
                <w:lang w:val="en-US"/>
              </w:rPr>
              <w:t>Marketing in der Sharing Economy</w:t>
            </w:r>
            <w:r>
              <w:rPr>
                <w:noProof/>
                <w:webHidden/>
              </w:rPr>
              <w:tab/>
            </w:r>
            <w:r>
              <w:rPr>
                <w:noProof/>
                <w:webHidden/>
              </w:rPr>
              <w:fldChar w:fldCharType="begin"/>
            </w:r>
            <w:r>
              <w:rPr>
                <w:noProof/>
                <w:webHidden/>
              </w:rPr>
              <w:instrText xml:space="preserve"> PAGEREF _Toc28621374 \h </w:instrText>
            </w:r>
            <w:r>
              <w:rPr>
                <w:noProof/>
                <w:webHidden/>
              </w:rPr>
            </w:r>
            <w:r>
              <w:rPr>
                <w:noProof/>
                <w:webHidden/>
              </w:rPr>
              <w:fldChar w:fldCharType="separate"/>
            </w:r>
            <w:r>
              <w:rPr>
                <w:noProof/>
                <w:webHidden/>
              </w:rPr>
              <w:t>2</w:t>
            </w:r>
            <w:r>
              <w:rPr>
                <w:noProof/>
                <w:webHidden/>
              </w:rPr>
              <w:fldChar w:fldCharType="end"/>
            </w:r>
          </w:hyperlink>
        </w:p>
        <w:p w14:paraId="66F90C0B" w14:textId="07B0C8BF" w:rsidR="003E73D9" w:rsidRDefault="003E73D9">
          <w:pPr>
            <w:pStyle w:val="Verzeichnis1"/>
            <w:tabs>
              <w:tab w:val="left" w:pos="440"/>
              <w:tab w:val="right" w:leader="dot" w:pos="9062"/>
            </w:tabs>
            <w:rPr>
              <w:rFonts w:asciiTheme="minorHAnsi" w:eastAsiaTheme="minorEastAsia" w:hAnsiTheme="minorHAnsi"/>
              <w:noProof/>
              <w:sz w:val="22"/>
              <w:lang w:eastAsia="de-DE"/>
            </w:rPr>
          </w:pPr>
          <w:hyperlink w:anchor="_Toc28621375" w:history="1">
            <w:r w:rsidRPr="00F63329">
              <w:rPr>
                <w:rStyle w:val="Hyperlink"/>
                <w:noProof/>
              </w:rPr>
              <w:t>4</w:t>
            </w:r>
            <w:r>
              <w:rPr>
                <w:rFonts w:asciiTheme="minorHAnsi" w:eastAsiaTheme="minorEastAsia" w:hAnsiTheme="minorHAnsi"/>
                <w:noProof/>
                <w:sz w:val="22"/>
                <w:lang w:eastAsia="de-DE"/>
              </w:rPr>
              <w:tab/>
            </w:r>
            <w:r w:rsidRPr="00F63329">
              <w:rPr>
                <w:rStyle w:val="Hyperlink"/>
                <w:noProof/>
              </w:rPr>
              <w:t>Ubers Position und seine Position auf dem Taxi-Markt</w:t>
            </w:r>
            <w:r>
              <w:rPr>
                <w:noProof/>
                <w:webHidden/>
              </w:rPr>
              <w:tab/>
            </w:r>
            <w:r>
              <w:rPr>
                <w:noProof/>
                <w:webHidden/>
              </w:rPr>
              <w:fldChar w:fldCharType="begin"/>
            </w:r>
            <w:r>
              <w:rPr>
                <w:noProof/>
                <w:webHidden/>
              </w:rPr>
              <w:instrText xml:space="preserve"> PAGEREF _Toc28621375 \h </w:instrText>
            </w:r>
            <w:r>
              <w:rPr>
                <w:noProof/>
                <w:webHidden/>
              </w:rPr>
            </w:r>
            <w:r>
              <w:rPr>
                <w:noProof/>
                <w:webHidden/>
              </w:rPr>
              <w:fldChar w:fldCharType="separate"/>
            </w:r>
            <w:r>
              <w:rPr>
                <w:noProof/>
                <w:webHidden/>
              </w:rPr>
              <w:t>2</w:t>
            </w:r>
            <w:r>
              <w:rPr>
                <w:noProof/>
                <w:webHidden/>
              </w:rPr>
              <w:fldChar w:fldCharType="end"/>
            </w:r>
          </w:hyperlink>
        </w:p>
        <w:p w14:paraId="2B233289" w14:textId="33F62B4D" w:rsidR="00967BDC" w:rsidRDefault="00967BDC">
          <w:r>
            <w:rPr>
              <w:b/>
              <w:bCs/>
            </w:rPr>
            <w:fldChar w:fldCharType="end"/>
          </w:r>
        </w:p>
      </w:sdtContent>
    </w:sdt>
    <w:p w14:paraId="00567BBA" w14:textId="77777777" w:rsidR="00967BDC" w:rsidRDefault="00967BDC">
      <w:pPr>
        <w:spacing w:line="276" w:lineRule="auto"/>
        <w:jc w:val="left"/>
        <w:rPr>
          <w:b/>
          <w:sz w:val="40"/>
          <w:szCs w:val="40"/>
          <w:lang w:val="en-US"/>
        </w:rPr>
      </w:pPr>
      <w:r>
        <w:rPr>
          <w:b/>
          <w:sz w:val="40"/>
          <w:szCs w:val="40"/>
          <w:lang w:val="en-US"/>
        </w:rPr>
        <w:br w:type="page"/>
      </w:r>
    </w:p>
    <w:p w14:paraId="10D54CC4" w14:textId="77777777" w:rsidR="00967BDC" w:rsidRDefault="00967BDC" w:rsidP="00967BDC">
      <w:pPr>
        <w:jc w:val="center"/>
        <w:rPr>
          <w:b/>
          <w:sz w:val="40"/>
          <w:szCs w:val="40"/>
          <w:lang w:val="en-US"/>
        </w:rPr>
      </w:pPr>
    </w:p>
    <w:p w14:paraId="61EEA58A" w14:textId="77777777" w:rsidR="00967BDC" w:rsidRDefault="00F0507C" w:rsidP="00F0507C">
      <w:pPr>
        <w:pStyle w:val="berschrift1"/>
        <w:rPr>
          <w:lang w:val="en-US"/>
        </w:rPr>
      </w:pPr>
      <w:bookmarkStart w:id="0" w:name="_Toc28621372"/>
      <w:proofErr w:type="spellStart"/>
      <w:r>
        <w:rPr>
          <w:lang w:val="en-US"/>
        </w:rPr>
        <w:t>Einleitung</w:t>
      </w:r>
      <w:bookmarkEnd w:id="0"/>
      <w:proofErr w:type="spellEnd"/>
    </w:p>
    <w:p w14:paraId="1B517908" w14:textId="77777777" w:rsidR="00856E06" w:rsidRDefault="00856E06" w:rsidP="00856E06">
      <w:pPr>
        <w:rPr>
          <w:lang w:val="en-US"/>
        </w:rPr>
      </w:pPr>
    </w:p>
    <w:p w14:paraId="1F9CE20E" w14:textId="77777777" w:rsidR="00856E06" w:rsidRPr="00856E06" w:rsidRDefault="00856E06" w:rsidP="00856E06">
      <w:pPr>
        <w:pStyle w:val="berschrift1"/>
        <w:rPr>
          <w:lang w:val="en-US"/>
        </w:rPr>
      </w:pPr>
      <w:bookmarkStart w:id="1" w:name="_Toc28621373"/>
      <w:r>
        <w:rPr>
          <w:lang w:val="en-US"/>
        </w:rPr>
        <w:t>Sharing Economy</w:t>
      </w:r>
      <w:bookmarkEnd w:id="1"/>
    </w:p>
    <w:p w14:paraId="6098E4C3" w14:textId="77777777" w:rsidR="00F0507C" w:rsidRPr="00F0507C" w:rsidRDefault="00F0507C" w:rsidP="00F0507C">
      <w:pPr>
        <w:rPr>
          <w:lang w:val="en-US"/>
        </w:rPr>
      </w:pPr>
    </w:p>
    <w:p w14:paraId="648CF716" w14:textId="32F9334A" w:rsidR="00967BDC" w:rsidRDefault="00F0507C" w:rsidP="00967BDC">
      <w:pPr>
        <w:pStyle w:val="berschrift1"/>
        <w:rPr>
          <w:lang w:val="en-US"/>
        </w:rPr>
      </w:pPr>
      <w:bookmarkStart w:id="2" w:name="_Toc28621374"/>
      <w:r>
        <w:rPr>
          <w:lang w:val="en-US"/>
        </w:rPr>
        <w:t>M</w:t>
      </w:r>
      <w:r w:rsidR="00967BDC">
        <w:rPr>
          <w:lang w:val="en-US"/>
        </w:rPr>
        <w:t>arketing</w:t>
      </w:r>
      <w:r>
        <w:rPr>
          <w:lang w:val="en-US"/>
        </w:rPr>
        <w:t xml:space="preserve"> in der Sharing Economy</w:t>
      </w:r>
      <w:bookmarkEnd w:id="2"/>
    </w:p>
    <w:p w14:paraId="2C08D4AF" w14:textId="612A79D4" w:rsidR="00FB3EA6" w:rsidRDefault="00845113" w:rsidP="00FB3EA6">
      <w:pPr>
        <w:pStyle w:val="berschrift3"/>
      </w:pPr>
      <w:r>
        <w:t>Anforderungen neuer Unternehmen</w:t>
      </w:r>
    </w:p>
    <w:p w14:paraId="3590A40A" w14:textId="4A1E91FC" w:rsidR="00845113" w:rsidRDefault="00845113" w:rsidP="00845113">
      <w:pPr>
        <w:rPr>
          <w:lang w:val="de-AT" w:eastAsia="de-DE"/>
        </w:rPr>
      </w:pPr>
      <w:r>
        <w:rPr>
          <w:lang w:val="de-AT" w:eastAsia="de-DE"/>
        </w:rPr>
        <w:t>Wie im vorherigen Kapitel beschrieben unterscheidet sich die Sharing Economy in ihrer Unternehmenslandschaft und ihren Geschäftsmodellen deutlich von traditionellen Märkten. Der Anteil neuer und oft kleiner Unternehmen ist signifikant höher. Als Neukömmlinge auf dem Markt sind diese Firmen mit besonderen Herausforderungen konfrontiert</w:t>
      </w:r>
      <w:r w:rsidR="00361C7F">
        <w:rPr>
          <w:lang w:val="de-AT" w:eastAsia="de-DE"/>
        </w:rPr>
        <w:t xml:space="preserve">, denen sich auch und Marketing stellen muss. </w:t>
      </w:r>
    </w:p>
    <w:p w14:paraId="021065D0" w14:textId="730B5246" w:rsidR="00361C7F" w:rsidRDefault="00361C7F" w:rsidP="00845113">
      <w:pPr>
        <w:rPr>
          <w:lang w:val="de-AT" w:eastAsia="de-DE"/>
        </w:rPr>
      </w:pPr>
      <w:r>
        <w:rPr>
          <w:lang w:val="de-AT" w:eastAsia="de-DE"/>
        </w:rPr>
        <w:t>Insbesondere gilt es dank Marketing die Unbekanntheit des Unternehmens bei potentiellen Kunden, seinen Zulieferern und möglichen Partnerunternehmen zu überwinden. Anders formuliert muss Marketing Tauschbeziehungen aufzubauen in einem Umfeld, in welchem die Firma aufgrund ihrer Neuheit bei anderen Akteuren noch kein Vertrauen genießt, das auf Erfahrungswerten basiert</w:t>
      </w:r>
      <w:r w:rsidR="00DB6BB5">
        <w:rPr>
          <w:lang w:val="de-AT" w:eastAsia="de-DE"/>
        </w:rPr>
        <w:t xml:space="preserve"> </w:t>
      </w:r>
      <w:r w:rsidR="008407BE">
        <w:rPr>
          <w:lang w:val="de-AT" w:eastAsia="de-DE"/>
        </w:rPr>
        <w:fldChar w:fldCharType="begin"/>
      </w:r>
      <w:r w:rsidR="00DB6BB5">
        <w:rPr>
          <w:lang w:val="de-AT" w:eastAsia="de-DE"/>
        </w:rPr>
        <w:instrText xml:space="preserve"> ADDIN ZOTERO_ITEM CSL_CITATION {"citationID":"9SLJnHfB","properties":{"formattedCitation":"(Gruber 2004, 168)","plainCitation":"(Gruber 2004, 168)","noteIndex":0},"citationItems":[{"id":72,"uris":["http://zotero.org/users/6217547/items/QW77LFZA"],"uri":["http://zotero.org/users/6217547/items/QW77LFZA"],"itemData":{"id":72,"type":"article-journal","container-title":"Schmalenbach Business Review (sbr)","DOI":"10.1007/BF03396691","journalAbbreviation":"Schmalenbach Business Review (sbr)","page":"164-199","title":"Marketing In New Ventures: Theory And Empirical Evidence","volume":"56","author":[{"family":"Gruber","given":"Marc"}],"issued":{"date-parts":[["2004",2,1]]}},"locator":"168"}],"schema":"https://github.com/citation-style-language/schema/raw/master/csl-citation.json"} </w:instrText>
      </w:r>
      <w:r w:rsidR="008407BE">
        <w:rPr>
          <w:lang w:val="de-AT" w:eastAsia="de-DE"/>
        </w:rPr>
        <w:fldChar w:fldCharType="separate"/>
      </w:r>
      <w:r w:rsidR="00DB6BB5" w:rsidRPr="00DB6BB5">
        <w:t>(Gruber 2004, 168)</w:t>
      </w:r>
      <w:r w:rsidR="008407BE">
        <w:rPr>
          <w:lang w:val="de-AT" w:eastAsia="de-DE"/>
        </w:rPr>
        <w:fldChar w:fldCharType="end"/>
      </w:r>
      <w:r>
        <w:rPr>
          <w:lang w:val="de-AT" w:eastAsia="de-DE"/>
        </w:rPr>
        <w:t>.</w:t>
      </w:r>
      <w:r w:rsidR="00B60046">
        <w:rPr>
          <w:lang w:val="de-AT" w:eastAsia="de-DE"/>
        </w:rPr>
        <w:t xml:space="preserve"> Ebenso wenig können sich Geschäftspartner und Verbraucher den Erfolgsaussichten des Business Models gewiss sein.</w:t>
      </w:r>
      <w:bookmarkStart w:id="3" w:name="_GoBack"/>
      <w:bookmarkEnd w:id="3"/>
    </w:p>
    <w:p w14:paraId="444FAB35" w14:textId="77777777" w:rsidR="00845113" w:rsidRPr="00845113" w:rsidRDefault="00845113" w:rsidP="00845113">
      <w:pPr>
        <w:rPr>
          <w:lang w:val="de-AT" w:eastAsia="de-DE"/>
        </w:rPr>
      </w:pPr>
    </w:p>
    <w:p w14:paraId="08BB4D5F" w14:textId="77777777" w:rsidR="00FB3EA6" w:rsidRPr="00845113" w:rsidRDefault="00FB3EA6" w:rsidP="00F0507C"/>
    <w:p w14:paraId="26D2B78C" w14:textId="77777777" w:rsidR="00F0507C" w:rsidRPr="00F0507C" w:rsidRDefault="00F0507C" w:rsidP="00F0507C">
      <w:r w:rsidRPr="00F0507C">
        <w:t>Während sich Marketing herkömmlich an die Kunden von War</w:t>
      </w:r>
      <w:r>
        <w:t xml:space="preserve">en und Dienstleistungen richtet, seien dies Endverbraucher oder Geschäftspartner im B2B-Bereich, </w:t>
      </w:r>
      <w:r w:rsidR="00856E06">
        <w:t>können Verbraucher in der Sharing Economy eine doppelte Rolle einnehmen.</w:t>
      </w:r>
    </w:p>
    <w:p w14:paraId="7CD84967" w14:textId="77777777" w:rsidR="00F0507C" w:rsidRPr="00F0507C" w:rsidRDefault="00F0507C" w:rsidP="00F0507C"/>
    <w:p w14:paraId="1084E291" w14:textId="77777777" w:rsidR="00F0507C" w:rsidRPr="00F0507C" w:rsidRDefault="00F0507C" w:rsidP="00F0507C">
      <w:pPr>
        <w:pStyle w:val="berschrift1"/>
      </w:pPr>
      <w:bookmarkStart w:id="4" w:name="_Toc28621375"/>
      <w:r w:rsidRPr="00F0507C">
        <w:t xml:space="preserve">Ubers </w:t>
      </w:r>
      <w:r>
        <w:t>Position</w:t>
      </w:r>
      <w:r w:rsidRPr="00F0507C">
        <w:t xml:space="preserve"> und seine P</w:t>
      </w:r>
      <w:r>
        <w:t>osition auf dem Taxi-Markt</w:t>
      </w:r>
      <w:bookmarkEnd w:id="4"/>
    </w:p>
    <w:p w14:paraId="54F488C0" w14:textId="77777777" w:rsidR="00967BDC" w:rsidRPr="00F0507C" w:rsidRDefault="00967BDC" w:rsidP="00967BDC"/>
    <w:p w14:paraId="442F10CE" w14:textId="11AAA820" w:rsidR="00F0507C" w:rsidRDefault="00F0507C" w:rsidP="00967BDC"/>
    <w:p w14:paraId="5B009CD4" w14:textId="418D5C9D" w:rsidR="002D4C52" w:rsidRDefault="002D4C52" w:rsidP="00967BDC"/>
    <w:p w14:paraId="6726C694" w14:textId="0068306B" w:rsidR="002D4C52" w:rsidRDefault="002D4C52" w:rsidP="002D4C52">
      <w:pPr>
        <w:pStyle w:val="berschrift1"/>
      </w:pPr>
      <w:proofErr w:type="spellStart"/>
      <w:r>
        <w:t>Quellenverzeichniss</w:t>
      </w:r>
      <w:proofErr w:type="spellEnd"/>
    </w:p>
    <w:p w14:paraId="05EABF16" w14:textId="19B16DDC" w:rsidR="002D4C52" w:rsidRDefault="002D4C52" w:rsidP="002D4C52"/>
    <w:p w14:paraId="401237C7" w14:textId="77777777" w:rsidR="00DB6BB5" w:rsidRPr="00DB6BB5" w:rsidRDefault="002D4C52" w:rsidP="00DB6BB5">
      <w:pPr>
        <w:pStyle w:val="Literaturverzeichnis"/>
      </w:pPr>
      <w:r>
        <w:fldChar w:fldCharType="begin"/>
      </w:r>
      <w:r w:rsidR="008407BE">
        <w:rPr>
          <w:lang w:val="en-US"/>
        </w:rPr>
        <w:instrText xml:space="preserve"> ADDIN ZOTERO_BIBL {"uncited":[],"omitted":[],"custom":[]} CSL_BIBLIOGRAPHY </w:instrText>
      </w:r>
      <w:r>
        <w:fldChar w:fldCharType="separate"/>
      </w:r>
      <w:r w:rsidR="00DB6BB5" w:rsidRPr="00DB6BB5">
        <w:rPr>
          <w:lang w:val="en-US"/>
        </w:rPr>
        <w:t xml:space="preserve">Gruber, Marc. 2004. „Marketing In New Ventures: Theory And Empirical </w:t>
      </w:r>
      <w:proofErr w:type="gramStart"/>
      <w:r w:rsidR="00DB6BB5" w:rsidRPr="00DB6BB5">
        <w:rPr>
          <w:lang w:val="en-US"/>
        </w:rPr>
        <w:t>Evidence“</w:t>
      </w:r>
      <w:proofErr w:type="gramEnd"/>
      <w:r w:rsidR="00DB6BB5" w:rsidRPr="00DB6BB5">
        <w:rPr>
          <w:lang w:val="en-US"/>
        </w:rPr>
        <w:t xml:space="preserve">. </w:t>
      </w:r>
      <w:r w:rsidR="00DB6BB5" w:rsidRPr="00DB6BB5">
        <w:rPr>
          <w:i/>
          <w:iCs/>
        </w:rPr>
        <w:t>Schmalenbach Business Review (</w:t>
      </w:r>
      <w:proofErr w:type="spellStart"/>
      <w:r w:rsidR="00DB6BB5" w:rsidRPr="00DB6BB5">
        <w:rPr>
          <w:i/>
          <w:iCs/>
        </w:rPr>
        <w:t>sbr</w:t>
      </w:r>
      <w:proofErr w:type="spellEnd"/>
      <w:r w:rsidR="00DB6BB5" w:rsidRPr="00DB6BB5">
        <w:rPr>
          <w:i/>
          <w:iCs/>
        </w:rPr>
        <w:t>)</w:t>
      </w:r>
      <w:r w:rsidR="00DB6BB5" w:rsidRPr="00DB6BB5">
        <w:t xml:space="preserve"> 56: 164–99.</w:t>
      </w:r>
    </w:p>
    <w:p w14:paraId="46D0539C" w14:textId="0824B6D1" w:rsidR="002D4C52" w:rsidRDefault="002D4C52" w:rsidP="002D4C52">
      <w:r>
        <w:fldChar w:fldCharType="end"/>
      </w:r>
    </w:p>
    <w:p w14:paraId="038614DF" w14:textId="49DB512E" w:rsidR="00C14684" w:rsidRDefault="00C14684" w:rsidP="002D4C52"/>
    <w:p w14:paraId="2E2B9454" w14:textId="77777777" w:rsidR="00C14684" w:rsidRPr="00C14684" w:rsidRDefault="00C14684" w:rsidP="00C14684">
      <w:pPr>
        <w:spacing w:line="240" w:lineRule="auto"/>
        <w:ind w:hanging="480"/>
        <w:jc w:val="left"/>
        <w:rPr>
          <w:rFonts w:ascii="Times New Roman" w:hAnsi="Times New Roman"/>
          <w:lang w:val="en-US"/>
        </w:rPr>
      </w:pPr>
      <w:proofErr w:type="spellStart"/>
      <w:r w:rsidRPr="00C14684">
        <w:rPr>
          <w:lang w:val="en-US"/>
        </w:rPr>
        <w:t>Achrol</w:t>
      </w:r>
      <w:proofErr w:type="spellEnd"/>
      <w:r w:rsidRPr="00C14684">
        <w:rPr>
          <w:lang w:val="en-US"/>
        </w:rPr>
        <w:t xml:space="preserve">, Ravi S. 1997. “Changes in the Theory of Interorganizational Relations in Marketing: Toward a Network Paradigm.” </w:t>
      </w:r>
      <w:r w:rsidRPr="00C14684">
        <w:rPr>
          <w:i/>
          <w:iCs/>
          <w:lang w:val="en-US"/>
        </w:rPr>
        <w:t>Journal of the Academy of Marketing Science</w:t>
      </w:r>
      <w:r w:rsidRPr="00C14684">
        <w:rPr>
          <w:lang w:val="en-US"/>
        </w:rPr>
        <w:t xml:space="preserve"> 25(1): 56.</w:t>
      </w:r>
    </w:p>
    <w:p w14:paraId="58E613D6" w14:textId="77777777" w:rsidR="00C14684" w:rsidRPr="00C14684" w:rsidRDefault="00C14684" w:rsidP="00C14684">
      <w:pPr>
        <w:ind w:hanging="480"/>
        <w:rPr>
          <w:lang w:val="en-US"/>
        </w:rPr>
      </w:pPr>
      <w:r w:rsidRPr="00C14684">
        <w:rPr>
          <w:lang w:val="en-US"/>
        </w:rPr>
        <w:t xml:space="preserve">American </w:t>
      </w:r>
      <w:proofErr w:type="spellStart"/>
      <w:r w:rsidRPr="00C14684">
        <w:rPr>
          <w:lang w:val="en-US"/>
        </w:rPr>
        <w:t>Marketin</w:t>
      </w:r>
      <w:proofErr w:type="spellEnd"/>
      <w:r w:rsidRPr="00C14684">
        <w:rPr>
          <w:lang w:val="en-US"/>
        </w:rPr>
        <w:t xml:space="preserve"> Association. 2019. “Definitions of Marketing.” </w:t>
      </w:r>
      <w:r w:rsidRPr="00C14684">
        <w:rPr>
          <w:i/>
          <w:iCs/>
          <w:lang w:val="en-US"/>
        </w:rPr>
        <w:t>Definitions of Marketing</w:t>
      </w:r>
      <w:r w:rsidRPr="00C14684">
        <w:rPr>
          <w:lang w:val="en-US"/>
        </w:rPr>
        <w:t xml:space="preserve">. </w:t>
      </w:r>
      <w:hyperlink r:id="rId8" w:history="1">
        <w:r w:rsidRPr="00C14684">
          <w:rPr>
            <w:rStyle w:val="Hyperlink"/>
            <w:lang w:val="en-US"/>
          </w:rPr>
          <w:t>https://www.ama.org/the-definition-of-marketing-what-is-marketing/</w:t>
        </w:r>
      </w:hyperlink>
      <w:r w:rsidRPr="00C14684">
        <w:rPr>
          <w:lang w:val="en-US"/>
        </w:rPr>
        <w:t xml:space="preserve"> (December 11, 2019).</w:t>
      </w:r>
    </w:p>
    <w:p w14:paraId="0D93D0DC" w14:textId="77777777" w:rsidR="00C14684" w:rsidRPr="00C14684" w:rsidRDefault="00C14684" w:rsidP="00C14684">
      <w:pPr>
        <w:ind w:hanging="480"/>
        <w:rPr>
          <w:lang w:val="en-US"/>
        </w:rPr>
      </w:pPr>
      <w:r w:rsidRPr="00C14684">
        <w:rPr>
          <w:lang w:val="en-US"/>
        </w:rPr>
        <w:t xml:space="preserve">Angrist, Joshua D, Sydnee Caldwell, and Jonathan V Hall. 2017. “Uber vs. Taxi: A Driver’s Eye View.” </w:t>
      </w:r>
      <w:r w:rsidRPr="00C14684">
        <w:rPr>
          <w:i/>
          <w:iCs/>
          <w:lang w:val="en-US"/>
        </w:rPr>
        <w:t>National Bureau of Economic Research Working Paper Series</w:t>
      </w:r>
      <w:r w:rsidRPr="00C14684">
        <w:rPr>
          <w:lang w:val="en-US"/>
        </w:rPr>
        <w:t xml:space="preserve"> No. 23891. </w:t>
      </w:r>
      <w:hyperlink r:id="rId9" w:history="1">
        <w:r w:rsidRPr="00C14684">
          <w:rPr>
            <w:rStyle w:val="Hyperlink"/>
            <w:lang w:val="en-US"/>
          </w:rPr>
          <w:t>http://www.nber.org/papers/w23891</w:t>
        </w:r>
      </w:hyperlink>
      <w:r w:rsidRPr="00C14684">
        <w:rPr>
          <w:lang w:val="en-US"/>
        </w:rPr>
        <w:t>.</w:t>
      </w:r>
    </w:p>
    <w:p w14:paraId="7AC052C6" w14:textId="77777777" w:rsidR="00C14684" w:rsidRPr="00C14684" w:rsidRDefault="00C14684" w:rsidP="00C14684">
      <w:pPr>
        <w:ind w:hanging="480"/>
        <w:rPr>
          <w:lang w:val="en-US"/>
        </w:rPr>
      </w:pPr>
      <w:proofErr w:type="spellStart"/>
      <w:r w:rsidRPr="00C14684">
        <w:rPr>
          <w:lang w:val="en-US"/>
        </w:rPr>
        <w:t>Bardhi</w:t>
      </w:r>
      <w:proofErr w:type="spellEnd"/>
      <w:r w:rsidRPr="00C14684">
        <w:rPr>
          <w:lang w:val="en-US"/>
        </w:rPr>
        <w:t xml:space="preserve">, </w:t>
      </w:r>
      <w:proofErr w:type="spellStart"/>
      <w:r w:rsidRPr="00C14684">
        <w:rPr>
          <w:lang w:val="en-US"/>
        </w:rPr>
        <w:t>Fleura</w:t>
      </w:r>
      <w:proofErr w:type="spellEnd"/>
      <w:r w:rsidRPr="00C14684">
        <w:rPr>
          <w:lang w:val="en-US"/>
        </w:rPr>
        <w:t xml:space="preserve">, and Giana M. Eckhardt. 2012. “Access-Based Consumption: The Case of Car Sharing.” </w:t>
      </w:r>
      <w:r w:rsidRPr="00C14684">
        <w:rPr>
          <w:i/>
          <w:iCs/>
          <w:lang w:val="en-US"/>
        </w:rPr>
        <w:t>Journal of Consumer Research</w:t>
      </w:r>
      <w:r w:rsidRPr="00C14684">
        <w:rPr>
          <w:lang w:val="en-US"/>
        </w:rPr>
        <w:t xml:space="preserve"> 39(4): 881–898.</w:t>
      </w:r>
    </w:p>
    <w:p w14:paraId="3F346161" w14:textId="77777777" w:rsidR="00C14684" w:rsidRPr="00C14684" w:rsidRDefault="00C14684" w:rsidP="00C14684">
      <w:pPr>
        <w:ind w:hanging="480"/>
        <w:rPr>
          <w:lang w:val="en-US"/>
        </w:rPr>
      </w:pPr>
      <w:r w:rsidRPr="00C14684">
        <w:rPr>
          <w:lang w:val="en-US"/>
        </w:rPr>
        <w:t xml:space="preserve">Baron, David P. 2018. “Disruptive Entrepreneurship and </w:t>
      </w:r>
      <w:proofErr w:type="gramStart"/>
      <w:r w:rsidRPr="00C14684">
        <w:rPr>
          <w:lang w:val="en-US"/>
        </w:rPr>
        <w:t>Dual Purpose</w:t>
      </w:r>
      <w:proofErr w:type="gramEnd"/>
      <w:r w:rsidRPr="00C14684">
        <w:rPr>
          <w:lang w:val="en-US"/>
        </w:rPr>
        <w:t xml:space="preserve"> Strategies: The Case of Uber.” </w:t>
      </w:r>
      <w:r w:rsidRPr="00C14684">
        <w:rPr>
          <w:i/>
          <w:iCs/>
          <w:lang w:val="en-US"/>
        </w:rPr>
        <w:t>Strategy Science</w:t>
      </w:r>
      <w:r w:rsidRPr="00C14684">
        <w:rPr>
          <w:lang w:val="en-US"/>
        </w:rPr>
        <w:t xml:space="preserve"> 3(2): 439–62.</w:t>
      </w:r>
    </w:p>
    <w:p w14:paraId="57888BFF" w14:textId="77777777" w:rsidR="00C14684" w:rsidRPr="00C14684" w:rsidRDefault="00C14684" w:rsidP="00C14684">
      <w:pPr>
        <w:ind w:hanging="480"/>
        <w:rPr>
          <w:lang w:val="en-US"/>
        </w:rPr>
      </w:pPr>
      <w:r w:rsidRPr="00C14684">
        <w:rPr>
          <w:lang w:val="en-US"/>
        </w:rPr>
        <w:t xml:space="preserve">Becker, Gary S. 1965. “A Theory of the Allocation of Time.” </w:t>
      </w:r>
      <w:r w:rsidRPr="00C14684">
        <w:rPr>
          <w:i/>
          <w:iCs/>
          <w:lang w:val="en-US"/>
        </w:rPr>
        <w:t>The Economic Journal</w:t>
      </w:r>
      <w:r w:rsidRPr="00C14684">
        <w:rPr>
          <w:lang w:val="en-US"/>
        </w:rPr>
        <w:t xml:space="preserve"> 75(299): 493–517.</w:t>
      </w:r>
    </w:p>
    <w:p w14:paraId="2C6F9399" w14:textId="77777777" w:rsidR="00C14684" w:rsidRPr="00C14684" w:rsidRDefault="00C14684" w:rsidP="00C14684">
      <w:pPr>
        <w:ind w:hanging="480"/>
        <w:rPr>
          <w:lang w:val="en-US"/>
        </w:rPr>
      </w:pPr>
      <w:r w:rsidRPr="00C14684">
        <w:rPr>
          <w:lang w:val="en-US"/>
        </w:rPr>
        <w:t xml:space="preserve">Berger, Thor, </w:t>
      </w:r>
      <w:proofErr w:type="spellStart"/>
      <w:r w:rsidRPr="00C14684">
        <w:rPr>
          <w:lang w:val="en-US"/>
        </w:rPr>
        <w:t>Chinchih</w:t>
      </w:r>
      <w:proofErr w:type="spellEnd"/>
      <w:r w:rsidRPr="00C14684">
        <w:rPr>
          <w:lang w:val="en-US"/>
        </w:rPr>
        <w:t xml:space="preserve"> Chen, and Carl </w:t>
      </w:r>
      <w:proofErr w:type="spellStart"/>
      <w:r w:rsidRPr="00C14684">
        <w:rPr>
          <w:lang w:val="en-US"/>
        </w:rPr>
        <w:t>Benedikt</w:t>
      </w:r>
      <w:proofErr w:type="spellEnd"/>
      <w:r w:rsidRPr="00C14684">
        <w:rPr>
          <w:lang w:val="en-US"/>
        </w:rPr>
        <w:t xml:space="preserve"> Frey. 2018. “Drivers of Disruption? Estimating the Uber Effect.” </w:t>
      </w:r>
      <w:r w:rsidRPr="00C14684">
        <w:rPr>
          <w:i/>
          <w:iCs/>
          <w:lang w:val="en-US"/>
        </w:rPr>
        <w:t>European Economic Review</w:t>
      </w:r>
      <w:r w:rsidRPr="00C14684">
        <w:rPr>
          <w:lang w:val="en-US"/>
        </w:rPr>
        <w:t xml:space="preserve"> 110: 197–210.</w:t>
      </w:r>
    </w:p>
    <w:p w14:paraId="4F7E25E1" w14:textId="77777777" w:rsidR="00C14684" w:rsidRPr="00C14684" w:rsidRDefault="00C14684" w:rsidP="00C14684">
      <w:pPr>
        <w:ind w:hanging="480"/>
        <w:rPr>
          <w:lang w:val="en-US"/>
        </w:rPr>
      </w:pPr>
      <w:r w:rsidRPr="00C14684">
        <w:rPr>
          <w:lang w:val="en-US"/>
        </w:rPr>
        <w:t xml:space="preserve">Brodie, Roderick J., Ana </w:t>
      </w:r>
      <w:proofErr w:type="spellStart"/>
      <w:r w:rsidRPr="00C14684">
        <w:rPr>
          <w:lang w:val="en-US"/>
        </w:rPr>
        <w:t>Ilic</w:t>
      </w:r>
      <w:proofErr w:type="spellEnd"/>
      <w:r w:rsidRPr="00C14684">
        <w:rPr>
          <w:lang w:val="en-US"/>
        </w:rPr>
        <w:t xml:space="preserve">, Biljana </w:t>
      </w:r>
      <w:proofErr w:type="spellStart"/>
      <w:r w:rsidRPr="00C14684">
        <w:rPr>
          <w:lang w:val="en-US"/>
        </w:rPr>
        <w:t>Juric</w:t>
      </w:r>
      <w:proofErr w:type="spellEnd"/>
      <w:r w:rsidRPr="00C14684">
        <w:rPr>
          <w:lang w:val="en-US"/>
        </w:rPr>
        <w:t xml:space="preserve">, and Linda </w:t>
      </w:r>
      <w:proofErr w:type="spellStart"/>
      <w:r w:rsidRPr="00C14684">
        <w:rPr>
          <w:lang w:val="en-US"/>
        </w:rPr>
        <w:t>Hollebeek</w:t>
      </w:r>
      <w:proofErr w:type="spellEnd"/>
      <w:r w:rsidRPr="00C14684">
        <w:rPr>
          <w:lang w:val="en-US"/>
        </w:rPr>
        <w:t xml:space="preserve">. 2013. “Consumer Engagement in a Virtual Brand Community: An Exploratory Analysis.” </w:t>
      </w:r>
      <w:r w:rsidRPr="00C14684">
        <w:rPr>
          <w:i/>
          <w:iCs/>
          <w:lang w:val="en-US"/>
        </w:rPr>
        <w:t>Journal of Business Research</w:t>
      </w:r>
      <w:r w:rsidRPr="00C14684">
        <w:rPr>
          <w:lang w:val="en-US"/>
        </w:rPr>
        <w:t xml:space="preserve"> 66(1): 105–14.</w:t>
      </w:r>
    </w:p>
    <w:p w14:paraId="358005A6" w14:textId="77777777" w:rsidR="00C14684" w:rsidRPr="00C14684" w:rsidRDefault="00C14684" w:rsidP="00C14684">
      <w:pPr>
        <w:ind w:hanging="480"/>
        <w:rPr>
          <w:lang w:val="en-US"/>
        </w:rPr>
      </w:pPr>
      <w:proofErr w:type="spellStart"/>
      <w:r w:rsidRPr="00C14684">
        <w:rPr>
          <w:lang w:val="en-US"/>
        </w:rPr>
        <w:t>Bronnenberg</w:t>
      </w:r>
      <w:proofErr w:type="spellEnd"/>
      <w:r w:rsidRPr="00C14684">
        <w:rPr>
          <w:lang w:val="en-US"/>
        </w:rPr>
        <w:t xml:space="preserve">, Bart J. 2015. “The Provision of Convenience and Variety by the Market.” </w:t>
      </w:r>
      <w:r w:rsidRPr="00C14684">
        <w:rPr>
          <w:i/>
          <w:iCs/>
          <w:lang w:val="en-US"/>
        </w:rPr>
        <w:t>RAND Journal of Economics (Wiley-Blackwell)</w:t>
      </w:r>
      <w:r w:rsidRPr="00C14684">
        <w:rPr>
          <w:lang w:val="en-US"/>
        </w:rPr>
        <w:t xml:space="preserve"> 46(3): 480–98.</w:t>
      </w:r>
    </w:p>
    <w:p w14:paraId="0B659423" w14:textId="77777777" w:rsidR="00C14684" w:rsidRPr="00C14684" w:rsidRDefault="00C14684" w:rsidP="00C14684">
      <w:pPr>
        <w:ind w:hanging="480"/>
        <w:rPr>
          <w:lang w:val="en-US"/>
        </w:rPr>
      </w:pPr>
      <w:r w:rsidRPr="00C14684">
        <w:rPr>
          <w:lang w:val="en-US"/>
        </w:rPr>
        <w:t xml:space="preserve">Carson, Stephen J., Timothy M. </w:t>
      </w:r>
      <w:proofErr w:type="spellStart"/>
      <w:r w:rsidRPr="00C14684">
        <w:rPr>
          <w:lang w:val="en-US"/>
        </w:rPr>
        <w:t>Devinney</w:t>
      </w:r>
      <w:proofErr w:type="spellEnd"/>
      <w:r w:rsidRPr="00C14684">
        <w:rPr>
          <w:lang w:val="en-US"/>
        </w:rPr>
        <w:t xml:space="preserve">, Grahame R. Dowling, and George John. 1999. “Understanding Institutional Designs within Marketing Value Systems.” </w:t>
      </w:r>
      <w:r w:rsidRPr="00C14684">
        <w:rPr>
          <w:i/>
          <w:iCs/>
          <w:lang w:val="en-US"/>
        </w:rPr>
        <w:t>Journal of Marketing</w:t>
      </w:r>
      <w:r w:rsidRPr="00C14684">
        <w:rPr>
          <w:lang w:val="en-US"/>
        </w:rPr>
        <w:t xml:space="preserve"> 63(4_suppl1): 115–30.</w:t>
      </w:r>
    </w:p>
    <w:p w14:paraId="52F0CC98" w14:textId="77777777" w:rsidR="00C14684" w:rsidRPr="00C14684" w:rsidRDefault="00C14684" w:rsidP="00C14684">
      <w:pPr>
        <w:ind w:hanging="480"/>
        <w:rPr>
          <w:lang w:val="en-US"/>
        </w:rPr>
      </w:pPr>
      <w:r w:rsidRPr="00C14684">
        <w:rPr>
          <w:lang w:val="en-US"/>
        </w:rPr>
        <w:lastRenderedPageBreak/>
        <w:t xml:space="preserve">Christensen, Clayton M, Michael E Raynor, and Rory McDonald. 2015. “What Is Disruptive Innovation.” </w:t>
      </w:r>
      <w:r w:rsidRPr="00C14684">
        <w:rPr>
          <w:i/>
          <w:iCs/>
          <w:lang w:val="en-US"/>
        </w:rPr>
        <w:t>Harvard business review</w:t>
      </w:r>
      <w:r w:rsidRPr="00C14684">
        <w:rPr>
          <w:lang w:val="en-US"/>
        </w:rPr>
        <w:t xml:space="preserve"> 93(12): 44–53.</w:t>
      </w:r>
    </w:p>
    <w:p w14:paraId="7AE5C0CD" w14:textId="77777777" w:rsidR="00C14684" w:rsidRPr="00C14684" w:rsidRDefault="00C14684" w:rsidP="00C14684">
      <w:pPr>
        <w:ind w:hanging="480"/>
        <w:rPr>
          <w:lang w:val="en-US"/>
        </w:rPr>
      </w:pPr>
      <w:r w:rsidRPr="00C14684">
        <w:rPr>
          <w:lang w:val="en-US"/>
        </w:rPr>
        <w:t xml:space="preserve">Cramer, Judd, and Alan B. Krueger. 2016. “Disruptive Change in the Taxi Business: The Case of Uber.” </w:t>
      </w:r>
      <w:r w:rsidRPr="00C14684">
        <w:rPr>
          <w:i/>
          <w:iCs/>
          <w:lang w:val="en-US"/>
        </w:rPr>
        <w:t>American Economic Review</w:t>
      </w:r>
      <w:r w:rsidRPr="00C14684">
        <w:rPr>
          <w:lang w:val="en-US"/>
        </w:rPr>
        <w:t xml:space="preserve"> 106(5): 177–82.</w:t>
      </w:r>
    </w:p>
    <w:p w14:paraId="5B2273A7" w14:textId="77777777" w:rsidR="00C14684" w:rsidRPr="00C14684" w:rsidRDefault="00C14684" w:rsidP="00C14684">
      <w:pPr>
        <w:ind w:hanging="480"/>
        <w:rPr>
          <w:lang w:val="en-US"/>
        </w:rPr>
      </w:pPr>
      <w:proofErr w:type="spellStart"/>
      <w:r w:rsidRPr="00C14684">
        <w:rPr>
          <w:lang w:val="en-US"/>
        </w:rPr>
        <w:t>Dellaert</w:t>
      </w:r>
      <w:proofErr w:type="spellEnd"/>
      <w:r w:rsidRPr="00C14684">
        <w:rPr>
          <w:lang w:val="en-US"/>
        </w:rPr>
        <w:t xml:space="preserve">, Benedict G. C. 2019. “The Consumer Production Journey: Marketing to Consumers as Co-Producers in the Sharing Economy.” </w:t>
      </w:r>
      <w:r w:rsidRPr="00C14684">
        <w:rPr>
          <w:i/>
          <w:iCs/>
          <w:lang w:val="en-US"/>
        </w:rPr>
        <w:t>Journal of the Academy of Marketing Science</w:t>
      </w:r>
      <w:r w:rsidRPr="00C14684">
        <w:rPr>
          <w:lang w:val="en-US"/>
        </w:rPr>
        <w:t xml:space="preserve"> 47(2): 238–54.</w:t>
      </w:r>
    </w:p>
    <w:p w14:paraId="53BBBF2F" w14:textId="77777777" w:rsidR="00C14684" w:rsidRPr="00C14684" w:rsidRDefault="00C14684" w:rsidP="00C14684">
      <w:pPr>
        <w:ind w:hanging="480"/>
        <w:rPr>
          <w:lang w:val="en-US"/>
        </w:rPr>
      </w:pPr>
      <w:r w:rsidRPr="00C14684">
        <w:rPr>
          <w:lang w:val="en-US"/>
        </w:rPr>
        <w:t xml:space="preserve">Dudley, Geoffrey, David Banister, and Tim </w:t>
      </w:r>
      <w:proofErr w:type="spellStart"/>
      <w:r w:rsidRPr="00C14684">
        <w:rPr>
          <w:lang w:val="en-US"/>
        </w:rPr>
        <w:t>Schwanen</w:t>
      </w:r>
      <w:proofErr w:type="spellEnd"/>
      <w:r w:rsidRPr="00C14684">
        <w:rPr>
          <w:lang w:val="en-US"/>
        </w:rPr>
        <w:t xml:space="preserve">. 2017. “The Rise of Uber and Regulating the Disruptive Innovator.” </w:t>
      </w:r>
      <w:r w:rsidRPr="00C14684">
        <w:rPr>
          <w:i/>
          <w:iCs/>
          <w:lang w:val="en-US"/>
        </w:rPr>
        <w:t>The Political Quarterly</w:t>
      </w:r>
      <w:r w:rsidRPr="00C14684">
        <w:rPr>
          <w:lang w:val="en-US"/>
        </w:rPr>
        <w:t xml:space="preserve"> 88(3): 492–99.</w:t>
      </w:r>
    </w:p>
    <w:p w14:paraId="64A24F08" w14:textId="77777777" w:rsidR="00C14684" w:rsidRPr="00C14684" w:rsidRDefault="00C14684" w:rsidP="00C14684">
      <w:pPr>
        <w:ind w:hanging="480"/>
        <w:rPr>
          <w:lang w:val="en-US"/>
        </w:rPr>
      </w:pPr>
      <w:r w:rsidRPr="00C14684">
        <w:rPr>
          <w:lang w:val="en-US"/>
        </w:rPr>
        <w:t xml:space="preserve">Eckhardt, Giana M. et al. 2019. “Marketing in the Sharing Economy.” </w:t>
      </w:r>
      <w:r w:rsidRPr="00C14684">
        <w:rPr>
          <w:i/>
          <w:iCs/>
          <w:lang w:val="en-US"/>
        </w:rPr>
        <w:t>Journal of Marketing</w:t>
      </w:r>
      <w:r w:rsidRPr="00C14684">
        <w:rPr>
          <w:lang w:val="en-US"/>
        </w:rPr>
        <w:t xml:space="preserve"> 83(5): 5–27.</w:t>
      </w:r>
    </w:p>
    <w:p w14:paraId="41BEC165" w14:textId="77777777" w:rsidR="00C14684" w:rsidRPr="00C14684" w:rsidRDefault="00C14684" w:rsidP="00C14684">
      <w:pPr>
        <w:ind w:hanging="480"/>
        <w:rPr>
          <w:lang w:val="en-US"/>
        </w:rPr>
      </w:pPr>
      <w:r w:rsidRPr="00C14684">
        <w:rPr>
          <w:lang w:val="en-US"/>
        </w:rPr>
        <w:t xml:space="preserve">Ferrell, O. C., Linda Ferrell, and Kyle Huggins. 2017. “Seismic Shifts in the Sharing Economy: Shaking Up Marketing Channels and Supply Chains.” </w:t>
      </w:r>
      <w:r w:rsidRPr="00C14684">
        <w:rPr>
          <w:i/>
          <w:iCs/>
          <w:lang w:val="en-US"/>
        </w:rPr>
        <w:t>Journal of Marketing Channels</w:t>
      </w:r>
      <w:r w:rsidRPr="00C14684">
        <w:rPr>
          <w:lang w:val="en-US"/>
        </w:rPr>
        <w:t xml:space="preserve"> 24(1–2): 3–12.</w:t>
      </w:r>
    </w:p>
    <w:p w14:paraId="4E0E1136" w14:textId="77777777" w:rsidR="00C14684" w:rsidRPr="00C14684" w:rsidRDefault="00C14684" w:rsidP="00C14684">
      <w:pPr>
        <w:ind w:hanging="480"/>
        <w:rPr>
          <w:lang w:val="en-US"/>
        </w:rPr>
      </w:pPr>
      <w:r w:rsidRPr="00C14684">
        <w:rPr>
          <w:lang w:val="en-US"/>
        </w:rPr>
        <w:t xml:space="preserve">Franke, Nikolaus, Martin Schreier, and Ulrike Kaiser. 2010. “The ‘I Designed It Myself’ Effect in Mass Customization.” </w:t>
      </w:r>
      <w:r w:rsidRPr="00C14684">
        <w:rPr>
          <w:i/>
          <w:iCs/>
          <w:lang w:val="en-US"/>
        </w:rPr>
        <w:t>Management Science</w:t>
      </w:r>
      <w:r w:rsidRPr="00C14684">
        <w:rPr>
          <w:lang w:val="en-US"/>
        </w:rPr>
        <w:t xml:space="preserve"> 56: 125–40.</w:t>
      </w:r>
    </w:p>
    <w:p w14:paraId="0CB73670" w14:textId="77777777" w:rsidR="00C14684" w:rsidRPr="00C14684" w:rsidRDefault="00C14684" w:rsidP="00C14684">
      <w:pPr>
        <w:ind w:hanging="480"/>
        <w:rPr>
          <w:lang w:val="en-US"/>
        </w:rPr>
      </w:pPr>
      <w:r w:rsidRPr="00C14684">
        <w:rPr>
          <w:lang w:val="en-US"/>
        </w:rPr>
        <w:t xml:space="preserve">Fuchs, Christoph, </w:t>
      </w:r>
      <w:proofErr w:type="spellStart"/>
      <w:r w:rsidRPr="00C14684">
        <w:rPr>
          <w:lang w:val="en-US"/>
        </w:rPr>
        <w:t>Emanuela</w:t>
      </w:r>
      <w:proofErr w:type="spellEnd"/>
      <w:r w:rsidRPr="00C14684">
        <w:rPr>
          <w:lang w:val="en-US"/>
        </w:rPr>
        <w:t xml:space="preserve"> </w:t>
      </w:r>
      <w:proofErr w:type="spellStart"/>
      <w:r w:rsidRPr="00C14684">
        <w:rPr>
          <w:lang w:val="en-US"/>
        </w:rPr>
        <w:t>Prandelli</w:t>
      </w:r>
      <w:proofErr w:type="spellEnd"/>
      <w:r w:rsidRPr="00C14684">
        <w:rPr>
          <w:lang w:val="en-US"/>
        </w:rPr>
        <w:t xml:space="preserve">, and Martin Schreier. 2010. “The Psychological Effects of Empowerment Strategies on Consumers’ Product Demand.” </w:t>
      </w:r>
      <w:r w:rsidRPr="00C14684">
        <w:rPr>
          <w:i/>
          <w:iCs/>
          <w:lang w:val="en-US"/>
        </w:rPr>
        <w:t>Journal of Marketing</w:t>
      </w:r>
      <w:r w:rsidRPr="00C14684">
        <w:rPr>
          <w:lang w:val="en-US"/>
        </w:rPr>
        <w:t xml:space="preserve"> 74.</w:t>
      </w:r>
    </w:p>
    <w:p w14:paraId="6BB016CA" w14:textId="77777777" w:rsidR="00C14684" w:rsidRPr="00C14684" w:rsidRDefault="00C14684" w:rsidP="00C14684">
      <w:pPr>
        <w:ind w:hanging="480"/>
        <w:rPr>
          <w:lang w:val="en-US"/>
        </w:rPr>
      </w:pPr>
      <w:r w:rsidRPr="00C14684">
        <w:rPr>
          <w:lang w:val="en-US"/>
        </w:rPr>
        <w:t xml:space="preserve">Gonzalez-Padron, Tracy L. 2017. “Ethics in the Sharing Economy: Creating a Legitimate Marketing Channel.” </w:t>
      </w:r>
      <w:r w:rsidRPr="00C14684">
        <w:rPr>
          <w:i/>
          <w:iCs/>
          <w:lang w:val="en-US"/>
        </w:rPr>
        <w:t>Journal of Marketing Channels</w:t>
      </w:r>
      <w:r w:rsidRPr="00C14684">
        <w:rPr>
          <w:lang w:val="en-US"/>
        </w:rPr>
        <w:t xml:space="preserve"> 24(1–2): 84–96.</w:t>
      </w:r>
    </w:p>
    <w:p w14:paraId="5D6734BF" w14:textId="77777777" w:rsidR="00C14684" w:rsidRPr="00C14684" w:rsidRDefault="00C14684" w:rsidP="00C14684">
      <w:pPr>
        <w:ind w:hanging="480"/>
        <w:rPr>
          <w:lang w:val="en-US"/>
        </w:rPr>
      </w:pPr>
      <w:proofErr w:type="spellStart"/>
      <w:r w:rsidRPr="00C14684">
        <w:rPr>
          <w:lang w:val="en-US"/>
        </w:rPr>
        <w:t>Jenk</w:t>
      </w:r>
      <w:proofErr w:type="spellEnd"/>
      <w:r w:rsidRPr="00C14684">
        <w:rPr>
          <w:lang w:val="en-US"/>
        </w:rPr>
        <w:t xml:space="preserve">, Justin. 2015. “Theory Meets Practice in the Taxi Industry: Coase and Uber.” </w:t>
      </w:r>
      <w:hyperlink r:id="rId10" w:history="1">
        <w:r w:rsidRPr="00C14684">
          <w:rPr>
            <w:rStyle w:val="Hyperlink"/>
            <w:lang w:val="en-US"/>
          </w:rPr>
          <w:t>https://mpra.ub.uni-muenchen.de/63206/</w:t>
        </w:r>
      </w:hyperlink>
      <w:r w:rsidRPr="00C14684">
        <w:rPr>
          <w:lang w:val="en-US"/>
        </w:rPr>
        <w:t xml:space="preserve"> (December 29, 2019).</w:t>
      </w:r>
    </w:p>
    <w:p w14:paraId="5B5F7CD8" w14:textId="77777777" w:rsidR="00C14684" w:rsidRPr="00C14684" w:rsidRDefault="00C14684" w:rsidP="00C14684">
      <w:pPr>
        <w:ind w:hanging="480"/>
        <w:rPr>
          <w:lang w:val="en-US"/>
        </w:rPr>
      </w:pPr>
      <w:r w:rsidRPr="00C14684">
        <w:rPr>
          <w:lang w:val="en-US"/>
        </w:rPr>
        <w:t xml:space="preserve">Judd Cramer, and Alan B. Krueger. 2016. “Disruptive Change in the Taxi Business: The Case of Uber.” </w:t>
      </w:r>
      <w:r w:rsidRPr="00C14684">
        <w:rPr>
          <w:i/>
          <w:iCs/>
          <w:lang w:val="en-US"/>
        </w:rPr>
        <w:t>American Economic Review</w:t>
      </w:r>
      <w:r w:rsidRPr="00C14684">
        <w:rPr>
          <w:lang w:val="en-US"/>
        </w:rPr>
        <w:t xml:space="preserve"> 106(5): 177–82.</w:t>
      </w:r>
    </w:p>
    <w:p w14:paraId="7945552A" w14:textId="77777777" w:rsidR="00C14684" w:rsidRPr="00C14684" w:rsidRDefault="00C14684" w:rsidP="00C14684">
      <w:pPr>
        <w:ind w:hanging="480"/>
        <w:rPr>
          <w:lang w:val="en-US"/>
        </w:rPr>
      </w:pPr>
      <w:proofErr w:type="spellStart"/>
      <w:r w:rsidRPr="00C14684">
        <w:rPr>
          <w:lang w:val="en-US"/>
        </w:rPr>
        <w:t>Kozlenkova</w:t>
      </w:r>
      <w:proofErr w:type="spellEnd"/>
      <w:r w:rsidRPr="00C14684">
        <w:rPr>
          <w:lang w:val="en-US"/>
        </w:rPr>
        <w:t xml:space="preserve">, Irina V., Stephen A. Samaha, and Robert W. </w:t>
      </w:r>
      <w:proofErr w:type="spellStart"/>
      <w:r w:rsidRPr="00C14684">
        <w:rPr>
          <w:lang w:val="en-US"/>
        </w:rPr>
        <w:t>Palmatier</w:t>
      </w:r>
      <w:proofErr w:type="spellEnd"/>
      <w:r w:rsidRPr="00C14684">
        <w:rPr>
          <w:lang w:val="en-US"/>
        </w:rPr>
        <w:t xml:space="preserve">. 2014. “Resource-Based Theory in Marketing.” </w:t>
      </w:r>
      <w:r w:rsidRPr="00C14684">
        <w:rPr>
          <w:i/>
          <w:iCs/>
          <w:lang w:val="en-US"/>
        </w:rPr>
        <w:t>Journal of the Academy of Marketing Science</w:t>
      </w:r>
      <w:r w:rsidRPr="00C14684">
        <w:rPr>
          <w:lang w:val="en-US"/>
        </w:rPr>
        <w:t xml:space="preserve"> 42(1): 1–21.</w:t>
      </w:r>
    </w:p>
    <w:p w14:paraId="73E11F45" w14:textId="77777777" w:rsidR="00C14684" w:rsidRPr="00C14684" w:rsidRDefault="00C14684" w:rsidP="00C14684">
      <w:pPr>
        <w:ind w:hanging="480"/>
        <w:rPr>
          <w:lang w:val="en-US"/>
        </w:rPr>
      </w:pPr>
      <w:r w:rsidRPr="00C14684">
        <w:rPr>
          <w:lang w:val="en-US"/>
        </w:rPr>
        <w:t xml:space="preserve">LAN LUO, BRIAN T. RATCHFOR, and BOTAO YAN. 2013. “Why We Do What We Do: A Model of Activity Consumption.” </w:t>
      </w:r>
      <w:r w:rsidRPr="00C14684">
        <w:rPr>
          <w:i/>
          <w:iCs/>
          <w:lang w:val="en-US"/>
        </w:rPr>
        <w:t>Journal of Marketing Research (JMR)</w:t>
      </w:r>
      <w:r w:rsidRPr="00C14684">
        <w:rPr>
          <w:lang w:val="en-US"/>
        </w:rPr>
        <w:t xml:space="preserve"> 50(1): 24–43.</w:t>
      </w:r>
    </w:p>
    <w:p w14:paraId="1E799361" w14:textId="77777777" w:rsidR="00C14684" w:rsidRPr="00C14684" w:rsidRDefault="00C14684" w:rsidP="00C14684">
      <w:pPr>
        <w:ind w:hanging="480"/>
        <w:rPr>
          <w:lang w:val="en-US"/>
        </w:rPr>
      </w:pPr>
      <w:proofErr w:type="spellStart"/>
      <w:r w:rsidRPr="00C14684">
        <w:rPr>
          <w:lang w:val="en-US"/>
        </w:rPr>
        <w:t>Lobel</w:t>
      </w:r>
      <w:proofErr w:type="spellEnd"/>
      <w:r w:rsidRPr="00C14684">
        <w:rPr>
          <w:lang w:val="en-US"/>
        </w:rPr>
        <w:t xml:space="preserve">, </w:t>
      </w:r>
      <w:proofErr w:type="spellStart"/>
      <w:r w:rsidRPr="00C14684">
        <w:rPr>
          <w:lang w:val="en-US"/>
        </w:rPr>
        <w:t>Orly</w:t>
      </w:r>
      <w:proofErr w:type="spellEnd"/>
      <w:r w:rsidRPr="00C14684">
        <w:rPr>
          <w:lang w:val="en-US"/>
        </w:rPr>
        <w:t xml:space="preserve">. 2017. “The Gig Economy &amp; the Future of Employment and Labor Law.” </w:t>
      </w:r>
      <w:r w:rsidRPr="00C14684">
        <w:rPr>
          <w:i/>
          <w:iCs/>
          <w:lang w:val="en-US"/>
        </w:rPr>
        <w:t>University of San Francisco Law Review</w:t>
      </w:r>
      <w:r w:rsidRPr="00C14684">
        <w:rPr>
          <w:lang w:val="en-US"/>
        </w:rPr>
        <w:t xml:space="preserve"> 51: 51.</w:t>
      </w:r>
    </w:p>
    <w:p w14:paraId="3917A6B6" w14:textId="77777777" w:rsidR="00C14684" w:rsidRPr="00C14684" w:rsidRDefault="00C14684" w:rsidP="00C14684">
      <w:pPr>
        <w:ind w:hanging="480"/>
        <w:rPr>
          <w:lang w:val="en-US"/>
        </w:rPr>
      </w:pPr>
      <w:proofErr w:type="spellStart"/>
      <w:r w:rsidRPr="00C14684">
        <w:rPr>
          <w:lang w:val="en-US"/>
        </w:rPr>
        <w:lastRenderedPageBreak/>
        <w:t>Luchs</w:t>
      </w:r>
      <w:proofErr w:type="spellEnd"/>
      <w:r w:rsidRPr="00C14684">
        <w:rPr>
          <w:lang w:val="en-US"/>
        </w:rPr>
        <w:t xml:space="preserve">, Michael et al. 2011. “Toward a Sustainable Marketplace: Expanding Options and Benefits for Consumers.” </w:t>
      </w:r>
      <w:r w:rsidRPr="00C14684">
        <w:rPr>
          <w:i/>
          <w:iCs/>
          <w:lang w:val="en-US"/>
        </w:rPr>
        <w:t>Mason School of Business Articles</w:t>
      </w:r>
      <w:r w:rsidRPr="00C14684">
        <w:rPr>
          <w:lang w:val="en-US"/>
        </w:rPr>
        <w:t xml:space="preserve"> (19). </w:t>
      </w:r>
      <w:hyperlink r:id="rId11" w:history="1">
        <w:r w:rsidRPr="00C14684">
          <w:rPr>
            <w:rStyle w:val="Hyperlink"/>
            <w:lang w:val="en-US"/>
          </w:rPr>
          <w:t>https://scholarworks.wm.edu/businesspubs/1</w:t>
        </w:r>
      </w:hyperlink>
      <w:r w:rsidRPr="00C14684">
        <w:rPr>
          <w:lang w:val="en-US"/>
        </w:rPr>
        <w:t>.</w:t>
      </w:r>
    </w:p>
    <w:p w14:paraId="5B636FFA" w14:textId="77777777" w:rsidR="00C14684" w:rsidRPr="00C14684" w:rsidRDefault="00C14684" w:rsidP="00C14684">
      <w:pPr>
        <w:ind w:hanging="480"/>
        <w:rPr>
          <w:lang w:val="en-US"/>
        </w:rPr>
      </w:pPr>
      <w:proofErr w:type="spellStart"/>
      <w:r w:rsidRPr="00C14684">
        <w:rPr>
          <w:lang w:val="en-US"/>
        </w:rPr>
        <w:t>Mathwick</w:t>
      </w:r>
      <w:proofErr w:type="spellEnd"/>
      <w:r w:rsidRPr="00C14684">
        <w:rPr>
          <w:lang w:val="en-US"/>
        </w:rPr>
        <w:t xml:space="preserve">, Charla, and Jill </w:t>
      </w:r>
      <w:proofErr w:type="spellStart"/>
      <w:r w:rsidRPr="00C14684">
        <w:rPr>
          <w:lang w:val="en-US"/>
        </w:rPr>
        <w:t>Mosteller</w:t>
      </w:r>
      <w:proofErr w:type="spellEnd"/>
      <w:r w:rsidRPr="00C14684">
        <w:rPr>
          <w:lang w:val="en-US"/>
        </w:rPr>
        <w:t xml:space="preserve">. 2016. “Online Reviewer Engagement: A Typology Based on Reviewer Motivations.” </w:t>
      </w:r>
      <w:r w:rsidRPr="00C14684">
        <w:rPr>
          <w:i/>
          <w:iCs/>
          <w:lang w:val="en-US"/>
        </w:rPr>
        <w:t>Journal of Service Research</w:t>
      </w:r>
      <w:r w:rsidRPr="00C14684">
        <w:rPr>
          <w:lang w:val="en-US"/>
        </w:rPr>
        <w:t xml:space="preserve"> 20(2): 204–18.</w:t>
      </w:r>
    </w:p>
    <w:p w14:paraId="10CBBE30" w14:textId="77777777" w:rsidR="00C14684" w:rsidRPr="00C14684" w:rsidRDefault="00C14684" w:rsidP="00C14684">
      <w:pPr>
        <w:ind w:hanging="480"/>
        <w:rPr>
          <w:lang w:val="en-US"/>
        </w:rPr>
      </w:pPr>
      <w:r w:rsidRPr="00C14684">
        <w:rPr>
          <w:lang w:val="en-US"/>
        </w:rPr>
        <w:t xml:space="preserve">Pine, B. Joseph, II, and James H. Gilmore. 1998. “Welcome to the Experience Economy.” </w:t>
      </w:r>
      <w:r w:rsidRPr="00C14684">
        <w:rPr>
          <w:i/>
          <w:iCs/>
          <w:lang w:val="en-US"/>
        </w:rPr>
        <w:t>Harvard Business Review</w:t>
      </w:r>
      <w:r w:rsidRPr="00C14684">
        <w:rPr>
          <w:lang w:val="en-US"/>
        </w:rPr>
        <w:t xml:space="preserve"> 76(4): 97+.</w:t>
      </w:r>
    </w:p>
    <w:p w14:paraId="734BEE48" w14:textId="77777777" w:rsidR="00C14684" w:rsidRPr="00C14684" w:rsidRDefault="00C14684" w:rsidP="00C14684">
      <w:pPr>
        <w:ind w:hanging="480"/>
        <w:rPr>
          <w:lang w:val="en-US"/>
        </w:rPr>
      </w:pPr>
      <w:r w:rsidRPr="00C14684">
        <w:rPr>
          <w:lang w:val="en-US"/>
        </w:rPr>
        <w:t>Ravenna, Brian. “Uber Pricing Strategies and Marketing Communications.”</w:t>
      </w:r>
    </w:p>
    <w:p w14:paraId="43013EDC" w14:textId="77777777" w:rsidR="00C14684" w:rsidRPr="00C14684" w:rsidRDefault="00C14684" w:rsidP="00C14684">
      <w:pPr>
        <w:ind w:hanging="480"/>
        <w:rPr>
          <w:lang w:val="en-US"/>
        </w:rPr>
      </w:pPr>
      <w:proofErr w:type="spellStart"/>
      <w:r w:rsidRPr="00C14684">
        <w:rPr>
          <w:lang w:val="en-US"/>
        </w:rPr>
        <w:t>Schaefers</w:t>
      </w:r>
      <w:proofErr w:type="spellEnd"/>
      <w:r w:rsidRPr="00C14684">
        <w:rPr>
          <w:lang w:val="en-US"/>
        </w:rPr>
        <w:t xml:space="preserve">, Tobias, Kristina </w:t>
      </w:r>
      <w:proofErr w:type="spellStart"/>
      <w:r w:rsidRPr="00C14684">
        <w:rPr>
          <w:lang w:val="en-US"/>
        </w:rPr>
        <w:t>Wittkowski</w:t>
      </w:r>
      <w:proofErr w:type="spellEnd"/>
      <w:r w:rsidRPr="00C14684">
        <w:rPr>
          <w:lang w:val="en-US"/>
        </w:rPr>
        <w:t xml:space="preserve">, Sabine Benoit (née Moeller), and </w:t>
      </w:r>
      <w:proofErr w:type="spellStart"/>
      <w:r w:rsidRPr="00C14684">
        <w:rPr>
          <w:lang w:val="en-US"/>
        </w:rPr>
        <w:t>Rosellina</w:t>
      </w:r>
      <w:proofErr w:type="spellEnd"/>
      <w:r w:rsidRPr="00C14684">
        <w:rPr>
          <w:lang w:val="en-US"/>
        </w:rPr>
        <w:t xml:space="preserve"> Ferraro. 2015. “Contagious Effects of Customer Misbehavior in Access-Based Services.” </w:t>
      </w:r>
      <w:r w:rsidRPr="00C14684">
        <w:rPr>
          <w:i/>
          <w:iCs/>
          <w:lang w:val="en-US"/>
        </w:rPr>
        <w:t>Journal of Service Research</w:t>
      </w:r>
      <w:r w:rsidRPr="00C14684">
        <w:rPr>
          <w:lang w:val="en-US"/>
        </w:rPr>
        <w:t xml:space="preserve"> 19(1): 3–21.</w:t>
      </w:r>
    </w:p>
    <w:p w14:paraId="21D55DC2" w14:textId="77777777" w:rsidR="00C14684" w:rsidRPr="00C14684" w:rsidRDefault="00C14684" w:rsidP="00C14684">
      <w:pPr>
        <w:ind w:hanging="480"/>
        <w:rPr>
          <w:lang w:val="en-US"/>
        </w:rPr>
      </w:pPr>
      <w:r w:rsidRPr="00C14684">
        <w:rPr>
          <w:lang w:val="en-US"/>
        </w:rPr>
        <w:t xml:space="preserve">Schmitt, Bernd. 2011. “Experience Marketing: Concepts, Frameworks and Consumer Insights.” </w:t>
      </w:r>
      <w:r w:rsidRPr="00C14684">
        <w:rPr>
          <w:i/>
          <w:iCs/>
          <w:lang w:val="en-US"/>
        </w:rPr>
        <w:t>Foundations and Trends® in Marketing</w:t>
      </w:r>
      <w:r w:rsidRPr="00C14684">
        <w:rPr>
          <w:lang w:val="en-US"/>
        </w:rPr>
        <w:t xml:space="preserve"> 5(2): 55–112.</w:t>
      </w:r>
    </w:p>
    <w:p w14:paraId="117A9B2B" w14:textId="77777777" w:rsidR="00C14684" w:rsidRPr="00C14684" w:rsidRDefault="00C14684" w:rsidP="00C14684">
      <w:pPr>
        <w:ind w:hanging="480"/>
        <w:rPr>
          <w:lang w:val="en-US"/>
        </w:rPr>
      </w:pPr>
      <w:r w:rsidRPr="00C14684">
        <w:rPr>
          <w:lang w:val="en-US"/>
        </w:rPr>
        <w:t xml:space="preserve">Simonson, </w:t>
      </w:r>
      <w:proofErr w:type="spellStart"/>
      <w:r w:rsidRPr="00C14684">
        <w:rPr>
          <w:lang w:val="en-US"/>
        </w:rPr>
        <w:t>Itamar</w:t>
      </w:r>
      <w:proofErr w:type="spellEnd"/>
      <w:r w:rsidRPr="00C14684">
        <w:rPr>
          <w:lang w:val="en-US"/>
        </w:rPr>
        <w:t xml:space="preserve">. 2005. “Determinants of Customers’ Responses to Customized Offers: Conceptual Framework and Research Propositions.” </w:t>
      </w:r>
      <w:r w:rsidRPr="00C14684">
        <w:rPr>
          <w:i/>
          <w:iCs/>
          <w:lang w:val="en-US"/>
        </w:rPr>
        <w:t>Journal of Marketing</w:t>
      </w:r>
      <w:r w:rsidRPr="00C14684">
        <w:rPr>
          <w:lang w:val="en-US"/>
        </w:rPr>
        <w:t xml:space="preserve"> 69(1): 32–45.</w:t>
      </w:r>
    </w:p>
    <w:p w14:paraId="279F833C" w14:textId="77777777" w:rsidR="00C14684" w:rsidRPr="00C14684" w:rsidRDefault="00C14684" w:rsidP="00C14684">
      <w:pPr>
        <w:ind w:hanging="480"/>
        <w:rPr>
          <w:lang w:val="en-US"/>
        </w:rPr>
      </w:pPr>
      <w:r w:rsidRPr="00C14684">
        <w:rPr>
          <w:lang w:val="en-US"/>
        </w:rPr>
        <w:t xml:space="preserve">Wu, </w:t>
      </w:r>
      <w:proofErr w:type="spellStart"/>
      <w:r w:rsidRPr="00C14684">
        <w:rPr>
          <w:lang w:val="en-US"/>
        </w:rPr>
        <w:t>Chunhua</w:t>
      </w:r>
      <w:proofErr w:type="spellEnd"/>
      <w:r w:rsidRPr="00C14684">
        <w:rPr>
          <w:lang w:val="en-US"/>
        </w:rPr>
        <w:t xml:space="preserve">. 2015. “Matching Value and Market Design in Online Advertising Networks: An Empirical Analysis.” </w:t>
      </w:r>
      <w:r w:rsidRPr="00C14684">
        <w:rPr>
          <w:i/>
          <w:iCs/>
          <w:lang w:val="en-US"/>
        </w:rPr>
        <w:t>Marketing Science</w:t>
      </w:r>
      <w:r w:rsidRPr="00C14684">
        <w:rPr>
          <w:lang w:val="en-US"/>
        </w:rPr>
        <w:t xml:space="preserve"> 34(6): 906–21.</w:t>
      </w:r>
    </w:p>
    <w:p w14:paraId="2D7A5AA2" w14:textId="77777777" w:rsidR="00C14684" w:rsidRDefault="00C14684" w:rsidP="00C14684">
      <w:pPr>
        <w:ind w:hanging="480"/>
      </w:pPr>
      <w:proofErr w:type="spellStart"/>
      <w:r w:rsidRPr="00C14684">
        <w:rPr>
          <w:lang w:val="en-US"/>
        </w:rPr>
        <w:t>Zervas</w:t>
      </w:r>
      <w:proofErr w:type="spellEnd"/>
      <w:r w:rsidRPr="00C14684">
        <w:rPr>
          <w:lang w:val="en-US"/>
        </w:rPr>
        <w:t xml:space="preserve">, Georgios, Davide </w:t>
      </w:r>
      <w:proofErr w:type="spellStart"/>
      <w:r w:rsidRPr="00C14684">
        <w:rPr>
          <w:lang w:val="en-US"/>
        </w:rPr>
        <w:t>Proserpio</w:t>
      </w:r>
      <w:proofErr w:type="spellEnd"/>
      <w:r w:rsidRPr="00C14684">
        <w:rPr>
          <w:lang w:val="en-US"/>
        </w:rPr>
        <w:t xml:space="preserve">, and John W. Byers. 2017. “The Rise of the Sharing Economy: Estimating the Impact of Airbnb on the Hotel Industry.” </w:t>
      </w:r>
      <w:r>
        <w:rPr>
          <w:i/>
          <w:iCs/>
        </w:rPr>
        <w:t xml:space="preserve">Journal </w:t>
      </w:r>
      <w:proofErr w:type="spellStart"/>
      <w:r>
        <w:rPr>
          <w:i/>
          <w:iCs/>
        </w:rPr>
        <w:t>of</w:t>
      </w:r>
      <w:proofErr w:type="spellEnd"/>
      <w:r>
        <w:rPr>
          <w:i/>
          <w:iCs/>
        </w:rPr>
        <w:t xml:space="preserve"> Marketing Research</w:t>
      </w:r>
      <w:r>
        <w:t xml:space="preserve"> 54(5): 687–705.</w:t>
      </w:r>
    </w:p>
    <w:p w14:paraId="7DC624F4" w14:textId="77777777" w:rsidR="00C14684" w:rsidRPr="00C14684" w:rsidRDefault="00C14684" w:rsidP="002D4C52">
      <w:pPr>
        <w:rPr>
          <w:lang w:val="en-US"/>
        </w:rPr>
      </w:pPr>
    </w:p>
    <w:sectPr w:rsidR="00C14684" w:rsidRPr="00C14684" w:rsidSect="00967BD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A99"/>
    <w:multiLevelType w:val="hybridMultilevel"/>
    <w:tmpl w:val="DD3AAE4A"/>
    <w:lvl w:ilvl="0" w:tplc="C076F3D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FF4DDA"/>
    <w:multiLevelType w:val="hybridMultilevel"/>
    <w:tmpl w:val="BEEC1BCE"/>
    <w:lvl w:ilvl="0" w:tplc="C7BC3404">
      <w:start w:val="1"/>
      <w:numFmt w:val="upperRoman"/>
      <w:lvlText w:val="%1."/>
      <w:lvlJc w:val="righ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5EE2563"/>
    <w:multiLevelType w:val="hybridMultilevel"/>
    <w:tmpl w:val="0E7628DE"/>
    <w:lvl w:ilvl="0" w:tplc="4A7E179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675F17"/>
    <w:multiLevelType w:val="hybridMultilevel"/>
    <w:tmpl w:val="3F12EA74"/>
    <w:lvl w:ilvl="0" w:tplc="E43EBBE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C8739FD"/>
    <w:multiLevelType w:val="multilevel"/>
    <w:tmpl w:val="A67ECE7C"/>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3B445C"/>
    <w:multiLevelType w:val="hybridMultilevel"/>
    <w:tmpl w:val="B3ECDE82"/>
    <w:lvl w:ilvl="0" w:tplc="CF0C934C">
      <w:start w:val="3"/>
      <w:numFmt w:val="decimal"/>
      <w:pStyle w:val="berschrift3"/>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241760"/>
    <w:multiLevelType w:val="hybridMultilevel"/>
    <w:tmpl w:val="00FAE582"/>
    <w:lvl w:ilvl="0" w:tplc="A3C09254">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85A02"/>
    <w:multiLevelType w:val="hybridMultilevel"/>
    <w:tmpl w:val="784C643C"/>
    <w:lvl w:ilvl="0" w:tplc="16B6ACD8">
      <w:start w:val="1"/>
      <w:numFmt w:val="lowerLetter"/>
      <w:lvlText w:val="%1a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F817AE"/>
    <w:multiLevelType w:val="hybridMultilevel"/>
    <w:tmpl w:val="637ADDCA"/>
    <w:lvl w:ilvl="0" w:tplc="E81E4D7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BF7254"/>
    <w:multiLevelType w:val="multilevel"/>
    <w:tmpl w:val="7746174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3725EB"/>
    <w:multiLevelType w:val="hybridMultilevel"/>
    <w:tmpl w:val="D3E46B86"/>
    <w:lvl w:ilvl="0" w:tplc="B9326754">
      <w:start w:val="1"/>
      <w:numFmt w:val="lowerLetter"/>
      <w:lvlText w:val="%1 )"/>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5EEA7EDB"/>
    <w:multiLevelType w:val="hybridMultilevel"/>
    <w:tmpl w:val="FB0A46CC"/>
    <w:lvl w:ilvl="0" w:tplc="AE3A982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FBF6187"/>
    <w:multiLevelType w:val="hybridMultilevel"/>
    <w:tmpl w:val="9E9E9AA8"/>
    <w:lvl w:ilvl="0" w:tplc="6838A32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E91C9E"/>
    <w:multiLevelType w:val="hybridMultilevel"/>
    <w:tmpl w:val="1A3E2C3E"/>
    <w:lvl w:ilvl="0" w:tplc="C7AEE82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0D7820"/>
    <w:multiLevelType w:val="multilevel"/>
    <w:tmpl w:val="4C2CBB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F671717"/>
    <w:multiLevelType w:val="hybridMultilevel"/>
    <w:tmpl w:val="EF46FB34"/>
    <w:lvl w:ilvl="0" w:tplc="9594B5E0">
      <w:start w:val="1"/>
      <w:numFmt w:val="lowerLetter"/>
      <w:lvlText w:val="%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43867F2"/>
    <w:multiLevelType w:val="hybridMultilevel"/>
    <w:tmpl w:val="F39672EE"/>
    <w:lvl w:ilvl="0" w:tplc="93081FD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E86294C"/>
    <w:multiLevelType w:val="hybridMultilevel"/>
    <w:tmpl w:val="2A5C863C"/>
    <w:lvl w:ilvl="0" w:tplc="65247D1C">
      <w:start w:val="1"/>
      <w:numFmt w:val="decimal"/>
      <w:lvlText w:val="%1.1 "/>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6"/>
  </w:num>
  <w:num w:numId="3">
    <w:abstractNumId w:val="0"/>
  </w:num>
  <w:num w:numId="4">
    <w:abstractNumId w:val="6"/>
  </w:num>
  <w:num w:numId="5">
    <w:abstractNumId w:val="15"/>
  </w:num>
  <w:num w:numId="6">
    <w:abstractNumId w:val="2"/>
  </w:num>
  <w:num w:numId="7">
    <w:abstractNumId w:val="3"/>
  </w:num>
  <w:num w:numId="8">
    <w:abstractNumId w:val="1"/>
  </w:num>
  <w:num w:numId="9">
    <w:abstractNumId w:val="16"/>
  </w:num>
  <w:num w:numId="10">
    <w:abstractNumId w:val="10"/>
  </w:num>
  <w:num w:numId="11">
    <w:abstractNumId w:val="3"/>
  </w:num>
  <w:num w:numId="12">
    <w:abstractNumId w:val="1"/>
  </w:num>
  <w:num w:numId="13">
    <w:abstractNumId w:val="16"/>
  </w:num>
  <w:num w:numId="14">
    <w:abstractNumId w:val="10"/>
  </w:num>
  <w:num w:numId="15">
    <w:abstractNumId w:val="10"/>
  </w:num>
  <w:num w:numId="16">
    <w:abstractNumId w:val="7"/>
  </w:num>
  <w:num w:numId="17">
    <w:abstractNumId w:val="8"/>
  </w:num>
  <w:num w:numId="18">
    <w:abstractNumId w:val="16"/>
  </w:num>
  <w:num w:numId="19">
    <w:abstractNumId w:val="8"/>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
  </w:num>
  <w:num w:numId="27">
    <w:abstractNumId w:val="16"/>
  </w:num>
  <w:num w:numId="28">
    <w:abstractNumId w:val="11"/>
  </w:num>
  <w:num w:numId="29">
    <w:abstractNumId w:val="13"/>
  </w:num>
  <w:num w:numId="30">
    <w:abstractNumId w:val="12"/>
  </w:num>
  <w:num w:numId="31">
    <w:abstractNumId w:val="17"/>
  </w:num>
  <w:num w:numId="32">
    <w:abstractNumId w:val="9"/>
  </w:num>
  <w:num w:numId="33">
    <w:abstractNumId w:val="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DC"/>
    <w:rsid w:val="000673D6"/>
    <w:rsid w:val="00095E84"/>
    <w:rsid w:val="000F1E98"/>
    <w:rsid w:val="000F4208"/>
    <w:rsid w:val="00101F41"/>
    <w:rsid w:val="00114860"/>
    <w:rsid w:val="00121CE0"/>
    <w:rsid w:val="00150CD5"/>
    <w:rsid w:val="00150D8F"/>
    <w:rsid w:val="00154337"/>
    <w:rsid w:val="0017755C"/>
    <w:rsid w:val="00177E23"/>
    <w:rsid w:val="001947CB"/>
    <w:rsid w:val="001A2CE9"/>
    <w:rsid w:val="001D5D3C"/>
    <w:rsid w:val="001D695D"/>
    <w:rsid w:val="001E292C"/>
    <w:rsid w:val="001E703E"/>
    <w:rsid w:val="00207C66"/>
    <w:rsid w:val="0023753B"/>
    <w:rsid w:val="0028235C"/>
    <w:rsid w:val="002841BE"/>
    <w:rsid w:val="002C2524"/>
    <w:rsid w:val="002D2E45"/>
    <w:rsid w:val="002D4C52"/>
    <w:rsid w:val="003008DF"/>
    <w:rsid w:val="00361C7F"/>
    <w:rsid w:val="003A5C2E"/>
    <w:rsid w:val="003B4A95"/>
    <w:rsid w:val="003C1321"/>
    <w:rsid w:val="003E73D9"/>
    <w:rsid w:val="003F2A82"/>
    <w:rsid w:val="00400D35"/>
    <w:rsid w:val="004579C3"/>
    <w:rsid w:val="00482544"/>
    <w:rsid w:val="004870E3"/>
    <w:rsid w:val="00490E90"/>
    <w:rsid w:val="004D52B1"/>
    <w:rsid w:val="00531FB1"/>
    <w:rsid w:val="005B063B"/>
    <w:rsid w:val="005E21FE"/>
    <w:rsid w:val="006214E3"/>
    <w:rsid w:val="006269B9"/>
    <w:rsid w:val="00640DAE"/>
    <w:rsid w:val="00671C47"/>
    <w:rsid w:val="006A25FC"/>
    <w:rsid w:val="006C43A8"/>
    <w:rsid w:val="007360AE"/>
    <w:rsid w:val="00750748"/>
    <w:rsid w:val="00791ADD"/>
    <w:rsid w:val="00796C38"/>
    <w:rsid w:val="00797E2F"/>
    <w:rsid w:val="007C4FDB"/>
    <w:rsid w:val="007C5085"/>
    <w:rsid w:val="007C55C0"/>
    <w:rsid w:val="007C6239"/>
    <w:rsid w:val="007D49D0"/>
    <w:rsid w:val="007F377E"/>
    <w:rsid w:val="008407BE"/>
    <w:rsid w:val="00845113"/>
    <w:rsid w:val="00856E06"/>
    <w:rsid w:val="00896A8E"/>
    <w:rsid w:val="008B7741"/>
    <w:rsid w:val="008F6DE4"/>
    <w:rsid w:val="00913F64"/>
    <w:rsid w:val="00914436"/>
    <w:rsid w:val="0094665A"/>
    <w:rsid w:val="009621C3"/>
    <w:rsid w:val="00967BDC"/>
    <w:rsid w:val="0099218C"/>
    <w:rsid w:val="009D5B45"/>
    <w:rsid w:val="00A11594"/>
    <w:rsid w:val="00A4521A"/>
    <w:rsid w:val="00A456B2"/>
    <w:rsid w:val="00A772FA"/>
    <w:rsid w:val="00B56888"/>
    <w:rsid w:val="00B60046"/>
    <w:rsid w:val="00B7105A"/>
    <w:rsid w:val="00B8773B"/>
    <w:rsid w:val="00BA2AC7"/>
    <w:rsid w:val="00BF5959"/>
    <w:rsid w:val="00C14684"/>
    <w:rsid w:val="00C62AFA"/>
    <w:rsid w:val="00C73E0B"/>
    <w:rsid w:val="00CF3082"/>
    <w:rsid w:val="00D1610B"/>
    <w:rsid w:val="00D27B18"/>
    <w:rsid w:val="00D4648B"/>
    <w:rsid w:val="00D50FAA"/>
    <w:rsid w:val="00DB6BB5"/>
    <w:rsid w:val="00DD770B"/>
    <w:rsid w:val="00E23786"/>
    <w:rsid w:val="00E91B31"/>
    <w:rsid w:val="00ED68EE"/>
    <w:rsid w:val="00F0507C"/>
    <w:rsid w:val="00F472BC"/>
    <w:rsid w:val="00FB1DF3"/>
    <w:rsid w:val="00FB3EA6"/>
    <w:rsid w:val="00FC5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4F5C"/>
  <w15:chartTrackingRefBased/>
  <w15:docId w15:val="{C1DE4E9A-2D86-4915-A889-42FE0543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3"/>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B3EA6"/>
    <w:pPr>
      <w:spacing w:line="360" w:lineRule="auto"/>
      <w:jc w:val="both"/>
    </w:pPr>
    <w:rPr>
      <w:rFonts w:ascii="Garamond" w:hAnsi="Garamond"/>
      <w:kern w:val="0"/>
      <w:sz w:val="24"/>
    </w:rPr>
  </w:style>
  <w:style w:type="paragraph" w:styleId="berschrift1">
    <w:name w:val="heading 1"/>
    <w:basedOn w:val="Standard"/>
    <w:next w:val="Standard"/>
    <w:link w:val="berschrift1Zchn"/>
    <w:autoRedefine/>
    <w:uiPriority w:val="9"/>
    <w:qFormat/>
    <w:rsid w:val="00967BDC"/>
    <w:pPr>
      <w:keepNext/>
      <w:keepLines/>
      <w:numPr>
        <w:numId w:val="32"/>
      </w:numPr>
      <w:spacing w:before="240" w:after="0"/>
      <w:outlineLvl w:val="0"/>
    </w:pPr>
    <w:rPr>
      <w:rFonts w:eastAsiaTheme="majorEastAsia" w:cstheme="majorBidi"/>
      <w:b/>
      <w:color w:val="2E74B5" w:themeColor="accent1" w:themeShade="BF"/>
      <w:kern w:val="3"/>
      <w:sz w:val="32"/>
      <w:szCs w:val="32"/>
    </w:rPr>
  </w:style>
  <w:style w:type="paragraph" w:styleId="berschrift2">
    <w:name w:val="heading 2"/>
    <w:basedOn w:val="Standard"/>
    <w:next w:val="Standard"/>
    <w:link w:val="berschrift2Zchn"/>
    <w:autoRedefine/>
    <w:uiPriority w:val="9"/>
    <w:unhideWhenUsed/>
    <w:qFormat/>
    <w:rsid w:val="00967BDC"/>
    <w:pPr>
      <w:keepNext/>
      <w:keepLines/>
      <w:numPr>
        <w:ilvl w:val="1"/>
        <w:numId w:val="33"/>
      </w:numPr>
      <w:spacing w:before="320" w:after="120"/>
      <w:ind w:left="113" w:hanging="113"/>
      <w:outlineLvl w:val="1"/>
    </w:pPr>
    <w:rPr>
      <w:rFonts w:eastAsiaTheme="majorEastAsia" w:cstheme="majorBidi"/>
      <w:b/>
      <w:bCs/>
      <w:color w:val="5B9BD5" w:themeColor="accent1"/>
      <w:sz w:val="26"/>
      <w:szCs w:val="26"/>
    </w:rPr>
  </w:style>
  <w:style w:type="paragraph" w:styleId="berschrift3">
    <w:name w:val="heading 3"/>
    <w:basedOn w:val="Standard"/>
    <w:next w:val="Standard"/>
    <w:link w:val="berschrift3Zchn"/>
    <w:autoRedefine/>
    <w:qFormat/>
    <w:rsid w:val="00FB3EA6"/>
    <w:pPr>
      <w:keepNext/>
      <w:numPr>
        <w:numId w:val="34"/>
      </w:numPr>
      <w:spacing w:before="240" w:after="60"/>
      <w:outlineLvl w:val="2"/>
    </w:pPr>
    <w:rPr>
      <w:rFonts w:cs="Arial"/>
      <w:b/>
      <w:bCs/>
      <w:color w:val="9CC2E5" w:themeColor="accent1" w:themeTint="99"/>
      <w:szCs w:val="26"/>
      <w:lang w:val="de-AT" w:eastAsia="de-DE"/>
    </w:rPr>
  </w:style>
  <w:style w:type="paragraph" w:styleId="berschrift4">
    <w:name w:val="heading 4"/>
    <w:aliases w:val="Titel 4"/>
    <w:basedOn w:val="Standard"/>
    <w:next w:val="Standard"/>
    <w:link w:val="berschrift4Zchn"/>
    <w:uiPriority w:val="9"/>
    <w:unhideWhenUsed/>
    <w:qFormat/>
    <w:rsid w:val="001947CB"/>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aliases w:val="Titel 5"/>
    <w:basedOn w:val="Standard"/>
    <w:next w:val="Standard"/>
    <w:link w:val="berschrift5Zchn"/>
    <w:uiPriority w:val="9"/>
    <w:unhideWhenUsed/>
    <w:qFormat/>
    <w:rsid w:val="001947CB"/>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967BDC"/>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aliases w:val="Titel 4 Zchn"/>
    <w:basedOn w:val="Absatz-Standardschriftart"/>
    <w:link w:val="berschrift4"/>
    <w:uiPriority w:val="9"/>
    <w:rsid w:val="001947CB"/>
    <w:rPr>
      <w:rFonts w:asciiTheme="majorHAnsi" w:eastAsiaTheme="majorEastAsia" w:hAnsiTheme="majorHAnsi" w:cstheme="majorBidi"/>
      <w:b/>
      <w:bCs/>
      <w:i/>
      <w:iCs/>
      <w:color w:val="5B9BD5" w:themeColor="accent1"/>
      <w:kern w:val="0"/>
      <w:lang w:val="en-US"/>
    </w:rPr>
  </w:style>
  <w:style w:type="character" w:customStyle="1" w:styleId="berschrift6Zchn">
    <w:name w:val="Überschrift 6 Zchn"/>
    <w:basedOn w:val="Absatz-Standardschriftart"/>
    <w:link w:val="berschrift6"/>
    <w:uiPriority w:val="9"/>
    <w:semiHidden/>
    <w:rsid w:val="00967BDC"/>
    <w:rPr>
      <w:rFonts w:asciiTheme="majorHAnsi" w:eastAsiaTheme="majorEastAsia" w:hAnsiTheme="majorHAnsi" w:cstheme="majorBidi"/>
      <w:color w:val="1F4D78" w:themeColor="accent1" w:themeShade="7F"/>
      <w:kern w:val="0"/>
      <w:sz w:val="24"/>
    </w:rPr>
  </w:style>
  <w:style w:type="character" w:customStyle="1" w:styleId="berschrift1Zchn">
    <w:name w:val="Überschrift 1 Zchn"/>
    <w:basedOn w:val="Absatz-Standardschriftart"/>
    <w:link w:val="berschrift1"/>
    <w:uiPriority w:val="9"/>
    <w:rsid w:val="00967BDC"/>
    <w:rPr>
      <w:rFonts w:ascii="Garamond" w:eastAsiaTheme="majorEastAsia" w:hAnsi="Garamond"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967BDC"/>
    <w:rPr>
      <w:rFonts w:ascii="Garamond" w:eastAsiaTheme="majorEastAsia" w:hAnsi="Garamond" w:cstheme="majorBidi"/>
      <w:b/>
      <w:bCs/>
      <w:color w:val="5B9BD5" w:themeColor="accent1"/>
      <w:kern w:val="0"/>
      <w:sz w:val="26"/>
      <w:szCs w:val="26"/>
    </w:rPr>
  </w:style>
  <w:style w:type="character" w:customStyle="1" w:styleId="berschrift3Zchn">
    <w:name w:val="Überschrift 3 Zchn"/>
    <w:basedOn w:val="Absatz-Standardschriftart"/>
    <w:link w:val="berschrift3"/>
    <w:rsid w:val="00FB3EA6"/>
    <w:rPr>
      <w:rFonts w:ascii="Garamond" w:hAnsi="Garamond" w:cs="Arial"/>
      <w:b/>
      <w:bCs/>
      <w:color w:val="9CC2E5" w:themeColor="accent1" w:themeTint="99"/>
      <w:kern w:val="0"/>
      <w:sz w:val="24"/>
      <w:szCs w:val="26"/>
      <w:lang w:val="de-AT" w:eastAsia="de-DE"/>
    </w:rPr>
  </w:style>
  <w:style w:type="character" w:customStyle="1" w:styleId="berschrift5Zchn">
    <w:name w:val="Überschrift 5 Zchn"/>
    <w:aliases w:val="Titel 5 Zchn"/>
    <w:basedOn w:val="Absatz-Standardschriftart"/>
    <w:link w:val="berschrift5"/>
    <w:uiPriority w:val="9"/>
    <w:rsid w:val="001947CB"/>
    <w:rPr>
      <w:rFonts w:asciiTheme="majorHAnsi" w:eastAsiaTheme="majorEastAsia" w:hAnsiTheme="majorHAnsi" w:cstheme="majorBidi"/>
      <w:color w:val="1F4D78" w:themeColor="accent1" w:themeShade="7F"/>
      <w:kern w:val="0"/>
      <w:lang w:val="en-US"/>
    </w:rPr>
  </w:style>
  <w:style w:type="paragraph" w:styleId="Funotentext">
    <w:name w:val="footnote text"/>
    <w:basedOn w:val="Standard"/>
    <w:link w:val="FunotentextZchn"/>
    <w:uiPriority w:val="99"/>
    <w:semiHidden/>
    <w:unhideWhenUsed/>
    <w:rsid w:val="001947C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47CB"/>
    <w:rPr>
      <w:kern w:val="0"/>
      <w:sz w:val="20"/>
      <w:szCs w:val="20"/>
      <w:lang w:val="en-US"/>
    </w:rPr>
  </w:style>
  <w:style w:type="paragraph" w:styleId="KeinLeerraum">
    <w:name w:val="No Spacing"/>
    <w:basedOn w:val="Standard"/>
    <w:link w:val="KeinLeerraumZchn"/>
    <w:uiPriority w:val="1"/>
    <w:qFormat/>
    <w:rsid w:val="001947CB"/>
    <w:pPr>
      <w:spacing w:after="0" w:line="240" w:lineRule="auto"/>
    </w:pPr>
  </w:style>
  <w:style w:type="paragraph" w:customStyle="1" w:styleId="Textbody">
    <w:name w:val="Text body"/>
    <w:basedOn w:val="Standard"/>
    <w:autoRedefine/>
    <w:qFormat/>
    <w:rsid w:val="00797E2F"/>
    <w:pPr>
      <w:spacing w:after="140" w:line="288" w:lineRule="auto"/>
    </w:pPr>
    <w:rPr>
      <w:rFonts w:eastAsia="Times New Roman"/>
    </w:rPr>
  </w:style>
  <w:style w:type="paragraph" w:customStyle="1" w:styleId="Formatvorlage1">
    <w:name w:val="Formatvorlage1"/>
    <w:basedOn w:val="Standard"/>
    <w:next w:val="Kommentartext"/>
    <w:qFormat/>
    <w:rsid w:val="00E23786"/>
    <w:rPr>
      <w:rFonts w:ascii="Calibri" w:hAnsi="Calibri"/>
    </w:rPr>
  </w:style>
  <w:style w:type="paragraph" w:styleId="Kommentartext">
    <w:name w:val="annotation text"/>
    <w:basedOn w:val="Standard"/>
    <w:link w:val="KommentartextZchn"/>
    <w:autoRedefine/>
    <w:uiPriority w:val="99"/>
    <w:unhideWhenUsed/>
    <w:qFormat/>
    <w:rsid w:val="00E91B31"/>
    <w:pPr>
      <w:pBdr>
        <w:top w:val="nil"/>
        <w:left w:val="nil"/>
        <w:bottom w:val="nil"/>
        <w:right w:val="nil"/>
        <w:between w:val="nil"/>
        <w:bar w:val="nil"/>
      </w:pBdr>
      <w:spacing w:line="240" w:lineRule="auto"/>
    </w:pPr>
    <w:rPr>
      <w:rFonts w:eastAsia="Arial Unicode MS" w:cs="Arial Unicode MS"/>
      <w:color w:val="000000"/>
      <w:kern w:val="3"/>
      <w:szCs w:val="20"/>
      <w:u w:color="000000"/>
      <w:bdr w:val="nil"/>
    </w:rPr>
  </w:style>
  <w:style w:type="character" w:customStyle="1" w:styleId="KommentartextZchn">
    <w:name w:val="Kommentartext Zchn"/>
    <w:basedOn w:val="Absatz-Standardschriftart"/>
    <w:link w:val="Kommentartext"/>
    <w:uiPriority w:val="99"/>
    <w:rsid w:val="00E91B31"/>
    <w:rPr>
      <w:rFonts w:eastAsia="Arial Unicode MS" w:cs="Arial Unicode MS"/>
      <w:color w:val="000000"/>
      <w:szCs w:val="20"/>
      <w:u w:color="000000"/>
      <w:bdr w:val="nil"/>
    </w:rPr>
  </w:style>
  <w:style w:type="paragraph" w:styleId="Verzeichnis1">
    <w:name w:val="toc 1"/>
    <w:basedOn w:val="Standard"/>
    <w:next w:val="Standard"/>
    <w:autoRedefine/>
    <w:uiPriority w:val="39"/>
    <w:unhideWhenUsed/>
    <w:rsid w:val="001947CB"/>
    <w:pPr>
      <w:spacing w:after="100"/>
    </w:pPr>
  </w:style>
  <w:style w:type="paragraph" w:customStyle="1" w:styleId="Default">
    <w:name w:val="Default"/>
    <w:rsid w:val="001947CB"/>
    <w:pPr>
      <w:autoSpaceDE w:val="0"/>
      <w:autoSpaceDN w:val="0"/>
      <w:adjustRightInd w:val="0"/>
      <w:spacing w:after="0" w:line="240" w:lineRule="auto"/>
    </w:pPr>
    <w:rPr>
      <w:rFonts w:ascii="Arial" w:eastAsia="Calibri" w:hAnsi="Arial" w:cs="Arial"/>
      <w:color w:val="000000"/>
      <w:kern w:val="0"/>
      <w:sz w:val="24"/>
      <w:szCs w:val="24"/>
      <w:lang w:val="en-US"/>
    </w:rPr>
  </w:style>
  <w:style w:type="character" w:customStyle="1" w:styleId="apple-converted-space">
    <w:name w:val="apple-converted-space"/>
    <w:basedOn w:val="Absatz-Standardschriftart"/>
    <w:rsid w:val="001947CB"/>
  </w:style>
  <w:style w:type="paragraph" w:styleId="Fuzeile">
    <w:name w:val="footer"/>
    <w:basedOn w:val="Standard"/>
    <w:link w:val="FuzeileZchn"/>
    <w:uiPriority w:val="99"/>
    <w:unhideWhenUsed/>
    <w:rsid w:val="001947C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947CB"/>
    <w:rPr>
      <w:kern w:val="0"/>
      <w:lang w:val="en-US"/>
    </w:rPr>
  </w:style>
  <w:style w:type="character" w:styleId="Kommentarzeichen">
    <w:name w:val="annotation reference"/>
    <w:basedOn w:val="Absatz-Standardschriftart"/>
    <w:uiPriority w:val="99"/>
    <w:semiHidden/>
    <w:unhideWhenUsed/>
    <w:rsid w:val="001947CB"/>
    <w:rPr>
      <w:rFonts w:asciiTheme="minorHAnsi" w:hAnsiTheme="minorHAnsi"/>
      <w:sz w:val="24"/>
      <w:szCs w:val="16"/>
    </w:rPr>
  </w:style>
  <w:style w:type="character" w:styleId="Hyperlink">
    <w:name w:val="Hyperlink"/>
    <w:basedOn w:val="Absatz-Standardschriftart"/>
    <w:uiPriority w:val="99"/>
    <w:unhideWhenUsed/>
    <w:rsid w:val="001947CB"/>
    <w:rPr>
      <w:color w:val="0563C1" w:themeColor="hyperlink"/>
      <w:u w:val="single"/>
    </w:rPr>
  </w:style>
  <w:style w:type="paragraph" w:styleId="Kommentarthema">
    <w:name w:val="annotation subject"/>
    <w:basedOn w:val="Kommentartext"/>
    <w:next w:val="Kommentartext"/>
    <w:link w:val="KommentarthemaZchn"/>
    <w:uiPriority w:val="99"/>
    <w:semiHidden/>
    <w:unhideWhenUsed/>
    <w:rsid w:val="001947CB"/>
    <w:rPr>
      <w:b/>
      <w:bCs/>
    </w:rPr>
  </w:style>
  <w:style w:type="character" w:customStyle="1" w:styleId="KommentarthemaZchn">
    <w:name w:val="Kommentarthema Zchn"/>
    <w:basedOn w:val="KommentartextZchn"/>
    <w:link w:val="Kommentarthema"/>
    <w:uiPriority w:val="99"/>
    <w:semiHidden/>
    <w:rsid w:val="001947CB"/>
    <w:rPr>
      <w:rFonts w:eastAsia="Arial Unicode MS" w:cs="Arial Unicode MS"/>
      <w:b/>
      <w:bCs/>
      <w:color w:val="000000"/>
      <w:kern w:val="0"/>
      <w:sz w:val="24"/>
      <w:szCs w:val="20"/>
      <w:u w:color="000000"/>
      <w:bdr w:val="nil"/>
      <w:lang w:val="en-US"/>
    </w:rPr>
  </w:style>
  <w:style w:type="paragraph" w:styleId="Sprechblasentext">
    <w:name w:val="Balloon Text"/>
    <w:basedOn w:val="Standard"/>
    <w:link w:val="SprechblasentextZchn"/>
    <w:uiPriority w:val="99"/>
    <w:semiHidden/>
    <w:unhideWhenUsed/>
    <w:rsid w:val="001947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47CB"/>
    <w:rPr>
      <w:rFonts w:ascii="Tahoma" w:hAnsi="Tahoma" w:cs="Tahoma"/>
      <w:kern w:val="0"/>
      <w:sz w:val="16"/>
      <w:szCs w:val="16"/>
      <w:lang w:val="en-US"/>
    </w:rPr>
  </w:style>
  <w:style w:type="paragraph" w:styleId="Listenabsatz">
    <w:name w:val="List Paragraph"/>
    <w:basedOn w:val="Standard"/>
    <w:uiPriority w:val="34"/>
    <w:qFormat/>
    <w:rsid w:val="001947CB"/>
    <w:pPr>
      <w:ind w:left="720"/>
      <w:contextualSpacing/>
    </w:pPr>
  </w:style>
  <w:style w:type="paragraph" w:styleId="Inhaltsverzeichnisberschrift">
    <w:name w:val="TOC Heading"/>
    <w:basedOn w:val="berschrift1"/>
    <w:next w:val="Standard"/>
    <w:uiPriority w:val="39"/>
    <w:unhideWhenUsed/>
    <w:qFormat/>
    <w:rsid w:val="00967BDC"/>
    <w:pPr>
      <w:numPr>
        <w:numId w:val="0"/>
      </w:numPr>
      <w:spacing w:line="259" w:lineRule="auto"/>
      <w:jc w:val="left"/>
      <w:outlineLvl w:val="9"/>
    </w:pPr>
    <w:rPr>
      <w:rFonts w:asciiTheme="majorHAnsi" w:hAnsiTheme="majorHAnsi"/>
      <w:b w:val="0"/>
      <w:kern w:val="0"/>
      <w:lang w:eastAsia="de-DE"/>
    </w:rPr>
  </w:style>
  <w:style w:type="character" w:customStyle="1" w:styleId="KeinLeerraumZchn">
    <w:name w:val="Kein Leerraum Zchn"/>
    <w:basedOn w:val="Absatz-Standardschriftart"/>
    <w:link w:val="KeinLeerraum"/>
    <w:uiPriority w:val="1"/>
    <w:rsid w:val="00967BDC"/>
    <w:rPr>
      <w:rFonts w:ascii="Garamond" w:hAnsi="Garamond"/>
      <w:kern w:val="0"/>
      <w:sz w:val="24"/>
    </w:rPr>
  </w:style>
  <w:style w:type="paragraph" w:styleId="Literaturverzeichnis">
    <w:name w:val="Bibliography"/>
    <w:basedOn w:val="Standard"/>
    <w:next w:val="Standard"/>
    <w:uiPriority w:val="37"/>
    <w:unhideWhenUsed/>
    <w:rsid w:val="002D4C52"/>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632473">
      <w:bodyDiv w:val="1"/>
      <w:marLeft w:val="0"/>
      <w:marRight w:val="0"/>
      <w:marTop w:val="0"/>
      <w:marBottom w:val="0"/>
      <w:divBdr>
        <w:top w:val="none" w:sz="0" w:space="0" w:color="auto"/>
        <w:left w:val="none" w:sz="0" w:space="0" w:color="auto"/>
        <w:bottom w:val="none" w:sz="0" w:space="0" w:color="auto"/>
        <w:right w:val="none" w:sz="0" w:space="0" w:color="auto"/>
      </w:divBdr>
      <w:divsChild>
        <w:div w:id="276916305">
          <w:marLeft w:val="480"/>
          <w:marRight w:val="0"/>
          <w:marTop w:val="0"/>
          <w:marBottom w:val="0"/>
          <w:divBdr>
            <w:top w:val="none" w:sz="0" w:space="0" w:color="auto"/>
            <w:left w:val="none" w:sz="0" w:space="0" w:color="auto"/>
            <w:bottom w:val="none" w:sz="0" w:space="0" w:color="auto"/>
            <w:right w:val="none" w:sz="0" w:space="0" w:color="auto"/>
          </w:divBdr>
          <w:divsChild>
            <w:div w:id="2081558535">
              <w:marLeft w:val="0"/>
              <w:marRight w:val="0"/>
              <w:marTop w:val="0"/>
              <w:marBottom w:val="240"/>
              <w:divBdr>
                <w:top w:val="none" w:sz="0" w:space="0" w:color="auto"/>
                <w:left w:val="none" w:sz="0" w:space="0" w:color="auto"/>
                <w:bottom w:val="none" w:sz="0" w:space="0" w:color="auto"/>
                <w:right w:val="none" w:sz="0" w:space="0" w:color="auto"/>
              </w:divBdr>
            </w:div>
            <w:div w:id="1611936243">
              <w:marLeft w:val="0"/>
              <w:marRight w:val="0"/>
              <w:marTop w:val="0"/>
              <w:marBottom w:val="240"/>
              <w:divBdr>
                <w:top w:val="none" w:sz="0" w:space="0" w:color="auto"/>
                <w:left w:val="none" w:sz="0" w:space="0" w:color="auto"/>
                <w:bottom w:val="none" w:sz="0" w:space="0" w:color="auto"/>
                <w:right w:val="none" w:sz="0" w:space="0" w:color="auto"/>
              </w:divBdr>
            </w:div>
            <w:div w:id="1607535863">
              <w:marLeft w:val="0"/>
              <w:marRight w:val="0"/>
              <w:marTop w:val="0"/>
              <w:marBottom w:val="240"/>
              <w:divBdr>
                <w:top w:val="none" w:sz="0" w:space="0" w:color="auto"/>
                <w:left w:val="none" w:sz="0" w:space="0" w:color="auto"/>
                <w:bottom w:val="none" w:sz="0" w:space="0" w:color="auto"/>
                <w:right w:val="none" w:sz="0" w:space="0" w:color="auto"/>
              </w:divBdr>
            </w:div>
            <w:div w:id="2025665652">
              <w:marLeft w:val="0"/>
              <w:marRight w:val="0"/>
              <w:marTop w:val="0"/>
              <w:marBottom w:val="240"/>
              <w:divBdr>
                <w:top w:val="none" w:sz="0" w:space="0" w:color="auto"/>
                <w:left w:val="none" w:sz="0" w:space="0" w:color="auto"/>
                <w:bottom w:val="none" w:sz="0" w:space="0" w:color="auto"/>
                <w:right w:val="none" w:sz="0" w:space="0" w:color="auto"/>
              </w:divBdr>
            </w:div>
            <w:div w:id="1280142801">
              <w:marLeft w:val="0"/>
              <w:marRight w:val="0"/>
              <w:marTop w:val="0"/>
              <w:marBottom w:val="240"/>
              <w:divBdr>
                <w:top w:val="none" w:sz="0" w:space="0" w:color="auto"/>
                <w:left w:val="none" w:sz="0" w:space="0" w:color="auto"/>
                <w:bottom w:val="none" w:sz="0" w:space="0" w:color="auto"/>
                <w:right w:val="none" w:sz="0" w:space="0" w:color="auto"/>
              </w:divBdr>
            </w:div>
            <w:div w:id="242185398">
              <w:marLeft w:val="0"/>
              <w:marRight w:val="0"/>
              <w:marTop w:val="0"/>
              <w:marBottom w:val="240"/>
              <w:divBdr>
                <w:top w:val="none" w:sz="0" w:space="0" w:color="auto"/>
                <w:left w:val="none" w:sz="0" w:space="0" w:color="auto"/>
                <w:bottom w:val="none" w:sz="0" w:space="0" w:color="auto"/>
                <w:right w:val="none" w:sz="0" w:space="0" w:color="auto"/>
              </w:divBdr>
            </w:div>
            <w:div w:id="140460654">
              <w:marLeft w:val="0"/>
              <w:marRight w:val="0"/>
              <w:marTop w:val="0"/>
              <w:marBottom w:val="240"/>
              <w:divBdr>
                <w:top w:val="none" w:sz="0" w:space="0" w:color="auto"/>
                <w:left w:val="none" w:sz="0" w:space="0" w:color="auto"/>
                <w:bottom w:val="none" w:sz="0" w:space="0" w:color="auto"/>
                <w:right w:val="none" w:sz="0" w:space="0" w:color="auto"/>
              </w:divBdr>
            </w:div>
            <w:div w:id="312876703">
              <w:marLeft w:val="0"/>
              <w:marRight w:val="0"/>
              <w:marTop w:val="0"/>
              <w:marBottom w:val="240"/>
              <w:divBdr>
                <w:top w:val="none" w:sz="0" w:space="0" w:color="auto"/>
                <w:left w:val="none" w:sz="0" w:space="0" w:color="auto"/>
                <w:bottom w:val="none" w:sz="0" w:space="0" w:color="auto"/>
                <w:right w:val="none" w:sz="0" w:space="0" w:color="auto"/>
              </w:divBdr>
            </w:div>
            <w:div w:id="1364399668">
              <w:marLeft w:val="0"/>
              <w:marRight w:val="0"/>
              <w:marTop w:val="0"/>
              <w:marBottom w:val="240"/>
              <w:divBdr>
                <w:top w:val="none" w:sz="0" w:space="0" w:color="auto"/>
                <w:left w:val="none" w:sz="0" w:space="0" w:color="auto"/>
                <w:bottom w:val="none" w:sz="0" w:space="0" w:color="auto"/>
                <w:right w:val="none" w:sz="0" w:space="0" w:color="auto"/>
              </w:divBdr>
            </w:div>
            <w:div w:id="1645742413">
              <w:marLeft w:val="0"/>
              <w:marRight w:val="0"/>
              <w:marTop w:val="0"/>
              <w:marBottom w:val="240"/>
              <w:divBdr>
                <w:top w:val="none" w:sz="0" w:space="0" w:color="auto"/>
                <w:left w:val="none" w:sz="0" w:space="0" w:color="auto"/>
                <w:bottom w:val="none" w:sz="0" w:space="0" w:color="auto"/>
                <w:right w:val="none" w:sz="0" w:space="0" w:color="auto"/>
              </w:divBdr>
            </w:div>
            <w:div w:id="1428162143">
              <w:marLeft w:val="0"/>
              <w:marRight w:val="0"/>
              <w:marTop w:val="0"/>
              <w:marBottom w:val="240"/>
              <w:divBdr>
                <w:top w:val="none" w:sz="0" w:space="0" w:color="auto"/>
                <w:left w:val="none" w:sz="0" w:space="0" w:color="auto"/>
                <w:bottom w:val="none" w:sz="0" w:space="0" w:color="auto"/>
                <w:right w:val="none" w:sz="0" w:space="0" w:color="auto"/>
              </w:divBdr>
            </w:div>
            <w:div w:id="2074741282">
              <w:marLeft w:val="0"/>
              <w:marRight w:val="0"/>
              <w:marTop w:val="0"/>
              <w:marBottom w:val="240"/>
              <w:divBdr>
                <w:top w:val="none" w:sz="0" w:space="0" w:color="auto"/>
                <w:left w:val="none" w:sz="0" w:space="0" w:color="auto"/>
                <w:bottom w:val="none" w:sz="0" w:space="0" w:color="auto"/>
                <w:right w:val="none" w:sz="0" w:space="0" w:color="auto"/>
              </w:divBdr>
            </w:div>
            <w:div w:id="1269385368">
              <w:marLeft w:val="0"/>
              <w:marRight w:val="0"/>
              <w:marTop w:val="0"/>
              <w:marBottom w:val="240"/>
              <w:divBdr>
                <w:top w:val="none" w:sz="0" w:space="0" w:color="auto"/>
                <w:left w:val="none" w:sz="0" w:space="0" w:color="auto"/>
                <w:bottom w:val="none" w:sz="0" w:space="0" w:color="auto"/>
                <w:right w:val="none" w:sz="0" w:space="0" w:color="auto"/>
              </w:divBdr>
            </w:div>
            <w:div w:id="348484087">
              <w:marLeft w:val="0"/>
              <w:marRight w:val="0"/>
              <w:marTop w:val="0"/>
              <w:marBottom w:val="240"/>
              <w:divBdr>
                <w:top w:val="none" w:sz="0" w:space="0" w:color="auto"/>
                <w:left w:val="none" w:sz="0" w:space="0" w:color="auto"/>
                <w:bottom w:val="none" w:sz="0" w:space="0" w:color="auto"/>
                <w:right w:val="none" w:sz="0" w:space="0" w:color="auto"/>
              </w:divBdr>
            </w:div>
            <w:div w:id="1080054881">
              <w:marLeft w:val="0"/>
              <w:marRight w:val="0"/>
              <w:marTop w:val="0"/>
              <w:marBottom w:val="240"/>
              <w:divBdr>
                <w:top w:val="none" w:sz="0" w:space="0" w:color="auto"/>
                <w:left w:val="none" w:sz="0" w:space="0" w:color="auto"/>
                <w:bottom w:val="none" w:sz="0" w:space="0" w:color="auto"/>
                <w:right w:val="none" w:sz="0" w:space="0" w:color="auto"/>
              </w:divBdr>
            </w:div>
            <w:div w:id="615216565">
              <w:marLeft w:val="0"/>
              <w:marRight w:val="0"/>
              <w:marTop w:val="0"/>
              <w:marBottom w:val="240"/>
              <w:divBdr>
                <w:top w:val="none" w:sz="0" w:space="0" w:color="auto"/>
                <w:left w:val="none" w:sz="0" w:space="0" w:color="auto"/>
                <w:bottom w:val="none" w:sz="0" w:space="0" w:color="auto"/>
                <w:right w:val="none" w:sz="0" w:space="0" w:color="auto"/>
              </w:divBdr>
            </w:div>
            <w:div w:id="1487090915">
              <w:marLeft w:val="0"/>
              <w:marRight w:val="0"/>
              <w:marTop w:val="0"/>
              <w:marBottom w:val="240"/>
              <w:divBdr>
                <w:top w:val="none" w:sz="0" w:space="0" w:color="auto"/>
                <w:left w:val="none" w:sz="0" w:space="0" w:color="auto"/>
                <w:bottom w:val="none" w:sz="0" w:space="0" w:color="auto"/>
                <w:right w:val="none" w:sz="0" w:space="0" w:color="auto"/>
              </w:divBdr>
            </w:div>
            <w:div w:id="251744196">
              <w:marLeft w:val="0"/>
              <w:marRight w:val="0"/>
              <w:marTop w:val="0"/>
              <w:marBottom w:val="240"/>
              <w:divBdr>
                <w:top w:val="none" w:sz="0" w:space="0" w:color="auto"/>
                <w:left w:val="none" w:sz="0" w:space="0" w:color="auto"/>
                <w:bottom w:val="none" w:sz="0" w:space="0" w:color="auto"/>
                <w:right w:val="none" w:sz="0" w:space="0" w:color="auto"/>
              </w:divBdr>
            </w:div>
            <w:div w:id="987707376">
              <w:marLeft w:val="0"/>
              <w:marRight w:val="0"/>
              <w:marTop w:val="0"/>
              <w:marBottom w:val="240"/>
              <w:divBdr>
                <w:top w:val="none" w:sz="0" w:space="0" w:color="auto"/>
                <w:left w:val="none" w:sz="0" w:space="0" w:color="auto"/>
                <w:bottom w:val="none" w:sz="0" w:space="0" w:color="auto"/>
                <w:right w:val="none" w:sz="0" w:space="0" w:color="auto"/>
              </w:divBdr>
            </w:div>
            <w:div w:id="372703421">
              <w:marLeft w:val="0"/>
              <w:marRight w:val="0"/>
              <w:marTop w:val="0"/>
              <w:marBottom w:val="240"/>
              <w:divBdr>
                <w:top w:val="none" w:sz="0" w:space="0" w:color="auto"/>
                <w:left w:val="none" w:sz="0" w:space="0" w:color="auto"/>
                <w:bottom w:val="none" w:sz="0" w:space="0" w:color="auto"/>
                <w:right w:val="none" w:sz="0" w:space="0" w:color="auto"/>
              </w:divBdr>
            </w:div>
            <w:div w:id="1212687367">
              <w:marLeft w:val="0"/>
              <w:marRight w:val="0"/>
              <w:marTop w:val="0"/>
              <w:marBottom w:val="240"/>
              <w:divBdr>
                <w:top w:val="none" w:sz="0" w:space="0" w:color="auto"/>
                <w:left w:val="none" w:sz="0" w:space="0" w:color="auto"/>
                <w:bottom w:val="none" w:sz="0" w:space="0" w:color="auto"/>
                <w:right w:val="none" w:sz="0" w:space="0" w:color="auto"/>
              </w:divBdr>
            </w:div>
            <w:div w:id="644744559">
              <w:marLeft w:val="0"/>
              <w:marRight w:val="0"/>
              <w:marTop w:val="0"/>
              <w:marBottom w:val="240"/>
              <w:divBdr>
                <w:top w:val="none" w:sz="0" w:space="0" w:color="auto"/>
                <w:left w:val="none" w:sz="0" w:space="0" w:color="auto"/>
                <w:bottom w:val="none" w:sz="0" w:space="0" w:color="auto"/>
                <w:right w:val="none" w:sz="0" w:space="0" w:color="auto"/>
              </w:divBdr>
            </w:div>
            <w:div w:id="2129154640">
              <w:marLeft w:val="0"/>
              <w:marRight w:val="0"/>
              <w:marTop w:val="0"/>
              <w:marBottom w:val="240"/>
              <w:divBdr>
                <w:top w:val="none" w:sz="0" w:space="0" w:color="auto"/>
                <w:left w:val="none" w:sz="0" w:space="0" w:color="auto"/>
                <w:bottom w:val="none" w:sz="0" w:space="0" w:color="auto"/>
                <w:right w:val="none" w:sz="0" w:space="0" w:color="auto"/>
              </w:divBdr>
            </w:div>
            <w:div w:id="1826554377">
              <w:marLeft w:val="0"/>
              <w:marRight w:val="0"/>
              <w:marTop w:val="0"/>
              <w:marBottom w:val="240"/>
              <w:divBdr>
                <w:top w:val="none" w:sz="0" w:space="0" w:color="auto"/>
                <w:left w:val="none" w:sz="0" w:space="0" w:color="auto"/>
                <w:bottom w:val="none" w:sz="0" w:space="0" w:color="auto"/>
                <w:right w:val="none" w:sz="0" w:space="0" w:color="auto"/>
              </w:divBdr>
            </w:div>
            <w:div w:id="676494217">
              <w:marLeft w:val="0"/>
              <w:marRight w:val="0"/>
              <w:marTop w:val="0"/>
              <w:marBottom w:val="240"/>
              <w:divBdr>
                <w:top w:val="none" w:sz="0" w:space="0" w:color="auto"/>
                <w:left w:val="none" w:sz="0" w:space="0" w:color="auto"/>
                <w:bottom w:val="none" w:sz="0" w:space="0" w:color="auto"/>
                <w:right w:val="none" w:sz="0" w:space="0" w:color="auto"/>
              </w:divBdr>
            </w:div>
            <w:div w:id="1424492923">
              <w:marLeft w:val="0"/>
              <w:marRight w:val="0"/>
              <w:marTop w:val="0"/>
              <w:marBottom w:val="240"/>
              <w:divBdr>
                <w:top w:val="none" w:sz="0" w:space="0" w:color="auto"/>
                <w:left w:val="none" w:sz="0" w:space="0" w:color="auto"/>
                <w:bottom w:val="none" w:sz="0" w:space="0" w:color="auto"/>
                <w:right w:val="none" w:sz="0" w:space="0" w:color="auto"/>
              </w:divBdr>
            </w:div>
            <w:div w:id="1150488571">
              <w:marLeft w:val="0"/>
              <w:marRight w:val="0"/>
              <w:marTop w:val="0"/>
              <w:marBottom w:val="240"/>
              <w:divBdr>
                <w:top w:val="none" w:sz="0" w:space="0" w:color="auto"/>
                <w:left w:val="none" w:sz="0" w:space="0" w:color="auto"/>
                <w:bottom w:val="none" w:sz="0" w:space="0" w:color="auto"/>
                <w:right w:val="none" w:sz="0" w:space="0" w:color="auto"/>
              </w:divBdr>
            </w:div>
            <w:div w:id="380061752">
              <w:marLeft w:val="0"/>
              <w:marRight w:val="0"/>
              <w:marTop w:val="0"/>
              <w:marBottom w:val="240"/>
              <w:divBdr>
                <w:top w:val="none" w:sz="0" w:space="0" w:color="auto"/>
                <w:left w:val="none" w:sz="0" w:space="0" w:color="auto"/>
                <w:bottom w:val="none" w:sz="0" w:space="0" w:color="auto"/>
                <w:right w:val="none" w:sz="0" w:space="0" w:color="auto"/>
              </w:divBdr>
            </w:div>
            <w:div w:id="619144242">
              <w:marLeft w:val="0"/>
              <w:marRight w:val="0"/>
              <w:marTop w:val="0"/>
              <w:marBottom w:val="240"/>
              <w:divBdr>
                <w:top w:val="none" w:sz="0" w:space="0" w:color="auto"/>
                <w:left w:val="none" w:sz="0" w:space="0" w:color="auto"/>
                <w:bottom w:val="none" w:sz="0" w:space="0" w:color="auto"/>
                <w:right w:val="none" w:sz="0" w:space="0" w:color="auto"/>
              </w:divBdr>
            </w:div>
            <w:div w:id="2075397623">
              <w:marLeft w:val="0"/>
              <w:marRight w:val="0"/>
              <w:marTop w:val="0"/>
              <w:marBottom w:val="240"/>
              <w:divBdr>
                <w:top w:val="none" w:sz="0" w:space="0" w:color="auto"/>
                <w:left w:val="none" w:sz="0" w:space="0" w:color="auto"/>
                <w:bottom w:val="none" w:sz="0" w:space="0" w:color="auto"/>
                <w:right w:val="none" w:sz="0" w:space="0" w:color="auto"/>
              </w:divBdr>
            </w:div>
            <w:div w:id="1420171981">
              <w:marLeft w:val="0"/>
              <w:marRight w:val="0"/>
              <w:marTop w:val="0"/>
              <w:marBottom w:val="240"/>
              <w:divBdr>
                <w:top w:val="none" w:sz="0" w:space="0" w:color="auto"/>
                <w:left w:val="none" w:sz="0" w:space="0" w:color="auto"/>
                <w:bottom w:val="none" w:sz="0" w:space="0" w:color="auto"/>
                <w:right w:val="none" w:sz="0" w:space="0" w:color="auto"/>
              </w:divBdr>
            </w:div>
            <w:div w:id="925921119">
              <w:marLeft w:val="0"/>
              <w:marRight w:val="0"/>
              <w:marTop w:val="0"/>
              <w:marBottom w:val="240"/>
              <w:divBdr>
                <w:top w:val="none" w:sz="0" w:space="0" w:color="auto"/>
                <w:left w:val="none" w:sz="0" w:space="0" w:color="auto"/>
                <w:bottom w:val="none" w:sz="0" w:space="0" w:color="auto"/>
                <w:right w:val="none" w:sz="0" w:space="0" w:color="auto"/>
              </w:divBdr>
            </w:div>
            <w:div w:id="695617255">
              <w:marLeft w:val="0"/>
              <w:marRight w:val="0"/>
              <w:marTop w:val="0"/>
              <w:marBottom w:val="240"/>
              <w:divBdr>
                <w:top w:val="none" w:sz="0" w:space="0" w:color="auto"/>
                <w:left w:val="none" w:sz="0" w:space="0" w:color="auto"/>
                <w:bottom w:val="none" w:sz="0" w:space="0" w:color="auto"/>
                <w:right w:val="none" w:sz="0" w:space="0" w:color="auto"/>
              </w:divBdr>
            </w:div>
            <w:div w:id="502429593">
              <w:marLeft w:val="0"/>
              <w:marRight w:val="0"/>
              <w:marTop w:val="0"/>
              <w:marBottom w:val="240"/>
              <w:divBdr>
                <w:top w:val="none" w:sz="0" w:space="0" w:color="auto"/>
                <w:left w:val="none" w:sz="0" w:space="0" w:color="auto"/>
                <w:bottom w:val="none" w:sz="0" w:space="0" w:color="auto"/>
                <w:right w:val="none" w:sz="0" w:space="0" w:color="auto"/>
              </w:divBdr>
            </w:div>
            <w:div w:id="1510289472">
              <w:marLeft w:val="0"/>
              <w:marRight w:val="0"/>
              <w:marTop w:val="0"/>
              <w:marBottom w:val="240"/>
              <w:divBdr>
                <w:top w:val="none" w:sz="0" w:space="0" w:color="auto"/>
                <w:left w:val="none" w:sz="0" w:space="0" w:color="auto"/>
                <w:bottom w:val="none" w:sz="0" w:space="0" w:color="auto"/>
                <w:right w:val="none" w:sz="0" w:space="0" w:color="auto"/>
              </w:divBdr>
            </w:div>
            <w:div w:id="393237325">
              <w:marLeft w:val="0"/>
              <w:marRight w:val="0"/>
              <w:marTop w:val="0"/>
              <w:marBottom w:val="240"/>
              <w:divBdr>
                <w:top w:val="none" w:sz="0" w:space="0" w:color="auto"/>
                <w:left w:val="none" w:sz="0" w:space="0" w:color="auto"/>
                <w:bottom w:val="none" w:sz="0" w:space="0" w:color="auto"/>
                <w:right w:val="none" w:sz="0" w:space="0" w:color="auto"/>
              </w:divBdr>
            </w:div>
            <w:div w:id="1150436743">
              <w:marLeft w:val="0"/>
              <w:marRight w:val="0"/>
              <w:marTop w:val="0"/>
              <w:marBottom w:val="240"/>
              <w:divBdr>
                <w:top w:val="none" w:sz="0" w:space="0" w:color="auto"/>
                <w:left w:val="none" w:sz="0" w:space="0" w:color="auto"/>
                <w:bottom w:val="none" w:sz="0" w:space="0" w:color="auto"/>
                <w:right w:val="none" w:sz="0" w:space="0" w:color="auto"/>
              </w:divBdr>
            </w:div>
            <w:div w:id="1550990410">
              <w:marLeft w:val="0"/>
              <w:marRight w:val="0"/>
              <w:marTop w:val="0"/>
              <w:marBottom w:val="240"/>
              <w:divBdr>
                <w:top w:val="none" w:sz="0" w:space="0" w:color="auto"/>
                <w:left w:val="none" w:sz="0" w:space="0" w:color="auto"/>
                <w:bottom w:val="none" w:sz="0" w:space="0" w:color="auto"/>
                <w:right w:val="none" w:sz="0" w:space="0" w:color="auto"/>
              </w:divBdr>
            </w:div>
            <w:div w:id="20286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2348">
      <w:bodyDiv w:val="1"/>
      <w:marLeft w:val="0"/>
      <w:marRight w:val="0"/>
      <w:marTop w:val="0"/>
      <w:marBottom w:val="0"/>
      <w:divBdr>
        <w:top w:val="none" w:sz="0" w:space="0" w:color="auto"/>
        <w:left w:val="none" w:sz="0" w:space="0" w:color="auto"/>
        <w:bottom w:val="none" w:sz="0" w:space="0" w:color="auto"/>
        <w:right w:val="none" w:sz="0" w:space="0" w:color="auto"/>
      </w:divBdr>
      <w:divsChild>
        <w:div w:id="1578321307">
          <w:marLeft w:val="480"/>
          <w:marRight w:val="0"/>
          <w:marTop w:val="0"/>
          <w:marBottom w:val="0"/>
          <w:divBdr>
            <w:top w:val="none" w:sz="0" w:space="0" w:color="auto"/>
            <w:left w:val="none" w:sz="0" w:space="0" w:color="auto"/>
            <w:bottom w:val="none" w:sz="0" w:space="0" w:color="auto"/>
            <w:right w:val="none" w:sz="0" w:space="0" w:color="auto"/>
          </w:divBdr>
          <w:divsChild>
            <w:div w:id="1168057366">
              <w:marLeft w:val="0"/>
              <w:marRight w:val="0"/>
              <w:marTop w:val="0"/>
              <w:marBottom w:val="240"/>
              <w:divBdr>
                <w:top w:val="none" w:sz="0" w:space="0" w:color="auto"/>
                <w:left w:val="none" w:sz="0" w:space="0" w:color="auto"/>
                <w:bottom w:val="none" w:sz="0" w:space="0" w:color="auto"/>
                <w:right w:val="none" w:sz="0" w:space="0" w:color="auto"/>
              </w:divBdr>
            </w:div>
            <w:div w:id="1615097324">
              <w:marLeft w:val="0"/>
              <w:marRight w:val="0"/>
              <w:marTop w:val="0"/>
              <w:marBottom w:val="240"/>
              <w:divBdr>
                <w:top w:val="none" w:sz="0" w:space="0" w:color="auto"/>
                <w:left w:val="none" w:sz="0" w:space="0" w:color="auto"/>
                <w:bottom w:val="none" w:sz="0" w:space="0" w:color="auto"/>
                <w:right w:val="none" w:sz="0" w:space="0" w:color="auto"/>
              </w:divBdr>
            </w:div>
            <w:div w:id="593629797">
              <w:marLeft w:val="0"/>
              <w:marRight w:val="0"/>
              <w:marTop w:val="0"/>
              <w:marBottom w:val="240"/>
              <w:divBdr>
                <w:top w:val="none" w:sz="0" w:space="0" w:color="auto"/>
                <w:left w:val="none" w:sz="0" w:space="0" w:color="auto"/>
                <w:bottom w:val="none" w:sz="0" w:space="0" w:color="auto"/>
                <w:right w:val="none" w:sz="0" w:space="0" w:color="auto"/>
              </w:divBdr>
            </w:div>
            <w:div w:id="1284532553">
              <w:marLeft w:val="0"/>
              <w:marRight w:val="0"/>
              <w:marTop w:val="0"/>
              <w:marBottom w:val="240"/>
              <w:divBdr>
                <w:top w:val="none" w:sz="0" w:space="0" w:color="auto"/>
                <w:left w:val="none" w:sz="0" w:space="0" w:color="auto"/>
                <w:bottom w:val="none" w:sz="0" w:space="0" w:color="auto"/>
                <w:right w:val="none" w:sz="0" w:space="0" w:color="auto"/>
              </w:divBdr>
            </w:div>
            <w:div w:id="823475280">
              <w:marLeft w:val="0"/>
              <w:marRight w:val="0"/>
              <w:marTop w:val="0"/>
              <w:marBottom w:val="240"/>
              <w:divBdr>
                <w:top w:val="none" w:sz="0" w:space="0" w:color="auto"/>
                <w:left w:val="none" w:sz="0" w:space="0" w:color="auto"/>
                <w:bottom w:val="none" w:sz="0" w:space="0" w:color="auto"/>
                <w:right w:val="none" w:sz="0" w:space="0" w:color="auto"/>
              </w:divBdr>
            </w:div>
            <w:div w:id="1540824506">
              <w:marLeft w:val="0"/>
              <w:marRight w:val="0"/>
              <w:marTop w:val="0"/>
              <w:marBottom w:val="240"/>
              <w:divBdr>
                <w:top w:val="none" w:sz="0" w:space="0" w:color="auto"/>
                <w:left w:val="none" w:sz="0" w:space="0" w:color="auto"/>
                <w:bottom w:val="none" w:sz="0" w:space="0" w:color="auto"/>
                <w:right w:val="none" w:sz="0" w:space="0" w:color="auto"/>
              </w:divBdr>
            </w:div>
            <w:div w:id="2025285982">
              <w:marLeft w:val="0"/>
              <w:marRight w:val="0"/>
              <w:marTop w:val="0"/>
              <w:marBottom w:val="240"/>
              <w:divBdr>
                <w:top w:val="none" w:sz="0" w:space="0" w:color="auto"/>
                <w:left w:val="none" w:sz="0" w:space="0" w:color="auto"/>
                <w:bottom w:val="none" w:sz="0" w:space="0" w:color="auto"/>
                <w:right w:val="none" w:sz="0" w:space="0" w:color="auto"/>
              </w:divBdr>
            </w:div>
            <w:div w:id="1539321132">
              <w:marLeft w:val="0"/>
              <w:marRight w:val="0"/>
              <w:marTop w:val="0"/>
              <w:marBottom w:val="240"/>
              <w:divBdr>
                <w:top w:val="none" w:sz="0" w:space="0" w:color="auto"/>
                <w:left w:val="none" w:sz="0" w:space="0" w:color="auto"/>
                <w:bottom w:val="none" w:sz="0" w:space="0" w:color="auto"/>
                <w:right w:val="none" w:sz="0" w:space="0" w:color="auto"/>
              </w:divBdr>
            </w:div>
            <w:div w:id="16851734">
              <w:marLeft w:val="0"/>
              <w:marRight w:val="0"/>
              <w:marTop w:val="0"/>
              <w:marBottom w:val="240"/>
              <w:divBdr>
                <w:top w:val="none" w:sz="0" w:space="0" w:color="auto"/>
                <w:left w:val="none" w:sz="0" w:space="0" w:color="auto"/>
                <w:bottom w:val="none" w:sz="0" w:space="0" w:color="auto"/>
                <w:right w:val="none" w:sz="0" w:space="0" w:color="auto"/>
              </w:divBdr>
            </w:div>
            <w:div w:id="416170624">
              <w:marLeft w:val="0"/>
              <w:marRight w:val="0"/>
              <w:marTop w:val="0"/>
              <w:marBottom w:val="240"/>
              <w:divBdr>
                <w:top w:val="none" w:sz="0" w:space="0" w:color="auto"/>
                <w:left w:val="none" w:sz="0" w:space="0" w:color="auto"/>
                <w:bottom w:val="none" w:sz="0" w:space="0" w:color="auto"/>
                <w:right w:val="none" w:sz="0" w:space="0" w:color="auto"/>
              </w:divBdr>
            </w:div>
            <w:div w:id="1435784010">
              <w:marLeft w:val="0"/>
              <w:marRight w:val="0"/>
              <w:marTop w:val="0"/>
              <w:marBottom w:val="240"/>
              <w:divBdr>
                <w:top w:val="none" w:sz="0" w:space="0" w:color="auto"/>
                <w:left w:val="none" w:sz="0" w:space="0" w:color="auto"/>
                <w:bottom w:val="none" w:sz="0" w:space="0" w:color="auto"/>
                <w:right w:val="none" w:sz="0" w:space="0" w:color="auto"/>
              </w:divBdr>
            </w:div>
            <w:div w:id="1550725272">
              <w:marLeft w:val="0"/>
              <w:marRight w:val="0"/>
              <w:marTop w:val="0"/>
              <w:marBottom w:val="240"/>
              <w:divBdr>
                <w:top w:val="none" w:sz="0" w:space="0" w:color="auto"/>
                <w:left w:val="none" w:sz="0" w:space="0" w:color="auto"/>
                <w:bottom w:val="none" w:sz="0" w:space="0" w:color="auto"/>
                <w:right w:val="none" w:sz="0" w:space="0" w:color="auto"/>
              </w:divBdr>
            </w:div>
            <w:div w:id="1088234686">
              <w:marLeft w:val="0"/>
              <w:marRight w:val="0"/>
              <w:marTop w:val="0"/>
              <w:marBottom w:val="240"/>
              <w:divBdr>
                <w:top w:val="none" w:sz="0" w:space="0" w:color="auto"/>
                <w:left w:val="none" w:sz="0" w:space="0" w:color="auto"/>
                <w:bottom w:val="none" w:sz="0" w:space="0" w:color="auto"/>
                <w:right w:val="none" w:sz="0" w:space="0" w:color="auto"/>
              </w:divBdr>
            </w:div>
            <w:div w:id="797843819">
              <w:marLeft w:val="0"/>
              <w:marRight w:val="0"/>
              <w:marTop w:val="0"/>
              <w:marBottom w:val="240"/>
              <w:divBdr>
                <w:top w:val="none" w:sz="0" w:space="0" w:color="auto"/>
                <w:left w:val="none" w:sz="0" w:space="0" w:color="auto"/>
                <w:bottom w:val="none" w:sz="0" w:space="0" w:color="auto"/>
                <w:right w:val="none" w:sz="0" w:space="0" w:color="auto"/>
              </w:divBdr>
            </w:div>
            <w:div w:id="302731977">
              <w:marLeft w:val="0"/>
              <w:marRight w:val="0"/>
              <w:marTop w:val="0"/>
              <w:marBottom w:val="240"/>
              <w:divBdr>
                <w:top w:val="none" w:sz="0" w:space="0" w:color="auto"/>
                <w:left w:val="none" w:sz="0" w:space="0" w:color="auto"/>
                <w:bottom w:val="none" w:sz="0" w:space="0" w:color="auto"/>
                <w:right w:val="none" w:sz="0" w:space="0" w:color="auto"/>
              </w:divBdr>
            </w:div>
            <w:div w:id="442043196">
              <w:marLeft w:val="0"/>
              <w:marRight w:val="0"/>
              <w:marTop w:val="0"/>
              <w:marBottom w:val="240"/>
              <w:divBdr>
                <w:top w:val="none" w:sz="0" w:space="0" w:color="auto"/>
                <w:left w:val="none" w:sz="0" w:space="0" w:color="auto"/>
                <w:bottom w:val="none" w:sz="0" w:space="0" w:color="auto"/>
                <w:right w:val="none" w:sz="0" w:space="0" w:color="auto"/>
              </w:divBdr>
            </w:div>
            <w:div w:id="2044673410">
              <w:marLeft w:val="0"/>
              <w:marRight w:val="0"/>
              <w:marTop w:val="0"/>
              <w:marBottom w:val="240"/>
              <w:divBdr>
                <w:top w:val="none" w:sz="0" w:space="0" w:color="auto"/>
                <w:left w:val="none" w:sz="0" w:space="0" w:color="auto"/>
                <w:bottom w:val="none" w:sz="0" w:space="0" w:color="auto"/>
                <w:right w:val="none" w:sz="0" w:space="0" w:color="auto"/>
              </w:divBdr>
            </w:div>
            <w:div w:id="1326394888">
              <w:marLeft w:val="0"/>
              <w:marRight w:val="0"/>
              <w:marTop w:val="0"/>
              <w:marBottom w:val="240"/>
              <w:divBdr>
                <w:top w:val="none" w:sz="0" w:space="0" w:color="auto"/>
                <w:left w:val="none" w:sz="0" w:space="0" w:color="auto"/>
                <w:bottom w:val="none" w:sz="0" w:space="0" w:color="auto"/>
                <w:right w:val="none" w:sz="0" w:space="0" w:color="auto"/>
              </w:divBdr>
            </w:div>
            <w:div w:id="148836775">
              <w:marLeft w:val="0"/>
              <w:marRight w:val="0"/>
              <w:marTop w:val="0"/>
              <w:marBottom w:val="240"/>
              <w:divBdr>
                <w:top w:val="none" w:sz="0" w:space="0" w:color="auto"/>
                <w:left w:val="none" w:sz="0" w:space="0" w:color="auto"/>
                <w:bottom w:val="none" w:sz="0" w:space="0" w:color="auto"/>
                <w:right w:val="none" w:sz="0" w:space="0" w:color="auto"/>
              </w:divBdr>
            </w:div>
            <w:div w:id="972834926">
              <w:marLeft w:val="0"/>
              <w:marRight w:val="0"/>
              <w:marTop w:val="0"/>
              <w:marBottom w:val="240"/>
              <w:divBdr>
                <w:top w:val="none" w:sz="0" w:space="0" w:color="auto"/>
                <w:left w:val="none" w:sz="0" w:space="0" w:color="auto"/>
                <w:bottom w:val="none" w:sz="0" w:space="0" w:color="auto"/>
                <w:right w:val="none" w:sz="0" w:space="0" w:color="auto"/>
              </w:divBdr>
            </w:div>
            <w:div w:id="1262449961">
              <w:marLeft w:val="0"/>
              <w:marRight w:val="0"/>
              <w:marTop w:val="0"/>
              <w:marBottom w:val="240"/>
              <w:divBdr>
                <w:top w:val="none" w:sz="0" w:space="0" w:color="auto"/>
                <w:left w:val="none" w:sz="0" w:space="0" w:color="auto"/>
                <w:bottom w:val="none" w:sz="0" w:space="0" w:color="auto"/>
                <w:right w:val="none" w:sz="0" w:space="0" w:color="auto"/>
              </w:divBdr>
            </w:div>
            <w:div w:id="1183472571">
              <w:marLeft w:val="0"/>
              <w:marRight w:val="0"/>
              <w:marTop w:val="0"/>
              <w:marBottom w:val="240"/>
              <w:divBdr>
                <w:top w:val="none" w:sz="0" w:space="0" w:color="auto"/>
                <w:left w:val="none" w:sz="0" w:space="0" w:color="auto"/>
                <w:bottom w:val="none" w:sz="0" w:space="0" w:color="auto"/>
                <w:right w:val="none" w:sz="0" w:space="0" w:color="auto"/>
              </w:divBdr>
            </w:div>
            <w:div w:id="1026102129">
              <w:marLeft w:val="0"/>
              <w:marRight w:val="0"/>
              <w:marTop w:val="0"/>
              <w:marBottom w:val="240"/>
              <w:divBdr>
                <w:top w:val="none" w:sz="0" w:space="0" w:color="auto"/>
                <w:left w:val="none" w:sz="0" w:space="0" w:color="auto"/>
                <w:bottom w:val="none" w:sz="0" w:space="0" w:color="auto"/>
                <w:right w:val="none" w:sz="0" w:space="0" w:color="auto"/>
              </w:divBdr>
            </w:div>
            <w:div w:id="1925607832">
              <w:marLeft w:val="0"/>
              <w:marRight w:val="0"/>
              <w:marTop w:val="0"/>
              <w:marBottom w:val="240"/>
              <w:divBdr>
                <w:top w:val="none" w:sz="0" w:space="0" w:color="auto"/>
                <w:left w:val="none" w:sz="0" w:space="0" w:color="auto"/>
                <w:bottom w:val="none" w:sz="0" w:space="0" w:color="auto"/>
                <w:right w:val="none" w:sz="0" w:space="0" w:color="auto"/>
              </w:divBdr>
            </w:div>
            <w:div w:id="269433789">
              <w:marLeft w:val="0"/>
              <w:marRight w:val="0"/>
              <w:marTop w:val="0"/>
              <w:marBottom w:val="240"/>
              <w:divBdr>
                <w:top w:val="none" w:sz="0" w:space="0" w:color="auto"/>
                <w:left w:val="none" w:sz="0" w:space="0" w:color="auto"/>
                <w:bottom w:val="none" w:sz="0" w:space="0" w:color="auto"/>
                <w:right w:val="none" w:sz="0" w:space="0" w:color="auto"/>
              </w:divBdr>
            </w:div>
            <w:div w:id="1769617207">
              <w:marLeft w:val="0"/>
              <w:marRight w:val="0"/>
              <w:marTop w:val="0"/>
              <w:marBottom w:val="240"/>
              <w:divBdr>
                <w:top w:val="none" w:sz="0" w:space="0" w:color="auto"/>
                <w:left w:val="none" w:sz="0" w:space="0" w:color="auto"/>
                <w:bottom w:val="none" w:sz="0" w:space="0" w:color="auto"/>
                <w:right w:val="none" w:sz="0" w:space="0" w:color="auto"/>
              </w:divBdr>
            </w:div>
            <w:div w:id="1137990589">
              <w:marLeft w:val="0"/>
              <w:marRight w:val="0"/>
              <w:marTop w:val="0"/>
              <w:marBottom w:val="240"/>
              <w:divBdr>
                <w:top w:val="none" w:sz="0" w:space="0" w:color="auto"/>
                <w:left w:val="none" w:sz="0" w:space="0" w:color="auto"/>
                <w:bottom w:val="none" w:sz="0" w:space="0" w:color="auto"/>
                <w:right w:val="none" w:sz="0" w:space="0" w:color="auto"/>
              </w:divBdr>
            </w:div>
            <w:div w:id="1941991323">
              <w:marLeft w:val="0"/>
              <w:marRight w:val="0"/>
              <w:marTop w:val="0"/>
              <w:marBottom w:val="240"/>
              <w:divBdr>
                <w:top w:val="none" w:sz="0" w:space="0" w:color="auto"/>
                <w:left w:val="none" w:sz="0" w:space="0" w:color="auto"/>
                <w:bottom w:val="none" w:sz="0" w:space="0" w:color="auto"/>
                <w:right w:val="none" w:sz="0" w:space="0" w:color="auto"/>
              </w:divBdr>
            </w:div>
            <w:div w:id="638845935">
              <w:marLeft w:val="0"/>
              <w:marRight w:val="0"/>
              <w:marTop w:val="0"/>
              <w:marBottom w:val="240"/>
              <w:divBdr>
                <w:top w:val="none" w:sz="0" w:space="0" w:color="auto"/>
                <w:left w:val="none" w:sz="0" w:space="0" w:color="auto"/>
                <w:bottom w:val="none" w:sz="0" w:space="0" w:color="auto"/>
                <w:right w:val="none" w:sz="0" w:space="0" w:color="auto"/>
              </w:divBdr>
            </w:div>
            <w:div w:id="1617717416">
              <w:marLeft w:val="0"/>
              <w:marRight w:val="0"/>
              <w:marTop w:val="0"/>
              <w:marBottom w:val="240"/>
              <w:divBdr>
                <w:top w:val="none" w:sz="0" w:space="0" w:color="auto"/>
                <w:left w:val="none" w:sz="0" w:space="0" w:color="auto"/>
                <w:bottom w:val="none" w:sz="0" w:space="0" w:color="auto"/>
                <w:right w:val="none" w:sz="0" w:space="0" w:color="auto"/>
              </w:divBdr>
            </w:div>
            <w:div w:id="244342976">
              <w:marLeft w:val="0"/>
              <w:marRight w:val="0"/>
              <w:marTop w:val="0"/>
              <w:marBottom w:val="240"/>
              <w:divBdr>
                <w:top w:val="none" w:sz="0" w:space="0" w:color="auto"/>
                <w:left w:val="none" w:sz="0" w:space="0" w:color="auto"/>
                <w:bottom w:val="none" w:sz="0" w:space="0" w:color="auto"/>
                <w:right w:val="none" w:sz="0" w:space="0" w:color="auto"/>
              </w:divBdr>
            </w:div>
            <w:div w:id="1356073595">
              <w:marLeft w:val="0"/>
              <w:marRight w:val="0"/>
              <w:marTop w:val="0"/>
              <w:marBottom w:val="240"/>
              <w:divBdr>
                <w:top w:val="none" w:sz="0" w:space="0" w:color="auto"/>
                <w:left w:val="none" w:sz="0" w:space="0" w:color="auto"/>
                <w:bottom w:val="none" w:sz="0" w:space="0" w:color="auto"/>
                <w:right w:val="none" w:sz="0" w:space="0" w:color="auto"/>
              </w:divBdr>
            </w:div>
            <w:div w:id="7599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org/the-definition-of-marketing-what-is-marke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holarworks.wm.edu/businesspubs/1" TargetMode="External"/><Relationship Id="rId5" Type="http://schemas.openxmlformats.org/officeDocument/2006/relationships/webSettings" Target="webSettings.xml"/><Relationship Id="rId10" Type="http://schemas.openxmlformats.org/officeDocument/2006/relationships/hyperlink" Target="https://mpra.ub.uni-muenchen.de/63206/" TargetMode="External"/><Relationship Id="rId4" Type="http://schemas.openxmlformats.org/officeDocument/2006/relationships/settings" Target="settings.xml"/><Relationship Id="rId9" Type="http://schemas.openxmlformats.org/officeDocument/2006/relationships/hyperlink" Target="http://www.nber.org/papers/w23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E877-9CC0-44C0-9E44-43E4C2DC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Marketing in der Sharing Economy</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in der Sharing Economy</dc:title>
  <dc:subject>Das Beispiel Uber</dc:subject>
  <dc:creator>Alisan</dc:creator>
  <cp:keywords/>
  <dc:description/>
  <cp:lastModifiedBy>Pascal Bernhard</cp:lastModifiedBy>
  <cp:revision>6</cp:revision>
  <dcterms:created xsi:type="dcterms:W3CDTF">2019-12-30T17:02:00Z</dcterms:created>
  <dcterms:modified xsi:type="dcterms:W3CDTF">2019-12-30T17:43:00Z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id="RwwcXIA8"/&gt;&lt;style id="http://www.zotero.org/styles/american-political-science-association" locale="de-DE"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