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6A2213">
              <w:rPr>
                <w:sz w:val="24"/>
              </w:rPr>
              <w:t>PT/02</w:t>
            </w:r>
            <w:r w:rsidR="002B4FF4" w:rsidRPr="00E251AB">
              <w:rPr>
                <w:sz w:val="24"/>
              </w:rPr>
              <w:t xml:space="preserve">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6A2213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Slit</w:t>
            </w:r>
            <w:r w:rsidR="001D5984" w:rsidRPr="001D5984">
              <w:rPr>
                <w:b/>
                <w:sz w:val="28"/>
              </w:rPr>
              <w:t xml:space="preserve"> Coil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9B13B3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>inspect and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verify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the </w:t>
      </w:r>
    </w:p>
    <w:p w:rsidR="002B4FF4" w:rsidRPr="002B4FF4" w:rsidRDefault="00D858A2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for the production of Pipes &amp; Tubes against the purchase order 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D858A2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Each incoming coil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Ensure size wise, grade wise and heat wise storage of incoming coils under covered shed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designated space for rejected coils</w:t>
            </w:r>
          </w:p>
          <w:p w:rsidR="00AE5C61" w:rsidRP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Intimate</w:t>
            </w:r>
            <w:r w:rsidR="00D858A2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supplier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case of any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non-compliance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Joint Inspection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 incoming coils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along with contract manufacturer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Ensure all rejected coils are quarantined and suitably identified 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Default="00397274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  <w:p w:rsidR="009A18DA" w:rsidRPr="009A18DA" w:rsidRDefault="009A18DA" w:rsidP="009A18DA">
            <w:pPr>
              <w:pStyle w:val="ListParagraph"/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275603" w:rsidRPr="00275603" w:rsidRDefault="00275603" w:rsidP="00275603">
      <w:pPr>
        <w:pStyle w:val="ListParagraph"/>
        <w:numPr>
          <w:ilvl w:val="0"/>
          <w:numId w:val="1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After the slitting and recoiling are complete, the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100% 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slit coils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to be inspected before 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packaging and </w:t>
      </w:r>
      <w:r>
        <w:rPr>
          <w:rFonts w:ascii="Arial" w:eastAsia="Times New Roman" w:hAnsi="Arial" w:cs="Arial"/>
          <w:color w:val="0A0A0A"/>
          <w:sz w:val="24"/>
          <w:szCs w:val="24"/>
        </w:rPr>
        <w:t>pipe manufacturing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275603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 Measure the final width of the slit coil and check whether width matches with 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planned width.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>Inspect the slit edges for burrs, knife marks, or rough fractures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>Evaluate the finished coil for shape defects like excessive camber or a "crossbow" curvature.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Inspect the surface for mechanical damage, abrasion mark or any other surface imperfection that may occur during slitting process</w:t>
      </w:r>
    </w:p>
    <w:p w:rsidR="001C09C5" w:rsidRDefault="001C09C5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</w:t>
      </w:r>
      <w:r w:rsidR="00275603"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 that the </w:t>
      </w:r>
      <w:r>
        <w:rPr>
          <w:rFonts w:ascii="Arial" w:eastAsia="Times New Roman" w:hAnsi="Arial" w:cs="Arial"/>
          <w:color w:val="0A0A0A"/>
          <w:sz w:val="24"/>
          <w:szCs w:val="24"/>
        </w:rPr>
        <w:t>coils are tightly wound and properly strapped to prevent damage during storage and transportation to pipe forming units.</w:t>
      </w:r>
    </w:p>
    <w:p w:rsidR="001C09C5" w:rsidRDefault="001C09C5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Verify whether coils are weighed after slitting process.</w:t>
      </w:r>
    </w:p>
    <w:p w:rsidR="00275603" w:rsidRPr="001C09C5" w:rsidRDefault="001C09C5" w:rsidP="00B27CCE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Check the label/identification to ensure </w:t>
      </w:r>
      <w:r>
        <w:rPr>
          <w:rFonts w:ascii="Arial" w:eastAsia="Times New Roman" w:hAnsi="Arial" w:cs="Arial"/>
          <w:color w:val="0A0A0A"/>
          <w:sz w:val="24"/>
          <w:szCs w:val="24"/>
        </w:rPr>
        <w:t>full traceability</w:t>
      </w:r>
    </w:p>
    <w:p w:rsidR="006A2213" w:rsidRDefault="006A2213" w:rsidP="006A2213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Take following actions in case of any deviation or non-compliance :</w:t>
      </w:r>
    </w:p>
    <w:p w:rsid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>In case of absence of identification and traceability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in any of the coil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>, hold the coil for processing a</w:t>
      </w:r>
      <w:r>
        <w:rPr>
          <w:rFonts w:ascii="Arial" w:eastAsia="Times New Roman" w:hAnsi="Arial" w:cs="Arial"/>
          <w:color w:val="0A0A0A"/>
          <w:sz w:val="24"/>
          <w:szCs w:val="24"/>
        </w:rPr>
        <w:t>nd inform Contract Manufacturer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>
        <w:rPr>
          <w:rFonts w:ascii="Arial" w:eastAsia="Times New Roman" w:hAnsi="Arial" w:cs="Arial"/>
          <w:color w:val="0A0A0A"/>
          <w:sz w:val="24"/>
          <w:szCs w:val="24"/>
        </w:rPr>
        <w:t>After verification of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all required properties (such as 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>chemistry</w:t>
      </w:r>
      <w:r>
        <w:rPr>
          <w:rFonts w:ascii="Arial" w:eastAsia="Times New Roman" w:hAnsi="Arial" w:cs="Arial"/>
          <w:color w:val="0A0A0A"/>
          <w:sz w:val="24"/>
          <w:szCs w:val="24"/>
        </w:rPr>
        <w:t>, mechanical properties, dimension) decision to use the coil(s) shall be taken.</w:t>
      </w:r>
    </w:p>
    <w:p w:rsid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B25D9">
        <w:rPr>
          <w:rFonts w:ascii="Arial" w:eastAsia="Times New Roman" w:hAnsi="Arial" w:cs="Arial"/>
          <w:color w:val="0A0A0A"/>
          <w:sz w:val="24"/>
          <w:szCs w:val="24"/>
        </w:rPr>
        <w:t>In case of presence of surface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defects, coil(s) to be rejected, quarantined and identified by RED tag or any other suitable method.</w:t>
      </w:r>
    </w:p>
    <w:p w:rsidR="001C09C5" w:rsidRP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 case, width does not conform to the planned width, coils to be kept on hold. Based on requirement, such coils may be diverted for alternative pipe sizes after discussion.</w:t>
      </w:r>
    </w:p>
    <w:p w:rsidR="003532AB" w:rsidRDefault="00D870F1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6A2213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Slit</w:t>
      </w:r>
      <w:r w:rsidR="001D5984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 xml:space="preserve">Inspection Report as per QF No. JSW </w:t>
      </w:r>
      <w:r>
        <w:rPr>
          <w:rFonts w:ascii="Arial" w:eastAsia="Times New Roman" w:hAnsi="Arial" w:cs="Arial"/>
          <w:color w:val="0A0A0A"/>
          <w:sz w:val="24"/>
          <w:szCs w:val="24"/>
        </w:rPr>
        <w:t>One/PT/ICJTR/02</w:t>
      </w:r>
    </w:p>
    <w:p w:rsidR="00165779" w:rsidRPr="003532AB" w:rsidRDefault="006A2213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Slit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 xml:space="preserve"> Coil Joint Inspection Report to be duly signed by SGS QC Engineer and Contract Manufacturer representative</w:t>
      </w: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1D5984" w:rsidRPr="002B4FF4" w:rsidTr="00F65DC9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1D5984" w:rsidRPr="002B4FF4" w:rsidTr="00F65DC9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F65DC9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B33DF6D" wp14:editId="200F27CD">
                  <wp:extent cx="655241" cy="381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87" cy="38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1D5984" w:rsidRDefault="0019796C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  <w:bookmarkStart w:id="0" w:name="_GoBack"/>
            <w:bookmarkEnd w:id="0"/>
          </w:p>
        </w:tc>
      </w:tr>
    </w:tbl>
    <w:p w:rsidR="00A80EC0" w:rsidRDefault="00A80EC0" w:rsidP="006A2213"/>
    <w:p w:rsidR="00A80EC0" w:rsidRDefault="00A80EC0" w:rsidP="00E716A2">
      <w:pPr>
        <w:pStyle w:val="ListParagraph"/>
      </w:pPr>
    </w:p>
    <w:p w:rsidR="006173DB" w:rsidRDefault="006173DB" w:rsidP="000B3BBE"/>
    <w:p w:rsidR="002B4FF4" w:rsidRDefault="002B4FF4" w:rsidP="000B3BBE"/>
    <w:p w:rsidR="002B4FF4" w:rsidRDefault="002B4FF4" w:rsidP="000B3BBE"/>
    <w:p w:rsidR="00AC7B0A" w:rsidRDefault="00AC7B0A" w:rsidP="000B3BBE"/>
    <w:p w:rsidR="00AC7B0A" w:rsidRDefault="00AC7B0A" w:rsidP="000B3BBE"/>
    <w:sectPr w:rsidR="00AC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0F1" w:rsidRDefault="00D870F1" w:rsidP="00DD7EFF">
      <w:pPr>
        <w:spacing w:after="0" w:line="240" w:lineRule="auto"/>
      </w:pPr>
      <w:r>
        <w:separator/>
      </w:r>
    </w:p>
  </w:endnote>
  <w:endnote w:type="continuationSeparator" w:id="0">
    <w:p w:rsidR="00D870F1" w:rsidRDefault="00D870F1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0F1" w:rsidRDefault="00D870F1" w:rsidP="00DD7EFF">
      <w:pPr>
        <w:spacing w:after="0" w:line="240" w:lineRule="auto"/>
      </w:pPr>
      <w:r>
        <w:separator/>
      </w:r>
    </w:p>
  </w:footnote>
  <w:footnote w:type="continuationSeparator" w:id="0">
    <w:p w:rsidR="00D870F1" w:rsidRDefault="00D870F1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4D4"/>
    <w:multiLevelType w:val="hybridMultilevel"/>
    <w:tmpl w:val="0D3CF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B3E71"/>
    <w:multiLevelType w:val="multilevel"/>
    <w:tmpl w:val="7F2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53280"/>
    <w:multiLevelType w:val="hybridMultilevel"/>
    <w:tmpl w:val="990CD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8"/>
  </w:num>
  <w:num w:numId="5">
    <w:abstractNumId w:val="9"/>
  </w:num>
  <w:num w:numId="6">
    <w:abstractNumId w:val="5"/>
  </w:num>
  <w:num w:numId="7">
    <w:abstractNumId w:val="13"/>
  </w:num>
  <w:num w:numId="8">
    <w:abstractNumId w:val="7"/>
  </w:num>
  <w:num w:numId="9">
    <w:abstractNumId w:val="12"/>
  </w:num>
  <w:num w:numId="10">
    <w:abstractNumId w:val="10"/>
  </w:num>
  <w:num w:numId="11">
    <w:abstractNumId w:val="1"/>
  </w:num>
  <w:num w:numId="12">
    <w:abstractNumId w:val="0"/>
  </w:num>
  <w:num w:numId="13">
    <w:abstractNumId w:val="3"/>
  </w:num>
  <w:num w:numId="14">
    <w:abstractNumId w:val="6"/>
  </w:num>
  <w:num w:numId="15">
    <w:abstractNumId w:val="17"/>
  </w:num>
  <w:num w:numId="16">
    <w:abstractNumId w:val="15"/>
  </w:num>
  <w:num w:numId="17">
    <w:abstractNumId w:val="11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9796C"/>
    <w:rsid w:val="001C09C5"/>
    <w:rsid w:val="001C3CEF"/>
    <w:rsid w:val="001D5984"/>
    <w:rsid w:val="002404B3"/>
    <w:rsid w:val="00275603"/>
    <w:rsid w:val="002B4FF4"/>
    <w:rsid w:val="00300689"/>
    <w:rsid w:val="003532AB"/>
    <w:rsid w:val="00397274"/>
    <w:rsid w:val="003F66D9"/>
    <w:rsid w:val="0042466C"/>
    <w:rsid w:val="00453113"/>
    <w:rsid w:val="004859ED"/>
    <w:rsid w:val="00502676"/>
    <w:rsid w:val="00596549"/>
    <w:rsid w:val="005E5476"/>
    <w:rsid w:val="00615707"/>
    <w:rsid w:val="006173DB"/>
    <w:rsid w:val="00677094"/>
    <w:rsid w:val="006A2213"/>
    <w:rsid w:val="00714205"/>
    <w:rsid w:val="00754E21"/>
    <w:rsid w:val="00766080"/>
    <w:rsid w:val="008B25D9"/>
    <w:rsid w:val="008E4B3B"/>
    <w:rsid w:val="008E7EFA"/>
    <w:rsid w:val="008F2679"/>
    <w:rsid w:val="00904528"/>
    <w:rsid w:val="00977E1D"/>
    <w:rsid w:val="009A18DA"/>
    <w:rsid w:val="009B13B3"/>
    <w:rsid w:val="009F5020"/>
    <w:rsid w:val="00A80EC0"/>
    <w:rsid w:val="00AC7B0A"/>
    <w:rsid w:val="00AE5C61"/>
    <w:rsid w:val="00C17DB8"/>
    <w:rsid w:val="00D62AA4"/>
    <w:rsid w:val="00D858A2"/>
    <w:rsid w:val="00D870F1"/>
    <w:rsid w:val="00DD7EFF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15AF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2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4</cp:revision>
  <dcterms:created xsi:type="dcterms:W3CDTF">2026-01-13T12:02:00Z</dcterms:created>
  <dcterms:modified xsi:type="dcterms:W3CDTF">2026-02-02T12:09:00Z</dcterms:modified>
</cp:coreProperties>
</file>