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476" w:type="dxa"/>
        <w:tblInd w:w="0" w:type="dxa"/>
        <w:tblCellMar>
          <w:top w:w="13" w:type="dxa"/>
          <w:left w:w="4" w:type="dxa"/>
          <w:right w:w="6" w:type="dxa"/>
        </w:tblCellMar>
        <w:tblLook w:val="04A0" w:firstRow="1" w:lastRow="0" w:firstColumn="1" w:lastColumn="0" w:noHBand="0" w:noVBand="1"/>
      </w:tblPr>
      <w:tblGrid>
        <w:gridCol w:w="2156"/>
        <w:gridCol w:w="4950"/>
        <w:gridCol w:w="3370"/>
      </w:tblGrid>
      <w:tr w:rsidR="004A169B" w:rsidRPr="00E251AB" w:rsidTr="009F5B45">
        <w:trPr>
          <w:trHeight w:val="290"/>
        </w:trPr>
        <w:tc>
          <w:tcPr>
            <w:tcW w:w="2156"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0" w:firstLine="0"/>
              <w:rPr>
                <w:sz w:val="24"/>
              </w:rPr>
            </w:pPr>
          </w:p>
          <w:p w:rsidR="004A169B" w:rsidRPr="00E251AB" w:rsidRDefault="009F5B45" w:rsidP="004A169B">
            <w:pPr>
              <w:spacing w:after="15" w:line="259" w:lineRule="auto"/>
              <w:ind w:left="47" w:firstLine="0"/>
              <w:rPr>
                <w:sz w:val="24"/>
              </w:rPr>
            </w:pPr>
            <w:r>
              <w:rPr>
                <w:noProof/>
                <w:sz w:val="24"/>
              </w:rPr>
              <w:drawing>
                <wp:inline distT="0" distB="0" distL="0" distR="0" wp14:anchorId="4272D3F6" wp14:editId="4A3A55D0">
                  <wp:extent cx="1280383" cy="27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0920" cy="277430"/>
                          </a:xfrm>
                          <a:prstGeom prst="rect">
                            <a:avLst/>
                          </a:prstGeom>
                          <a:noFill/>
                        </pic:spPr>
                      </pic:pic>
                    </a:graphicData>
                  </a:graphic>
                </wp:inline>
              </w:drawing>
            </w:r>
          </w:p>
          <w:p w:rsidR="004A169B" w:rsidRPr="00E251AB" w:rsidRDefault="004A169B" w:rsidP="004A169B">
            <w:pPr>
              <w:spacing w:after="0" w:line="259" w:lineRule="auto"/>
              <w:ind w:left="121" w:firstLine="0"/>
              <w:rPr>
                <w:sz w:val="24"/>
              </w:rPr>
            </w:pPr>
            <w:r w:rsidRPr="00E251AB">
              <w:rPr>
                <w:rFonts w:ascii="Times New Roman" w:eastAsia="Times New Roman" w:hAnsi="Times New Roman" w:cs="Times New Roman"/>
                <w:sz w:val="24"/>
              </w:rPr>
              <w:t xml:space="preserve"> </w:t>
            </w:r>
          </w:p>
        </w:tc>
        <w:tc>
          <w:tcPr>
            <w:tcW w:w="4950"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144" w:firstLine="0"/>
              <w:rPr>
                <w:sz w:val="24"/>
              </w:rPr>
            </w:pPr>
            <w:r w:rsidRPr="00E251AB">
              <w:rPr>
                <w:b/>
                <w:sz w:val="24"/>
              </w:rPr>
              <w:t xml:space="preserve">STANDARD OPERATING PROCEDURE </w:t>
            </w:r>
          </w:p>
        </w:tc>
        <w:tc>
          <w:tcPr>
            <w:tcW w:w="3370" w:type="dxa"/>
            <w:tcBorders>
              <w:top w:val="single" w:sz="6" w:space="0" w:color="000000"/>
              <w:left w:val="single" w:sz="3" w:space="0" w:color="000000"/>
              <w:bottom w:val="single" w:sz="3" w:space="0" w:color="000000"/>
              <w:right w:val="single" w:sz="6" w:space="0" w:color="000000"/>
            </w:tcBorders>
          </w:tcPr>
          <w:p w:rsidR="004A169B" w:rsidRPr="00E251AB" w:rsidRDefault="009F5B45" w:rsidP="009F5B45">
            <w:pPr>
              <w:spacing w:after="0" w:line="259" w:lineRule="auto"/>
              <w:ind w:left="81" w:firstLine="0"/>
              <w:rPr>
                <w:sz w:val="24"/>
              </w:rPr>
            </w:pPr>
            <w:r>
              <w:rPr>
                <w:sz w:val="24"/>
              </w:rPr>
              <w:t>Document ID:JODL/PB PT</w:t>
            </w:r>
            <w:r w:rsidR="00BD4D71">
              <w:rPr>
                <w:sz w:val="24"/>
              </w:rPr>
              <w:t>/07</w:t>
            </w:r>
            <w:r w:rsidR="004A169B" w:rsidRPr="00E251AB">
              <w:rPr>
                <w:sz w:val="24"/>
              </w:rPr>
              <w:t xml:space="preserve"> </w:t>
            </w:r>
          </w:p>
        </w:tc>
      </w:tr>
      <w:tr w:rsidR="004A169B" w:rsidRPr="00E251AB" w:rsidTr="009F5B45">
        <w:trPr>
          <w:trHeight w:val="486"/>
        </w:trPr>
        <w:tc>
          <w:tcPr>
            <w:tcW w:w="2156" w:type="dxa"/>
            <w:vMerge/>
            <w:tcBorders>
              <w:top w:val="nil"/>
              <w:left w:val="single" w:sz="3" w:space="0" w:color="000000"/>
              <w:bottom w:val="nil"/>
              <w:right w:val="single" w:sz="3" w:space="0" w:color="000000"/>
            </w:tcBorders>
          </w:tcPr>
          <w:p w:rsidR="004A169B" w:rsidRPr="00E251AB" w:rsidRDefault="004A169B" w:rsidP="004A169B">
            <w:pPr>
              <w:spacing w:after="160" w:line="259" w:lineRule="auto"/>
              <w:ind w:left="0" w:firstLine="0"/>
              <w:rPr>
                <w:sz w:val="24"/>
              </w:rPr>
            </w:pPr>
          </w:p>
        </w:tc>
        <w:tc>
          <w:tcPr>
            <w:tcW w:w="4950" w:type="dxa"/>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3370" w:type="dxa"/>
            <w:tcBorders>
              <w:top w:val="single" w:sz="3" w:space="0" w:color="000000"/>
              <w:left w:val="single" w:sz="3" w:space="0" w:color="000000"/>
              <w:bottom w:val="single" w:sz="3" w:space="0" w:color="000000"/>
              <w:right w:val="single" w:sz="6" w:space="0" w:color="000000"/>
            </w:tcBorders>
          </w:tcPr>
          <w:p w:rsidR="004A169B" w:rsidRPr="00E251AB" w:rsidRDefault="004A169B" w:rsidP="004A169B">
            <w:pPr>
              <w:spacing w:after="0" w:line="259" w:lineRule="auto"/>
              <w:ind w:left="81" w:firstLine="0"/>
              <w:rPr>
                <w:sz w:val="24"/>
              </w:rPr>
            </w:pPr>
            <w:r>
              <w:rPr>
                <w:sz w:val="24"/>
              </w:rPr>
              <w:t xml:space="preserve">Version: 1.0 </w:t>
            </w:r>
          </w:p>
        </w:tc>
      </w:tr>
      <w:tr w:rsidR="004A169B" w:rsidRPr="00E251AB" w:rsidTr="009F5B45">
        <w:trPr>
          <w:trHeight w:val="486"/>
        </w:trPr>
        <w:tc>
          <w:tcPr>
            <w:tcW w:w="2156" w:type="dxa"/>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4950" w:type="dxa"/>
            <w:tcBorders>
              <w:top w:val="single" w:sz="3" w:space="0" w:color="000000"/>
              <w:left w:val="single" w:sz="3" w:space="0" w:color="000000"/>
              <w:bottom w:val="single" w:sz="3" w:space="0" w:color="000000"/>
              <w:right w:val="single" w:sz="3" w:space="0" w:color="000000"/>
            </w:tcBorders>
          </w:tcPr>
          <w:p w:rsidR="004A169B" w:rsidRPr="009F5B45" w:rsidRDefault="009F5B45" w:rsidP="009F5B45">
            <w:pPr>
              <w:spacing w:after="0" w:line="259" w:lineRule="auto"/>
              <w:rPr>
                <w:b/>
                <w:sz w:val="24"/>
              </w:rPr>
            </w:pPr>
            <w:r w:rsidRPr="009F5B45">
              <w:rPr>
                <w:b/>
                <w:sz w:val="24"/>
              </w:rPr>
              <w:t xml:space="preserve">    </w:t>
            </w:r>
            <w:r w:rsidR="00523196" w:rsidRPr="009F5B45">
              <w:rPr>
                <w:b/>
                <w:sz w:val="24"/>
              </w:rPr>
              <w:t xml:space="preserve">Joint Inspection of </w:t>
            </w:r>
            <w:r w:rsidR="0045281F" w:rsidRPr="009F5B45">
              <w:rPr>
                <w:b/>
                <w:sz w:val="24"/>
              </w:rPr>
              <w:t>Bend Test</w:t>
            </w:r>
            <w:r w:rsidRPr="009F5B45">
              <w:rPr>
                <w:b/>
                <w:sz w:val="24"/>
              </w:rPr>
              <w:t xml:space="preserve"> of Pipes &amp; Tubes</w:t>
            </w:r>
          </w:p>
        </w:tc>
        <w:tc>
          <w:tcPr>
            <w:tcW w:w="3370" w:type="dxa"/>
            <w:tcBorders>
              <w:top w:val="single" w:sz="3" w:space="0" w:color="000000"/>
              <w:left w:val="single" w:sz="3" w:space="0" w:color="000000"/>
              <w:bottom w:val="single" w:sz="3" w:space="0" w:color="000000"/>
              <w:right w:val="single" w:sz="6" w:space="0" w:color="000000"/>
            </w:tcBorders>
          </w:tcPr>
          <w:p w:rsidR="004A169B" w:rsidRPr="00E251AB" w:rsidRDefault="00827BC3" w:rsidP="003F6F6C">
            <w:pPr>
              <w:spacing w:after="0" w:line="259" w:lineRule="auto"/>
              <w:ind w:left="81" w:firstLine="0"/>
              <w:rPr>
                <w:sz w:val="24"/>
              </w:rPr>
            </w:pPr>
            <w:r>
              <w:rPr>
                <w:sz w:val="24"/>
              </w:rPr>
              <w:t>Date: 01</w:t>
            </w:r>
            <w:r w:rsidR="004A169B" w:rsidRPr="00E251AB">
              <w:rPr>
                <w:sz w:val="24"/>
              </w:rPr>
              <w:t>/0</w:t>
            </w:r>
            <w:r>
              <w:rPr>
                <w:sz w:val="24"/>
              </w:rPr>
              <w:t>1</w:t>
            </w:r>
            <w:r w:rsidR="004A169B" w:rsidRPr="00E251AB">
              <w:rPr>
                <w:sz w:val="24"/>
              </w:rPr>
              <w:t>/202</w:t>
            </w:r>
            <w:r w:rsidR="009F5B45">
              <w:rPr>
                <w:sz w:val="24"/>
              </w:rPr>
              <w:t>6</w:t>
            </w:r>
          </w:p>
        </w:tc>
      </w:tr>
    </w:tbl>
    <w:p w:rsidR="00EC76DE" w:rsidRDefault="00612CDF" w:rsidP="004A169B"/>
    <w:p w:rsidR="00452408" w:rsidRDefault="00452408" w:rsidP="004A169B"/>
    <w:p w:rsidR="00452408" w:rsidRDefault="00452408" w:rsidP="004A169B"/>
    <w:p w:rsidR="00452408" w:rsidRDefault="00452408" w:rsidP="004A169B"/>
    <w:p w:rsidR="00452408" w:rsidRPr="000E57BD" w:rsidRDefault="0045281F" w:rsidP="00452408">
      <w:pPr>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1.0 </w:t>
      </w:r>
      <w:r w:rsidR="00452408" w:rsidRPr="000E57BD">
        <w:rPr>
          <w:rStyle w:val="normaltextrun"/>
          <w:rFonts w:ascii="Arial" w:eastAsia="Times New Roman" w:hAnsi="Arial" w:cs="Arial"/>
          <w:b/>
          <w:sz w:val="24"/>
          <w:szCs w:val="24"/>
        </w:rPr>
        <w:t>Purpose:</w:t>
      </w:r>
    </w:p>
    <w:p w:rsidR="00452408" w:rsidRDefault="00452408" w:rsidP="00452408">
      <w:pPr>
        <w:rPr>
          <w:rStyle w:val="normaltextrun"/>
          <w:rFonts w:ascii="Arial" w:eastAsia="Times New Roman" w:hAnsi="Arial" w:cs="Arial"/>
          <w:sz w:val="24"/>
          <w:szCs w:val="24"/>
        </w:rPr>
      </w:pPr>
      <w:r w:rsidRPr="00C9347B">
        <w:rPr>
          <w:rStyle w:val="normaltextrun"/>
          <w:rFonts w:ascii="Arial" w:eastAsia="Times New Roman" w:hAnsi="Arial" w:cs="Arial"/>
          <w:sz w:val="24"/>
          <w:szCs w:val="24"/>
        </w:rPr>
        <w:t xml:space="preserve"> </w:t>
      </w:r>
    </w:p>
    <w:p w:rsidR="00150133" w:rsidRDefault="00C92A90" w:rsidP="004A169B">
      <w:r>
        <w:rPr>
          <w:rStyle w:val="normaltextrun"/>
          <w:rFonts w:ascii="Arial" w:eastAsia="Times New Roman" w:hAnsi="Arial" w:cs="Arial"/>
          <w:sz w:val="24"/>
          <w:szCs w:val="24"/>
        </w:rPr>
        <w:t xml:space="preserve">To </w:t>
      </w:r>
      <w:r w:rsidR="00A52967">
        <w:rPr>
          <w:rStyle w:val="normaltextrun"/>
          <w:rFonts w:ascii="Arial" w:eastAsia="Times New Roman" w:hAnsi="Arial" w:cs="Arial"/>
          <w:sz w:val="24"/>
          <w:szCs w:val="24"/>
        </w:rPr>
        <w:t>assess</w:t>
      </w:r>
      <w:r>
        <w:rPr>
          <w:rStyle w:val="normaltextrun"/>
          <w:rFonts w:ascii="Arial" w:eastAsia="Times New Roman" w:hAnsi="Arial" w:cs="Arial"/>
          <w:sz w:val="24"/>
          <w:szCs w:val="24"/>
        </w:rPr>
        <w:t xml:space="preserve"> </w:t>
      </w:r>
      <w:r w:rsidR="00827BC3">
        <w:rPr>
          <w:rStyle w:val="normaltextrun"/>
          <w:rFonts w:ascii="Arial" w:eastAsia="Times New Roman" w:hAnsi="Arial" w:cs="Arial"/>
          <w:sz w:val="24"/>
          <w:szCs w:val="24"/>
        </w:rPr>
        <w:t xml:space="preserve">the </w:t>
      </w:r>
      <w:r w:rsidR="0045281F">
        <w:rPr>
          <w:rStyle w:val="normaltextrun"/>
          <w:rFonts w:ascii="Arial" w:eastAsia="Times New Roman" w:hAnsi="Arial" w:cs="Arial"/>
          <w:sz w:val="24"/>
          <w:szCs w:val="24"/>
        </w:rPr>
        <w:t>Bendability of Pipes &amp; Tubes</w:t>
      </w:r>
    </w:p>
    <w:p w:rsidR="00C92A90" w:rsidRDefault="00C92A90" w:rsidP="00827BC3">
      <w:pPr>
        <w:ind w:left="0" w:firstLine="0"/>
        <w:rPr>
          <w:rStyle w:val="normaltextrun"/>
          <w:rFonts w:ascii="Arial" w:eastAsia="Times New Roman" w:hAnsi="Arial" w:cs="Arial"/>
          <w:sz w:val="24"/>
          <w:szCs w:val="24"/>
        </w:rPr>
      </w:pPr>
    </w:p>
    <w:p w:rsidR="00150133" w:rsidRPr="000E57BD" w:rsidRDefault="0045281F" w:rsidP="00827BC3">
      <w:pPr>
        <w:ind w:left="0" w:firstLine="0"/>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2.0 </w:t>
      </w:r>
      <w:r w:rsidR="00150133" w:rsidRPr="000E57BD">
        <w:rPr>
          <w:rStyle w:val="normaltextrun"/>
          <w:rFonts w:ascii="Arial" w:eastAsia="Times New Roman" w:hAnsi="Arial" w:cs="Arial"/>
          <w:b/>
          <w:sz w:val="24"/>
          <w:szCs w:val="24"/>
        </w:rPr>
        <w:t>Scope:</w:t>
      </w:r>
    </w:p>
    <w:p w:rsidR="000E57BD" w:rsidRDefault="000E57BD" w:rsidP="00150133">
      <w:pPr>
        <w:rPr>
          <w:rStyle w:val="normaltextrun"/>
          <w:rFonts w:ascii="Arial" w:eastAsia="Times New Roman" w:hAnsi="Arial" w:cs="Arial"/>
          <w:sz w:val="24"/>
          <w:szCs w:val="24"/>
        </w:rPr>
      </w:pPr>
    </w:p>
    <w:p w:rsidR="00CB3590" w:rsidRDefault="00AB1714" w:rsidP="00D504F0">
      <w:pPr>
        <w:ind w:left="0" w:firstLine="0"/>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Circular Hollow Section </w:t>
      </w:r>
      <w:r w:rsidR="00BD4D71">
        <w:rPr>
          <w:rStyle w:val="normaltextrun"/>
          <w:rFonts w:ascii="Arial" w:eastAsia="Times New Roman" w:hAnsi="Arial" w:cs="Arial"/>
          <w:sz w:val="24"/>
          <w:szCs w:val="24"/>
        </w:rPr>
        <w:t>Pipes and Tube Products</w:t>
      </w:r>
      <w:r>
        <w:rPr>
          <w:rStyle w:val="normaltextrun"/>
          <w:rFonts w:ascii="Arial" w:eastAsia="Times New Roman" w:hAnsi="Arial" w:cs="Arial"/>
          <w:sz w:val="24"/>
          <w:szCs w:val="24"/>
        </w:rPr>
        <w:t xml:space="preserve"> up to 50mm nominal bore size</w:t>
      </w:r>
    </w:p>
    <w:p w:rsidR="00827BC3" w:rsidRDefault="00827BC3" w:rsidP="00150133">
      <w:pPr>
        <w:rPr>
          <w:rStyle w:val="normaltextrun"/>
          <w:rFonts w:ascii="Arial" w:eastAsia="Times New Roman" w:hAnsi="Arial" w:cs="Arial"/>
          <w:sz w:val="24"/>
          <w:szCs w:val="24"/>
        </w:rPr>
      </w:pPr>
    </w:p>
    <w:p w:rsidR="0045281F" w:rsidRDefault="0045281F" w:rsidP="0045281F">
      <w:pPr>
        <w:ind w:left="0" w:firstLine="0"/>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3.0 </w:t>
      </w:r>
      <w:r w:rsidRPr="0045281F">
        <w:rPr>
          <w:rStyle w:val="normaltextrun"/>
          <w:rFonts w:ascii="Arial" w:eastAsia="Times New Roman" w:hAnsi="Arial" w:cs="Arial"/>
          <w:b/>
          <w:sz w:val="24"/>
          <w:szCs w:val="24"/>
        </w:rPr>
        <w:t>Applicable Standards</w:t>
      </w:r>
      <w:r>
        <w:rPr>
          <w:rStyle w:val="normaltextrun"/>
          <w:rFonts w:ascii="Arial" w:eastAsia="Times New Roman" w:hAnsi="Arial" w:cs="Arial"/>
          <w:b/>
          <w:sz w:val="24"/>
          <w:szCs w:val="24"/>
        </w:rPr>
        <w:t>:</w:t>
      </w:r>
    </w:p>
    <w:p w:rsidR="0045281F" w:rsidRPr="0045281F" w:rsidRDefault="0045281F" w:rsidP="0045281F">
      <w:pPr>
        <w:ind w:left="0" w:firstLine="0"/>
        <w:rPr>
          <w:rStyle w:val="normaltextrun"/>
          <w:rFonts w:ascii="Arial" w:eastAsia="Times New Roman" w:hAnsi="Arial" w:cs="Arial"/>
          <w:b/>
          <w:sz w:val="24"/>
          <w:szCs w:val="24"/>
        </w:rPr>
      </w:pPr>
    </w:p>
    <w:p w:rsidR="00BD4D71" w:rsidRPr="00BD4D71" w:rsidRDefault="00BD4D71" w:rsidP="0045281F">
      <w:pPr>
        <w:numPr>
          <w:ilvl w:val="0"/>
          <w:numId w:val="11"/>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IS 1161, IS 3601 for acceptance standard</w:t>
      </w:r>
    </w:p>
    <w:p w:rsidR="0045281F" w:rsidRPr="0045281F" w:rsidRDefault="0045281F" w:rsidP="0045281F">
      <w:pPr>
        <w:numPr>
          <w:ilvl w:val="0"/>
          <w:numId w:val="11"/>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IS 2329:</w:t>
      </w:r>
      <w:r w:rsidRPr="0045281F">
        <w:rPr>
          <w:rFonts w:ascii="Arial" w:eastAsia="Times New Roman" w:hAnsi="Arial" w:cs="Arial"/>
          <w:color w:val="0A0A0A"/>
          <w:sz w:val="24"/>
          <w:szCs w:val="24"/>
        </w:rPr>
        <w:t> Method for bend test (General standard for bend testing)</w:t>
      </w:r>
    </w:p>
    <w:p w:rsidR="0045281F" w:rsidRPr="0045281F" w:rsidRDefault="0045281F" w:rsidP="0045281F">
      <w:pPr>
        <w:numPr>
          <w:ilvl w:val="0"/>
          <w:numId w:val="11"/>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IS 4711:</w:t>
      </w:r>
      <w:r w:rsidRPr="0045281F">
        <w:rPr>
          <w:rFonts w:ascii="Arial" w:eastAsia="Times New Roman" w:hAnsi="Arial" w:cs="Arial"/>
          <w:color w:val="0A0A0A"/>
          <w:sz w:val="24"/>
          <w:szCs w:val="24"/>
        </w:rPr>
        <w:t> Procedure for sampling of tubes </w:t>
      </w:r>
    </w:p>
    <w:p w:rsidR="0045281F" w:rsidRDefault="0045281F" w:rsidP="0045281F">
      <w:pPr>
        <w:ind w:left="0" w:firstLine="0"/>
        <w:rPr>
          <w:rStyle w:val="normaltextrun"/>
          <w:rFonts w:ascii="Arial" w:eastAsia="Times New Roman" w:hAnsi="Arial" w:cs="Arial"/>
          <w:b/>
          <w:sz w:val="24"/>
          <w:szCs w:val="24"/>
        </w:rPr>
      </w:pPr>
    </w:p>
    <w:p w:rsidR="0045281F" w:rsidRPr="000E57BD" w:rsidRDefault="0045281F" w:rsidP="0045281F">
      <w:pPr>
        <w:ind w:left="0" w:firstLine="0"/>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4.0 </w:t>
      </w:r>
      <w:r w:rsidRPr="000E57BD">
        <w:rPr>
          <w:rStyle w:val="normaltextrun"/>
          <w:rFonts w:ascii="Arial" w:eastAsia="Times New Roman" w:hAnsi="Arial" w:cs="Arial"/>
          <w:b/>
          <w:sz w:val="24"/>
          <w:szCs w:val="24"/>
        </w:rPr>
        <w:t>Teams and Responsibilities:</w:t>
      </w:r>
    </w:p>
    <w:p w:rsidR="0045281F" w:rsidRDefault="0045281F" w:rsidP="0045281F">
      <w:pPr>
        <w:rPr>
          <w:rStyle w:val="normaltextrun"/>
          <w:rFonts w:ascii="Arial" w:eastAsia="Times New Roman" w:hAnsi="Arial" w:cs="Arial"/>
          <w:sz w:val="24"/>
          <w:szCs w:val="24"/>
        </w:rPr>
      </w:pPr>
    </w:p>
    <w:tbl>
      <w:tblPr>
        <w:tblStyle w:val="TableGrid0"/>
        <w:tblW w:w="9987" w:type="dxa"/>
        <w:tblLook w:val="04A0" w:firstRow="1" w:lastRow="0" w:firstColumn="1" w:lastColumn="0" w:noHBand="0" w:noVBand="1"/>
      </w:tblPr>
      <w:tblGrid>
        <w:gridCol w:w="747"/>
        <w:gridCol w:w="3208"/>
        <w:gridCol w:w="6032"/>
      </w:tblGrid>
      <w:tr w:rsidR="0045281F" w:rsidRPr="00827BC3" w:rsidTr="00BD4D71">
        <w:trPr>
          <w:trHeight w:val="446"/>
        </w:trPr>
        <w:tc>
          <w:tcPr>
            <w:tcW w:w="747" w:type="dxa"/>
          </w:tcPr>
          <w:p w:rsidR="0045281F" w:rsidRPr="00827BC3" w:rsidRDefault="0045281F" w:rsidP="0006775B">
            <w:pPr>
              <w:ind w:left="0" w:firstLine="0"/>
              <w:jc w:val="center"/>
              <w:rPr>
                <w:rStyle w:val="normaltextrun"/>
                <w:rFonts w:ascii="Arial" w:eastAsia="Times New Roman" w:hAnsi="Arial" w:cs="Arial"/>
                <w:sz w:val="24"/>
                <w:szCs w:val="24"/>
              </w:rPr>
            </w:pPr>
            <w:proofErr w:type="spellStart"/>
            <w:r w:rsidRPr="00827BC3">
              <w:rPr>
                <w:rStyle w:val="normaltextrun"/>
                <w:rFonts w:ascii="Arial" w:eastAsia="Times New Roman" w:hAnsi="Arial" w:cs="Arial"/>
                <w:sz w:val="24"/>
                <w:szCs w:val="24"/>
              </w:rPr>
              <w:t>Sl</w:t>
            </w:r>
            <w:proofErr w:type="spellEnd"/>
            <w:r w:rsidRPr="00827BC3">
              <w:rPr>
                <w:rStyle w:val="normaltextrun"/>
                <w:rFonts w:ascii="Arial" w:eastAsia="Times New Roman" w:hAnsi="Arial" w:cs="Arial"/>
                <w:sz w:val="24"/>
                <w:szCs w:val="24"/>
              </w:rPr>
              <w:t xml:space="preserve"> No</w:t>
            </w:r>
          </w:p>
        </w:tc>
        <w:tc>
          <w:tcPr>
            <w:tcW w:w="3208" w:type="dxa"/>
          </w:tcPr>
          <w:p w:rsidR="0045281F" w:rsidRPr="00827BC3" w:rsidRDefault="0045281F" w:rsidP="0006775B">
            <w:pPr>
              <w:ind w:left="0" w:firstLine="0"/>
              <w:jc w:val="center"/>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Team</w:t>
            </w:r>
          </w:p>
        </w:tc>
        <w:tc>
          <w:tcPr>
            <w:tcW w:w="6032" w:type="dxa"/>
          </w:tcPr>
          <w:p w:rsidR="0045281F" w:rsidRPr="00827BC3" w:rsidRDefault="0045281F" w:rsidP="0006775B">
            <w:pPr>
              <w:ind w:left="0" w:firstLine="0"/>
              <w:jc w:val="center"/>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Responsibility</w:t>
            </w:r>
          </w:p>
        </w:tc>
      </w:tr>
      <w:tr w:rsidR="0045281F" w:rsidRPr="00827BC3" w:rsidTr="00BD4D71">
        <w:trPr>
          <w:trHeight w:val="428"/>
        </w:trPr>
        <w:tc>
          <w:tcPr>
            <w:tcW w:w="747"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1</w:t>
            </w:r>
          </w:p>
        </w:tc>
        <w:tc>
          <w:tcPr>
            <w:tcW w:w="3208"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Contract Manufacturer</w:t>
            </w:r>
          </w:p>
        </w:tc>
        <w:tc>
          <w:tcPr>
            <w:tcW w:w="6032" w:type="dxa"/>
          </w:tcPr>
          <w:p w:rsidR="0045281F" w:rsidRDefault="00BD4D71" w:rsidP="00BD4D71">
            <w:pPr>
              <w:pStyle w:val="ListParagraph"/>
              <w:numPr>
                <w:ilvl w:val="0"/>
                <w:numId w:val="18"/>
              </w:numPr>
              <w:rPr>
                <w:rStyle w:val="normaltextrun"/>
                <w:rFonts w:ascii="Arial" w:eastAsia="Times New Roman" w:hAnsi="Arial" w:cs="Arial"/>
                <w:sz w:val="24"/>
                <w:szCs w:val="24"/>
              </w:rPr>
            </w:pPr>
            <w:r>
              <w:rPr>
                <w:rStyle w:val="normaltextrun"/>
                <w:rFonts w:ascii="Arial" w:eastAsia="Times New Roman" w:hAnsi="Arial" w:cs="Arial"/>
                <w:sz w:val="24"/>
                <w:szCs w:val="24"/>
              </w:rPr>
              <w:t>Ensure availability and proper condition of bend testing machines at the time of testing</w:t>
            </w:r>
          </w:p>
          <w:p w:rsidR="00BD4D71" w:rsidRPr="00BD4D71" w:rsidRDefault="00BD4D71" w:rsidP="00BD4D71">
            <w:pPr>
              <w:pStyle w:val="ListParagraph"/>
              <w:numPr>
                <w:ilvl w:val="0"/>
                <w:numId w:val="18"/>
              </w:numPr>
              <w:rPr>
                <w:rStyle w:val="normaltextrun"/>
                <w:rFonts w:ascii="Arial" w:eastAsia="Times New Roman" w:hAnsi="Arial" w:cs="Arial"/>
                <w:sz w:val="24"/>
                <w:szCs w:val="24"/>
              </w:rPr>
            </w:pPr>
            <w:r>
              <w:rPr>
                <w:rStyle w:val="normaltextrun"/>
                <w:rFonts w:ascii="Arial" w:eastAsia="Times New Roman" w:hAnsi="Arial" w:cs="Arial"/>
                <w:sz w:val="24"/>
                <w:szCs w:val="24"/>
              </w:rPr>
              <w:t>Joint testing of Bendability</w:t>
            </w:r>
          </w:p>
        </w:tc>
      </w:tr>
      <w:tr w:rsidR="0045281F" w:rsidRPr="00827BC3" w:rsidTr="00BD4D71">
        <w:trPr>
          <w:trHeight w:val="410"/>
        </w:trPr>
        <w:tc>
          <w:tcPr>
            <w:tcW w:w="747"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2</w:t>
            </w:r>
          </w:p>
        </w:tc>
        <w:tc>
          <w:tcPr>
            <w:tcW w:w="3208"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SGS QC Engineers</w:t>
            </w:r>
          </w:p>
        </w:tc>
        <w:tc>
          <w:tcPr>
            <w:tcW w:w="6032" w:type="dxa"/>
          </w:tcPr>
          <w:p w:rsidR="00BD4D71" w:rsidRDefault="00BD4D71" w:rsidP="00BD4D71">
            <w:pPr>
              <w:pStyle w:val="ListParagraph"/>
              <w:numPr>
                <w:ilvl w:val="0"/>
                <w:numId w:val="7"/>
              </w:numPr>
              <w:rPr>
                <w:rStyle w:val="normaltextrun"/>
                <w:rFonts w:ascii="Arial" w:eastAsia="Times New Roman" w:hAnsi="Arial" w:cs="Arial"/>
                <w:sz w:val="24"/>
                <w:szCs w:val="24"/>
              </w:rPr>
            </w:pPr>
            <w:r>
              <w:rPr>
                <w:rStyle w:val="normaltextrun"/>
                <w:rFonts w:ascii="Arial" w:eastAsia="Times New Roman" w:hAnsi="Arial" w:cs="Arial"/>
                <w:sz w:val="24"/>
                <w:szCs w:val="24"/>
              </w:rPr>
              <w:t>Joint testing of Bendability</w:t>
            </w:r>
          </w:p>
          <w:p w:rsidR="0045281F" w:rsidRPr="00C92A90" w:rsidRDefault="0045281F" w:rsidP="00BD4D71">
            <w:pPr>
              <w:pStyle w:val="ListParagraph"/>
              <w:numPr>
                <w:ilvl w:val="0"/>
                <w:numId w:val="7"/>
              </w:numPr>
              <w:rPr>
                <w:rStyle w:val="normaltextrun"/>
                <w:rFonts w:ascii="Arial" w:eastAsia="Times New Roman" w:hAnsi="Arial" w:cs="Arial"/>
                <w:sz w:val="24"/>
                <w:szCs w:val="24"/>
              </w:rPr>
            </w:pPr>
            <w:r>
              <w:rPr>
                <w:rStyle w:val="normaltextrun"/>
                <w:rFonts w:ascii="Arial" w:eastAsia="Times New Roman" w:hAnsi="Arial" w:cs="Arial"/>
                <w:sz w:val="24"/>
                <w:szCs w:val="24"/>
              </w:rPr>
              <w:t>Preparation of Joint Inspection Report</w:t>
            </w:r>
          </w:p>
        </w:tc>
      </w:tr>
      <w:tr w:rsidR="0045281F" w:rsidRPr="00827BC3" w:rsidTr="00BD4D71">
        <w:trPr>
          <w:trHeight w:val="428"/>
        </w:trPr>
        <w:tc>
          <w:tcPr>
            <w:tcW w:w="747"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3</w:t>
            </w:r>
          </w:p>
        </w:tc>
        <w:tc>
          <w:tcPr>
            <w:tcW w:w="3208"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JSW One Operation</w:t>
            </w:r>
            <w:r w:rsidR="00BD4D71">
              <w:rPr>
                <w:rStyle w:val="normaltextrun"/>
                <w:rFonts w:ascii="Arial" w:eastAsia="Times New Roman" w:hAnsi="Arial" w:cs="Arial"/>
                <w:sz w:val="24"/>
                <w:szCs w:val="24"/>
              </w:rPr>
              <w:t>/Quality</w:t>
            </w:r>
            <w:r w:rsidRPr="00827BC3">
              <w:rPr>
                <w:rStyle w:val="normaltextrun"/>
                <w:rFonts w:ascii="Arial" w:eastAsia="Times New Roman" w:hAnsi="Arial" w:cs="Arial"/>
                <w:sz w:val="24"/>
                <w:szCs w:val="24"/>
              </w:rPr>
              <w:t xml:space="preserve"> </w:t>
            </w:r>
            <w:r>
              <w:rPr>
                <w:rStyle w:val="normaltextrun"/>
                <w:rFonts w:ascii="Arial" w:eastAsia="Times New Roman" w:hAnsi="Arial" w:cs="Arial"/>
                <w:sz w:val="24"/>
                <w:szCs w:val="24"/>
              </w:rPr>
              <w:t>Manager</w:t>
            </w:r>
          </w:p>
        </w:tc>
        <w:tc>
          <w:tcPr>
            <w:tcW w:w="6032" w:type="dxa"/>
          </w:tcPr>
          <w:p w:rsidR="0045281F" w:rsidRPr="00827BC3" w:rsidRDefault="0045281F" w:rsidP="00BD4D71">
            <w:pPr>
              <w:ind w:left="0" w:firstLine="0"/>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Ensure the </w:t>
            </w:r>
            <w:r w:rsidR="00A52967">
              <w:rPr>
                <w:rStyle w:val="normaltextrun"/>
                <w:rFonts w:ascii="Arial" w:eastAsia="Times New Roman" w:hAnsi="Arial" w:cs="Arial"/>
                <w:sz w:val="24"/>
                <w:szCs w:val="24"/>
              </w:rPr>
              <w:t>bendability</w:t>
            </w:r>
            <w:r>
              <w:rPr>
                <w:rStyle w:val="normaltextrun"/>
                <w:rFonts w:ascii="Arial" w:eastAsia="Times New Roman" w:hAnsi="Arial" w:cs="Arial"/>
                <w:sz w:val="24"/>
                <w:szCs w:val="24"/>
              </w:rPr>
              <w:t xml:space="preserve"> </w:t>
            </w:r>
            <w:r w:rsidR="00BD4D71">
              <w:rPr>
                <w:rStyle w:val="normaltextrun"/>
                <w:rFonts w:ascii="Arial" w:eastAsia="Times New Roman" w:hAnsi="Arial" w:cs="Arial"/>
                <w:sz w:val="24"/>
                <w:szCs w:val="24"/>
              </w:rPr>
              <w:t>is checked for all lots and  acceptable as per applicable BIS standard</w:t>
            </w:r>
          </w:p>
        </w:tc>
      </w:tr>
    </w:tbl>
    <w:p w:rsidR="00F635E5" w:rsidRDefault="00F635E5" w:rsidP="0045281F">
      <w:pPr>
        <w:rPr>
          <w:rStyle w:val="normaltextrun"/>
          <w:rFonts w:ascii="Arial" w:eastAsia="Times New Roman" w:hAnsi="Arial" w:cs="Arial"/>
          <w:b/>
          <w:sz w:val="24"/>
          <w:szCs w:val="24"/>
        </w:rPr>
      </w:pPr>
    </w:p>
    <w:p w:rsidR="0045281F" w:rsidRPr="00122105" w:rsidRDefault="0045281F" w:rsidP="00122105">
      <w:pPr>
        <w:pStyle w:val="ListParagraph"/>
        <w:numPr>
          <w:ilvl w:val="0"/>
          <w:numId w:val="19"/>
        </w:numPr>
        <w:rPr>
          <w:rStyle w:val="normaltextrun"/>
          <w:rFonts w:ascii="Arial" w:eastAsia="Times New Roman" w:hAnsi="Arial" w:cs="Arial"/>
          <w:b/>
          <w:sz w:val="24"/>
          <w:szCs w:val="24"/>
        </w:rPr>
      </w:pPr>
      <w:r w:rsidRPr="00122105">
        <w:rPr>
          <w:rStyle w:val="normaltextrun"/>
          <w:rFonts w:ascii="Arial" w:eastAsia="Times New Roman" w:hAnsi="Arial" w:cs="Arial"/>
          <w:b/>
          <w:sz w:val="24"/>
          <w:szCs w:val="24"/>
        </w:rPr>
        <w:t>Equipment:</w:t>
      </w:r>
    </w:p>
    <w:p w:rsidR="0045281F" w:rsidRPr="0045281F" w:rsidRDefault="0045281F" w:rsidP="0045281F">
      <w:pPr>
        <w:rPr>
          <w:rStyle w:val="normaltextrun"/>
          <w:rFonts w:ascii="Arial" w:eastAsia="Times New Roman" w:hAnsi="Arial" w:cs="Arial"/>
          <w:b/>
          <w:sz w:val="24"/>
          <w:szCs w:val="24"/>
        </w:rPr>
      </w:pPr>
    </w:p>
    <w:p w:rsidR="0045281F" w:rsidRPr="00122105" w:rsidRDefault="0045281F" w:rsidP="00122105">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Bend testing machine</w:t>
      </w:r>
      <w:r w:rsidRPr="0045281F">
        <w:rPr>
          <w:rFonts w:ascii="Arial" w:eastAsia="Times New Roman" w:hAnsi="Arial" w:cs="Arial"/>
          <w:color w:val="0A0A0A"/>
          <w:sz w:val="24"/>
          <w:szCs w:val="24"/>
        </w:rPr>
        <w:t> (</w:t>
      </w:r>
      <w:r w:rsidR="00122105">
        <w:rPr>
          <w:rFonts w:ascii="Arial" w:eastAsia="Times New Roman" w:hAnsi="Arial" w:cs="Arial"/>
          <w:color w:val="0A0A0A"/>
          <w:sz w:val="24"/>
          <w:szCs w:val="24"/>
        </w:rPr>
        <w:t xml:space="preserve"> Bending machine </w:t>
      </w:r>
      <w:r w:rsidRPr="00122105">
        <w:rPr>
          <w:rFonts w:ascii="Arial" w:eastAsia="Times New Roman" w:hAnsi="Arial" w:cs="Arial"/>
          <w:color w:val="0A0A0A"/>
          <w:sz w:val="24"/>
          <w:szCs w:val="24"/>
        </w:rPr>
        <w:t>or a universal testing machine with appropriate fixtures)</w:t>
      </w:r>
    </w:p>
    <w:p w:rsidR="0045281F" w:rsidRPr="0045281F" w:rsidRDefault="0045281F" w:rsidP="0045281F">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Former (Mandrel):</w:t>
      </w:r>
      <w:r w:rsidR="00122105">
        <w:rPr>
          <w:rFonts w:ascii="Arial" w:eastAsia="Times New Roman" w:hAnsi="Arial" w:cs="Arial"/>
          <w:color w:val="0A0A0A"/>
          <w:sz w:val="24"/>
          <w:szCs w:val="24"/>
        </w:rPr>
        <w:t> F</w:t>
      </w:r>
      <w:r w:rsidRPr="0045281F">
        <w:rPr>
          <w:rFonts w:ascii="Arial" w:eastAsia="Times New Roman" w:hAnsi="Arial" w:cs="Arial"/>
          <w:color w:val="0A0A0A"/>
          <w:sz w:val="24"/>
          <w:szCs w:val="24"/>
        </w:rPr>
        <w:t>ormer</w:t>
      </w:r>
      <w:r w:rsidR="00122105">
        <w:rPr>
          <w:rFonts w:ascii="Arial" w:eastAsia="Times New Roman" w:hAnsi="Arial" w:cs="Arial"/>
          <w:color w:val="0A0A0A"/>
          <w:sz w:val="24"/>
          <w:szCs w:val="24"/>
        </w:rPr>
        <w:t>s</w:t>
      </w:r>
      <w:r w:rsidRPr="0045281F">
        <w:rPr>
          <w:rFonts w:ascii="Arial" w:eastAsia="Times New Roman" w:hAnsi="Arial" w:cs="Arial"/>
          <w:color w:val="0A0A0A"/>
          <w:sz w:val="24"/>
          <w:szCs w:val="24"/>
        </w:rPr>
        <w:t xml:space="preserve"> with a</w:t>
      </w:r>
      <w:r w:rsidR="00122105">
        <w:rPr>
          <w:rFonts w:ascii="Arial" w:eastAsia="Times New Roman" w:hAnsi="Arial" w:cs="Arial"/>
          <w:color w:val="0A0A0A"/>
          <w:sz w:val="24"/>
          <w:szCs w:val="24"/>
        </w:rPr>
        <w:t xml:space="preserve"> specific radius for bending as per dimension</w:t>
      </w:r>
    </w:p>
    <w:p w:rsidR="0045281F" w:rsidRPr="0045281F" w:rsidRDefault="0045281F" w:rsidP="0045281F">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lastRenderedPageBreak/>
        <w:t>Cutting tools:</w:t>
      </w:r>
      <w:r w:rsidRPr="0045281F">
        <w:rPr>
          <w:rFonts w:ascii="Arial" w:eastAsia="Times New Roman" w:hAnsi="Arial" w:cs="Arial"/>
          <w:color w:val="0A0A0A"/>
          <w:sz w:val="24"/>
          <w:szCs w:val="24"/>
        </w:rPr>
        <w:t> For obtaining test samples.</w:t>
      </w:r>
    </w:p>
    <w:p w:rsidR="0045281F" w:rsidRPr="0045281F" w:rsidRDefault="0045281F" w:rsidP="0045281F">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Measuring instruments:</w:t>
      </w:r>
      <w:r w:rsidRPr="0045281F">
        <w:rPr>
          <w:rFonts w:ascii="Arial" w:eastAsia="Times New Roman" w:hAnsi="Arial" w:cs="Arial"/>
          <w:color w:val="0A0A0A"/>
          <w:sz w:val="24"/>
          <w:szCs w:val="24"/>
        </w:rPr>
        <w:t> </w:t>
      </w:r>
      <w:r w:rsidR="00122105">
        <w:rPr>
          <w:rFonts w:ascii="Arial" w:eastAsia="Times New Roman" w:hAnsi="Arial" w:cs="Arial"/>
          <w:color w:val="0A0A0A"/>
          <w:sz w:val="24"/>
          <w:szCs w:val="24"/>
        </w:rPr>
        <w:t>Vernier Caliper</w:t>
      </w:r>
      <w:r w:rsidRPr="0045281F">
        <w:rPr>
          <w:rFonts w:ascii="Arial" w:eastAsia="Times New Roman" w:hAnsi="Arial" w:cs="Arial"/>
          <w:color w:val="0A0A0A"/>
          <w:sz w:val="24"/>
          <w:szCs w:val="24"/>
        </w:rPr>
        <w:t>, measuring tape. </w:t>
      </w:r>
    </w:p>
    <w:p w:rsidR="0045281F" w:rsidRDefault="0045281F" w:rsidP="0045281F">
      <w:pPr>
        <w:shd w:val="clear" w:color="auto" w:fill="FFFFFF"/>
        <w:spacing w:line="420" w:lineRule="atLeast"/>
        <w:ind w:left="0" w:firstLine="0"/>
        <w:rPr>
          <w:rFonts w:ascii="Arial" w:eastAsia="Times New Roman" w:hAnsi="Arial" w:cs="Arial"/>
          <w:b/>
          <w:bCs/>
          <w:color w:val="001D35"/>
          <w:sz w:val="30"/>
          <w:szCs w:val="30"/>
        </w:rPr>
      </w:pPr>
    </w:p>
    <w:p w:rsidR="0045281F" w:rsidRDefault="0045281F" w:rsidP="0045281F">
      <w:pPr>
        <w:rPr>
          <w:rStyle w:val="normaltextrun"/>
          <w:rFonts w:ascii="Arial" w:eastAsia="Times New Roman" w:hAnsi="Arial" w:cs="Arial"/>
          <w:b/>
          <w:sz w:val="24"/>
          <w:szCs w:val="24"/>
        </w:rPr>
      </w:pPr>
      <w:r>
        <w:rPr>
          <w:rStyle w:val="normaltextrun"/>
          <w:rFonts w:ascii="Arial" w:eastAsia="Times New Roman" w:hAnsi="Arial" w:cs="Arial"/>
          <w:b/>
          <w:sz w:val="24"/>
          <w:szCs w:val="24"/>
        </w:rPr>
        <w:t>6</w:t>
      </w:r>
      <w:r w:rsidRPr="0045281F">
        <w:rPr>
          <w:rStyle w:val="normaltextrun"/>
          <w:rFonts w:ascii="Arial" w:eastAsia="Times New Roman" w:hAnsi="Arial" w:cs="Arial"/>
          <w:b/>
          <w:sz w:val="24"/>
          <w:szCs w:val="24"/>
        </w:rPr>
        <w:t>.0 Test Procedure</w:t>
      </w:r>
    </w:p>
    <w:p w:rsidR="0045281F" w:rsidRPr="0045281F" w:rsidRDefault="0045281F" w:rsidP="0045281F">
      <w:pPr>
        <w:shd w:val="clear" w:color="auto" w:fill="FFFFFF"/>
        <w:spacing w:line="360" w:lineRule="atLeast"/>
        <w:ind w:left="0" w:firstLine="0"/>
        <w:rPr>
          <w:rFonts w:ascii="Arial" w:eastAsia="Times New Roman" w:hAnsi="Arial" w:cs="Arial"/>
          <w:b/>
          <w:bCs/>
          <w:color w:val="001D35"/>
          <w:sz w:val="24"/>
          <w:szCs w:val="24"/>
        </w:rPr>
      </w:pP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Sampling Frequency:</w:t>
      </w:r>
      <w:r w:rsidRPr="0045281F">
        <w:rPr>
          <w:rFonts w:ascii="Arial" w:eastAsia="Times New Roman" w:hAnsi="Arial" w:cs="Arial"/>
          <w:color w:val="0A0A0A"/>
          <w:sz w:val="24"/>
          <w:szCs w:val="24"/>
        </w:rPr>
        <w:t> One sample shall be drawn for each size of pipe</w:t>
      </w:r>
      <w:r w:rsidR="00122105">
        <w:rPr>
          <w:rFonts w:ascii="Arial" w:eastAsia="Times New Roman" w:hAnsi="Arial" w:cs="Arial"/>
          <w:color w:val="0A0A0A"/>
          <w:sz w:val="24"/>
          <w:szCs w:val="24"/>
        </w:rPr>
        <w:t xml:space="preserve"> per hour of production with a minimum one sample per </w:t>
      </w:r>
      <w:r w:rsidRPr="0045281F">
        <w:rPr>
          <w:rFonts w:ascii="Arial" w:eastAsia="Times New Roman" w:hAnsi="Arial" w:cs="Arial"/>
          <w:color w:val="0A0A0A"/>
          <w:sz w:val="24"/>
          <w:szCs w:val="24"/>
        </w:rPr>
        <w:t>heat</w:t>
      </w:r>
      <w:r w:rsidR="00122105">
        <w:rPr>
          <w:rFonts w:ascii="Arial" w:eastAsia="Times New Roman" w:hAnsi="Arial" w:cs="Arial"/>
          <w:color w:val="0A0A0A"/>
          <w:sz w:val="24"/>
          <w:szCs w:val="24"/>
        </w:rPr>
        <w:t>/size as per</w:t>
      </w:r>
      <w:r w:rsidRPr="0045281F">
        <w:rPr>
          <w:rFonts w:ascii="Arial" w:eastAsia="Times New Roman" w:hAnsi="Arial" w:cs="Arial"/>
          <w:color w:val="0A0A0A"/>
          <w:sz w:val="24"/>
          <w:szCs w:val="24"/>
        </w:rPr>
        <w:t xml:space="preserve"> sampling plan outlined in IS 4711.</w:t>
      </w: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Sample Size:</w:t>
      </w:r>
      <w:r w:rsidRPr="0045281F">
        <w:rPr>
          <w:rFonts w:ascii="Arial" w:eastAsia="Times New Roman" w:hAnsi="Arial" w:cs="Arial"/>
          <w:color w:val="0A0A0A"/>
          <w:sz w:val="24"/>
          <w:szCs w:val="24"/>
        </w:rPr>
        <w:t> A representative length of pipe is cut for testing.</w:t>
      </w: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Weld Placement:</w:t>
      </w:r>
      <w:r w:rsidR="00122105">
        <w:rPr>
          <w:rFonts w:ascii="Arial" w:eastAsia="Times New Roman" w:hAnsi="Arial" w:cs="Arial"/>
          <w:color w:val="0A0A0A"/>
          <w:sz w:val="24"/>
          <w:szCs w:val="24"/>
        </w:rPr>
        <w:t> T</w:t>
      </w:r>
      <w:r w:rsidRPr="0045281F">
        <w:rPr>
          <w:rFonts w:ascii="Arial" w:eastAsia="Times New Roman" w:hAnsi="Arial" w:cs="Arial"/>
          <w:color w:val="0A0A0A"/>
          <w:sz w:val="24"/>
          <w:szCs w:val="24"/>
        </w:rPr>
        <w:t>he test specimen must be oriented so that the weld is positioned at the outermost part of the bend (at an angle of 90° to the plane of bending).</w:t>
      </w: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Surface Preparation:</w:t>
      </w:r>
      <w:r w:rsidRPr="0045281F">
        <w:rPr>
          <w:rFonts w:ascii="Arial" w:eastAsia="Times New Roman" w:hAnsi="Arial" w:cs="Arial"/>
          <w:color w:val="0A0A0A"/>
          <w:sz w:val="24"/>
          <w:szCs w:val="24"/>
        </w:rPr>
        <w:t> The ends of the sample should be free from sharp edges and burrs. Galvanized coatings may be removed before testing, if necessary, although the standard also outlines criteria for galvanized tubes. </w:t>
      </w:r>
    </w:p>
    <w:p w:rsidR="00B55D1A" w:rsidRDefault="0045281F" w:rsidP="00B55D1A">
      <w:pPr>
        <w:numPr>
          <w:ilvl w:val="0"/>
          <w:numId w:val="13"/>
        </w:numPr>
        <w:shd w:val="clear" w:color="auto" w:fill="FFFFFF"/>
        <w:spacing w:after="180" w:line="360" w:lineRule="atLeast"/>
        <w:ind w:left="0"/>
        <w:rPr>
          <w:rFonts w:ascii="Arial" w:eastAsia="Times New Roman" w:hAnsi="Arial" w:cs="Arial"/>
          <w:color w:val="000000" w:themeColor="text1"/>
          <w:sz w:val="24"/>
          <w:szCs w:val="24"/>
          <w:u w:val="single"/>
        </w:rPr>
      </w:pPr>
      <w:r w:rsidRPr="0045281F">
        <w:rPr>
          <w:rFonts w:ascii="Arial" w:eastAsia="Times New Roman" w:hAnsi="Arial" w:cs="Arial"/>
          <w:bCs/>
          <w:color w:val="000000" w:themeColor="text1"/>
          <w:sz w:val="24"/>
          <w:szCs w:val="24"/>
          <w:u w:val="single"/>
        </w:rPr>
        <w:t>Test Execution</w:t>
      </w:r>
    </w:p>
    <w:p w:rsidR="00B55D1A" w:rsidRPr="00B55D1A" w:rsidRDefault="0045281F" w:rsidP="00B55D1A">
      <w:pPr>
        <w:numPr>
          <w:ilvl w:val="0"/>
          <w:numId w:val="13"/>
        </w:numPr>
        <w:shd w:val="clear" w:color="auto" w:fill="FFFFFF"/>
        <w:spacing w:after="180" w:line="360" w:lineRule="atLeast"/>
        <w:ind w:left="0"/>
        <w:rPr>
          <w:rFonts w:ascii="Arial" w:eastAsia="Times New Roman" w:hAnsi="Arial" w:cs="Arial"/>
          <w:color w:val="000000" w:themeColor="text1"/>
          <w:sz w:val="24"/>
          <w:szCs w:val="24"/>
          <w:u w:val="single"/>
        </w:rPr>
      </w:pPr>
      <w:r w:rsidRPr="00B55D1A">
        <w:rPr>
          <w:rFonts w:ascii="Arial" w:eastAsia="Times New Roman" w:hAnsi="Arial" w:cs="Arial"/>
          <w:color w:val="0A0A0A"/>
          <w:sz w:val="24"/>
          <w:szCs w:val="24"/>
        </w:rPr>
        <w:t>The test can be carrie</w:t>
      </w:r>
      <w:r w:rsidR="00B55D1A">
        <w:rPr>
          <w:rFonts w:ascii="Arial" w:eastAsia="Times New Roman" w:hAnsi="Arial" w:cs="Arial"/>
          <w:color w:val="0A0A0A"/>
          <w:sz w:val="24"/>
          <w:szCs w:val="24"/>
        </w:rPr>
        <w:t>d out on the full pipe section.</w:t>
      </w:r>
    </w:p>
    <w:p w:rsidR="0045281F" w:rsidRPr="00B55D1A" w:rsidRDefault="0045281F" w:rsidP="00B55D1A">
      <w:pPr>
        <w:numPr>
          <w:ilvl w:val="0"/>
          <w:numId w:val="13"/>
        </w:numPr>
        <w:shd w:val="clear" w:color="auto" w:fill="FFFFFF"/>
        <w:spacing w:after="180" w:line="360" w:lineRule="atLeast"/>
        <w:ind w:left="0"/>
        <w:rPr>
          <w:rFonts w:ascii="Arial" w:eastAsia="Times New Roman" w:hAnsi="Arial" w:cs="Arial"/>
          <w:color w:val="000000" w:themeColor="text1"/>
          <w:sz w:val="24"/>
          <w:szCs w:val="24"/>
          <w:u w:val="single"/>
        </w:rPr>
      </w:pPr>
      <w:r w:rsidRPr="00B55D1A">
        <w:rPr>
          <w:rFonts w:ascii="Arial" w:eastAsia="Times New Roman" w:hAnsi="Arial" w:cs="Arial"/>
          <w:bCs/>
          <w:color w:val="0A0A0A"/>
          <w:sz w:val="24"/>
          <w:szCs w:val="24"/>
        </w:rPr>
        <w:t>For Non-galvanized (Black) Tubes:</w:t>
      </w:r>
      <w:r w:rsidRPr="00B55D1A">
        <w:rPr>
          <w:rFonts w:ascii="Arial" w:eastAsia="Times New Roman" w:hAnsi="Arial" w:cs="Arial"/>
          <w:color w:val="0A0A0A"/>
          <w:sz w:val="24"/>
          <w:szCs w:val="24"/>
        </w:rPr>
        <w:t> The test piece is bent cold through </w:t>
      </w:r>
      <w:r w:rsidRPr="00B55D1A">
        <w:rPr>
          <w:rFonts w:ascii="Arial" w:eastAsia="Times New Roman" w:hAnsi="Arial" w:cs="Arial"/>
          <w:bCs/>
          <w:color w:val="0A0A0A"/>
          <w:sz w:val="24"/>
          <w:szCs w:val="24"/>
        </w:rPr>
        <w:t>180 degrees</w:t>
      </w:r>
      <w:r w:rsidRPr="00B55D1A">
        <w:rPr>
          <w:rFonts w:ascii="Arial" w:eastAsia="Times New Roman" w:hAnsi="Arial" w:cs="Arial"/>
          <w:color w:val="0A0A0A"/>
          <w:sz w:val="24"/>
          <w:szCs w:val="24"/>
        </w:rPr>
        <w:t> around a former.</w:t>
      </w:r>
    </w:p>
    <w:p w:rsidR="0045281F" w:rsidRPr="0045281F" w:rsidRDefault="0045281F" w:rsidP="0045281F">
      <w:pPr>
        <w:numPr>
          <w:ilvl w:val="0"/>
          <w:numId w:val="14"/>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For Galvanized Tubes:</w:t>
      </w:r>
      <w:r w:rsidRPr="0045281F">
        <w:rPr>
          <w:rFonts w:ascii="Arial" w:eastAsia="Times New Roman" w:hAnsi="Arial" w:cs="Arial"/>
          <w:color w:val="0A0A0A"/>
          <w:sz w:val="24"/>
          <w:szCs w:val="24"/>
        </w:rPr>
        <w:t> The test piece is bent cold through </w:t>
      </w:r>
      <w:r w:rsidRPr="0045281F">
        <w:rPr>
          <w:rFonts w:ascii="Arial" w:eastAsia="Times New Roman" w:hAnsi="Arial" w:cs="Arial"/>
          <w:bCs/>
          <w:color w:val="0A0A0A"/>
          <w:sz w:val="24"/>
          <w:szCs w:val="24"/>
        </w:rPr>
        <w:t>90 degrees</w:t>
      </w:r>
      <w:r w:rsidRPr="0045281F">
        <w:rPr>
          <w:rFonts w:ascii="Arial" w:eastAsia="Times New Roman" w:hAnsi="Arial" w:cs="Arial"/>
          <w:color w:val="0A0A0A"/>
          <w:sz w:val="24"/>
          <w:szCs w:val="24"/>
        </w:rPr>
        <w:t> around a former. </w:t>
      </w:r>
    </w:p>
    <w:p w:rsidR="0045281F" w:rsidRPr="0045281F" w:rsidRDefault="0045281F" w:rsidP="0045281F">
      <w:pPr>
        <w:numPr>
          <w:ilvl w:val="0"/>
          <w:numId w:val="14"/>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color w:val="0A0A0A"/>
          <w:sz w:val="24"/>
          <w:szCs w:val="24"/>
        </w:rPr>
        <w:t>The radius of the former (at the bottom of the groove in the place of bending) must be as follows:</w:t>
      </w:r>
    </w:p>
    <w:p w:rsidR="0045281F" w:rsidRPr="0045281F" w:rsidRDefault="0045281F" w:rsidP="0045281F">
      <w:pPr>
        <w:shd w:val="clear" w:color="auto" w:fill="FFFFFF"/>
        <w:spacing w:after="180" w:line="360" w:lineRule="atLeast"/>
        <w:ind w:left="0" w:firstLine="0"/>
        <w:rPr>
          <w:rFonts w:ascii="Arial" w:eastAsia="Times New Roman" w:hAnsi="Arial" w:cs="Arial"/>
          <w:color w:val="0A0A0A"/>
          <w:sz w:val="24"/>
          <w:szCs w:val="24"/>
        </w:rPr>
      </w:pPr>
      <w:r w:rsidRPr="0045281F">
        <w:rPr>
          <w:rFonts w:ascii="Arial" w:eastAsia="Times New Roman" w:hAnsi="Arial" w:cs="Arial"/>
          <w:bCs/>
          <w:color w:val="0A0A0A"/>
          <w:sz w:val="24"/>
          <w:szCs w:val="24"/>
        </w:rPr>
        <w:t>- Non-galvanized Tubes:</w:t>
      </w:r>
      <w:r w:rsidRPr="0045281F">
        <w:rPr>
          <w:rFonts w:ascii="Arial" w:eastAsia="Times New Roman" w:hAnsi="Arial" w:cs="Arial"/>
          <w:color w:val="0A0A0A"/>
          <w:sz w:val="24"/>
          <w:szCs w:val="24"/>
        </w:rPr>
        <w:t> The radius should be at least </w:t>
      </w:r>
      <w:r w:rsidRPr="0045281F">
        <w:rPr>
          <w:rFonts w:ascii="Arial" w:eastAsia="Times New Roman" w:hAnsi="Arial" w:cs="Arial"/>
          <w:bCs/>
          <w:color w:val="0A0A0A"/>
          <w:sz w:val="24"/>
          <w:szCs w:val="24"/>
        </w:rPr>
        <w:t>six times the outside diameter</w:t>
      </w:r>
      <w:r w:rsidRPr="0045281F">
        <w:rPr>
          <w:rFonts w:ascii="Arial" w:eastAsia="Times New Roman" w:hAnsi="Arial" w:cs="Arial"/>
          <w:color w:val="0A0A0A"/>
          <w:sz w:val="24"/>
          <w:szCs w:val="24"/>
        </w:rPr>
        <w:t> of the tube (6D).</w:t>
      </w:r>
    </w:p>
    <w:p w:rsidR="0045281F" w:rsidRPr="0045281F" w:rsidRDefault="0045281F" w:rsidP="0045281F">
      <w:pPr>
        <w:shd w:val="clear" w:color="auto" w:fill="FFFFFF"/>
        <w:spacing w:after="180" w:line="360" w:lineRule="atLeast"/>
        <w:ind w:left="0" w:firstLine="0"/>
        <w:rPr>
          <w:rFonts w:ascii="Arial" w:eastAsia="Times New Roman" w:hAnsi="Arial" w:cs="Arial"/>
          <w:color w:val="0A0A0A"/>
          <w:sz w:val="24"/>
          <w:szCs w:val="24"/>
        </w:rPr>
      </w:pPr>
      <w:r w:rsidRPr="0045281F">
        <w:rPr>
          <w:rFonts w:ascii="Arial" w:eastAsia="Times New Roman" w:hAnsi="Arial" w:cs="Arial"/>
          <w:bCs/>
          <w:color w:val="0A0A0A"/>
          <w:sz w:val="24"/>
          <w:szCs w:val="24"/>
        </w:rPr>
        <w:t>- Galvanized Tubes:</w:t>
      </w:r>
      <w:r w:rsidRPr="0045281F">
        <w:rPr>
          <w:rFonts w:ascii="Arial" w:eastAsia="Times New Roman" w:hAnsi="Arial" w:cs="Arial"/>
          <w:color w:val="0A0A0A"/>
          <w:sz w:val="24"/>
          <w:szCs w:val="24"/>
        </w:rPr>
        <w:t> The radius should be at least </w:t>
      </w:r>
      <w:r w:rsidRPr="0045281F">
        <w:rPr>
          <w:rFonts w:ascii="Arial" w:eastAsia="Times New Roman" w:hAnsi="Arial" w:cs="Arial"/>
          <w:bCs/>
          <w:color w:val="0A0A0A"/>
          <w:sz w:val="24"/>
          <w:szCs w:val="24"/>
        </w:rPr>
        <w:t>eight times the outside diameter</w:t>
      </w:r>
      <w:r w:rsidRPr="0045281F">
        <w:rPr>
          <w:rFonts w:ascii="Arial" w:eastAsia="Times New Roman" w:hAnsi="Arial" w:cs="Arial"/>
          <w:color w:val="0A0A0A"/>
          <w:sz w:val="24"/>
          <w:szCs w:val="24"/>
        </w:rPr>
        <w:t> of the tube (8D). </w:t>
      </w:r>
    </w:p>
    <w:p w:rsidR="0045281F" w:rsidRPr="0045281F" w:rsidRDefault="0045281F" w:rsidP="0045281F">
      <w:pPr>
        <w:shd w:val="clear" w:color="auto" w:fill="FFFFFF"/>
        <w:spacing w:after="180" w:line="360" w:lineRule="atLeast"/>
        <w:ind w:left="0" w:firstLine="0"/>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7</w:t>
      </w:r>
      <w:r w:rsidRPr="0045281F">
        <w:rPr>
          <w:rFonts w:ascii="Arial" w:eastAsia="Times New Roman" w:hAnsi="Arial" w:cs="Arial"/>
          <w:b/>
          <w:color w:val="000000" w:themeColor="text1"/>
          <w:sz w:val="24"/>
          <w:szCs w:val="24"/>
        </w:rPr>
        <w:t xml:space="preserve">.0 </w:t>
      </w:r>
      <w:r w:rsidRPr="0045281F">
        <w:rPr>
          <w:rFonts w:ascii="Arial" w:eastAsia="Times New Roman" w:hAnsi="Arial" w:cs="Arial"/>
          <w:b/>
          <w:bCs/>
          <w:color w:val="000000" w:themeColor="text1"/>
          <w:sz w:val="24"/>
          <w:szCs w:val="24"/>
        </w:rPr>
        <w:t>Inspection and Acceptance Criteria</w:t>
      </w:r>
    </w:p>
    <w:p w:rsidR="0045281F" w:rsidRPr="0045281F" w:rsidRDefault="0045281F" w:rsidP="0045281F">
      <w:pPr>
        <w:numPr>
          <w:ilvl w:val="0"/>
          <w:numId w:val="16"/>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u w:val="single"/>
        </w:rPr>
        <w:t>Visual Inspection:</w:t>
      </w:r>
      <w:r w:rsidRPr="0045281F">
        <w:rPr>
          <w:rFonts w:ascii="Arial" w:eastAsia="Times New Roman" w:hAnsi="Arial" w:cs="Arial"/>
          <w:color w:val="0A0A0A"/>
          <w:sz w:val="24"/>
          <w:szCs w:val="24"/>
        </w:rPr>
        <w:t> After bending, the sample shall be inspected visu</w:t>
      </w:r>
      <w:r w:rsidR="009F5B45">
        <w:rPr>
          <w:rFonts w:ascii="Arial" w:eastAsia="Times New Roman" w:hAnsi="Arial" w:cs="Arial"/>
          <w:color w:val="0A0A0A"/>
          <w:sz w:val="24"/>
          <w:szCs w:val="24"/>
        </w:rPr>
        <w:t xml:space="preserve">ally for any signs of fracture, </w:t>
      </w:r>
      <w:r w:rsidR="00AB1714">
        <w:rPr>
          <w:rFonts w:ascii="Arial" w:eastAsia="Times New Roman" w:hAnsi="Arial" w:cs="Arial"/>
          <w:color w:val="0A0A0A"/>
          <w:sz w:val="24"/>
          <w:szCs w:val="24"/>
        </w:rPr>
        <w:t>cracks, or failure at the weld and the metallic area.</w:t>
      </w:r>
    </w:p>
    <w:p w:rsidR="0045281F" w:rsidRPr="0045281F" w:rsidRDefault="0045281F" w:rsidP="0045281F">
      <w:pPr>
        <w:numPr>
          <w:ilvl w:val="0"/>
          <w:numId w:val="16"/>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u w:val="single"/>
        </w:rPr>
        <w:lastRenderedPageBreak/>
        <w:t>Acceptance</w:t>
      </w:r>
      <w:r w:rsidR="009F5B45">
        <w:rPr>
          <w:rFonts w:ascii="Arial" w:eastAsia="Times New Roman" w:hAnsi="Arial" w:cs="Arial"/>
          <w:bCs/>
          <w:color w:val="0A0A0A"/>
          <w:sz w:val="24"/>
          <w:szCs w:val="24"/>
          <w:u w:val="single"/>
        </w:rPr>
        <w:t xml:space="preserve"> Criterion</w:t>
      </w:r>
      <w:r w:rsidRPr="0045281F">
        <w:rPr>
          <w:rFonts w:ascii="Arial" w:eastAsia="Times New Roman" w:hAnsi="Arial" w:cs="Arial"/>
          <w:bCs/>
          <w:color w:val="0A0A0A"/>
          <w:sz w:val="24"/>
          <w:szCs w:val="24"/>
          <w:u w:val="single"/>
        </w:rPr>
        <w:t>:</w:t>
      </w:r>
      <w:r w:rsidRPr="0045281F">
        <w:rPr>
          <w:rFonts w:ascii="Arial" w:eastAsia="Times New Roman" w:hAnsi="Arial" w:cs="Arial"/>
          <w:color w:val="0A0A0A"/>
          <w:sz w:val="24"/>
          <w:szCs w:val="24"/>
        </w:rPr>
        <w:t xml:space="preserve"> The pipe material is deemed to pass the test if no cracks or </w:t>
      </w:r>
      <w:r w:rsidR="00AB1714">
        <w:rPr>
          <w:rFonts w:ascii="Arial" w:eastAsia="Times New Roman" w:hAnsi="Arial" w:cs="Arial"/>
          <w:color w:val="0A0A0A"/>
          <w:sz w:val="24"/>
          <w:szCs w:val="24"/>
        </w:rPr>
        <w:t>fractures occur at the weld or the metal.</w:t>
      </w:r>
      <w:r w:rsidRPr="0045281F">
        <w:rPr>
          <w:rFonts w:ascii="Arial" w:eastAsia="Times New Roman" w:hAnsi="Arial" w:cs="Arial"/>
          <w:color w:val="0A0A0A"/>
          <w:sz w:val="24"/>
          <w:szCs w:val="24"/>
        </w:rPr>
        <w:t> </w:t>
      </w:r>
    </w:p>
    <w:p w:rsidR="00AB1714" w:rsidRDefault="0045281F" w:rsidP="0045281F">
      <w:pPr>
        <w:shd w:val="clear" w:color="auto" w:fill="FFFFFF"/>
        <w:spacing w:line="360" w:lineRule="atLeast"/>
        <w:ind w:left="0" w:firstLine="0"/>
        <w:rPr>
          <w:rFonts w:ascii="Arial" w:eastAsia="Times New Roman" w:hAnsi="Arial" w:cs="Arial"/>
          <w:b/>
          <w:bCs/>
          <w:color w:val="000000" w:themeColor="text1"/>
          <w:sz w:val="24"/>
          <w:szCs w:val="24"/>
        </w:rPr>
      </w:pPr>
      <w:r w:rsidRPr="009F5B45">
        <w:rPr>
          <w:rFonts w:ascii="Arial" w:eastAsia="Times New Roman" w:hAnsi="Arial" w:cs="Arial"/>
          <w:b/>
          <w:bCs/>
          <w:color w:val="000000" w:themeColor="text1"/>
          <w:sz w:val="24"/>
          <w:szCs w:val="24"/>
        </w:rPr>
        <w:t>8.0</w:t>
      </w:r>
      <w:r w:rsidRPr="0045281F">
        <w:rPr>
          <w:rFonts w:ascii="Arial" w:eastAsia="Times New Roman" w:hAnsi="Arial" w:cs="Arial"/>
          <w:b/>
          <w:bCs/>
          <w:color w:val="000000" w:themeColor="text1"/>
          <w:sz w:val="24"/>
          <w:szCs w:val="24"/>
        </w:rPr>
        <w:t xml:space="preserve"> Re-testing Procedure</w:t>
      </w:r>
    </w:p>
    <w:p w:rsidR="00AB1714" w:rsidRDefault="00AB1714" w:rsidP="0045281F">
      <w:pPr>
        <w:shd w:val="clear" w:color="auto" w:fill="FFFFFF"/>
        <w:spacing w:line="360" w:lineRule="atLeast"/>
        <w:ind w:left="0" w:firstLine="0"/>
        <w:rPr>
          <w:rFonts w:ascii="Arial" w:eastAsia="Times New Roman" w:hAnsi="Arial" w:cs="Arial"/>
          <w:b/>
          <w:bCs/>
          <w:color w:val="000000" w:themeColor="text1"/>
          <w:sz w:val="24"/>
          <w:szCs w:val="24"/>
        </w:rPr>
      </w:pPr>
    </w:p>
    <w:p w:rsidR="0045281F" w:rsidRPr="00AB1714" w:rsidRDefault="0045281F" w:rsidP="00AB1714">
      <w:pPr>
        <w:numPr>
          <w:ilvl w:val="0"/>
          <w:numId w:val="17"/>
        </w:numPr>
        <w:shd w:val="clear" w:color="auto" w:fill="FFFFFF"/>
        <w:spacing w:after="180" w:line="360" w:lineRule="atLeast"/>
        <w:ind w:left="0"/>
        <w:rPr>
          <w:rFonts w:ascii="Arial" w:eastAsia="Times New Roman" w:hAnsi="Arial" w:cs="Arial"/>
          <w:color w:val="0A0A0A"/>
          <w:sz w:val="24"/>
          <w:szCs w:val="24"/>
        </w:rPr>
      </w:pPr>
      <w:r w:rsidRPr="00AB1714">
        <w:rPr>
          <w:rFonts w:ascii="Arial" w:eastAsia="Times New Roman" w:hAnsi="Arial" w:cs="Arial"/>
          <w:color w:val="0A0A0A"/>
          <w:sz w:val="24"/>
          <w:szCs w:val="24"/>
        </w:rPr>
        <w:t>If the initial test piece fails, two further samples from the same batch shall be selected and tested in respect of the failure. </w:t>
      </w:r>
    </w:p>
    <w:p w:rsidR="0045281F" w:rsidRPr="0045281F" w:rsidRDefault="0045281F" w:rsidP="0045281F">
      <w:pPr>
        <w:numPr>
          <w:ilvl w:val="0"/>
          <w:numId w:val="17"/>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color w:val="0A0A0A"/>
          <w:sz w:val="24"/>
          <w:szCs w:val="24"/>
        </w:rPr>
        <w:t>If both additional samples pass, the material batch is considered compliant with the standard.</w:t>
      </w:r>
    </w:p>
    <w:p w:rsidR="0045281F" w:rsidRPr="0045281F" w:rsidRDefault="0045281F" w:rsidP="0045281F">
      <w:pPr>
        <w:numPr>
          <w:ilvl w:val="0"/>
          <w:numId w:val="17"/>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color w:val="0A0A0A"/>
          <w:sz w:val="24"/>
          <w:szCs w:val="24"/>
        </w:rPr>
        <w:t>If either of the additional samples fails, the entire batch represented by the samples is considered non-compliant with the standard. </w:t>
      </w:r>
    </w:p>
    <w:p w:rsidR="0045281F" w:rsidRPr="0045281F" w:rsidRDefault="0045281F" w:rsidP="0045281F">
      <w:pPr>
        <w:shd w:val="clear" w:color="auto" w:fill="FFFFFF"/>
        <w:spacing w:line="360" w:lineRule="atLeast"/>
        <w:ind w:left="0" w:firstLine="0"/>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9</w:t>
      </w:r>
      <w:r w:rsidRPr="0045281F">
        <w:rPr>
          <w:rFonts w:ascii="Arial" w:eastAsia="Times New Roman" w:hAnsi="Arial" w:cs="Arial"/>
          <w:b/>
          <w:bCs/>
          <w:color w:val="000000" w:themeColor="text1"/>
          <w:sz w:val="24"/>
          <w:szCs w:val="24"/>
        </w:rPr>
        <w:t>.0 Records</w:t>
      </w:r>
    </w:p>
    <w:p w:rsidR="00AB1714" w:rsidRDefault="00AB1714" w:rsidP="0045281F">
      <w:pPr>
        <w:shd w:val="clear" w:color="auto" w:fill="FFFFFF"/>
        <w:spacing w:line="360" w:lineRule="atLeast"/>
        <w:ind w:left="0" w:firstLine="0"/>
        <w:rPr>
          <w:rFonts w:ascii="Arial" w:eastAsia="Times New Roman" w:hAnsi="Arial" w:cs="Arial"/>
          <w:color w:val="0A0A0A"/>
          <w:sz w:val="24"/>
          <w:szCs w:val="24"/>
        </w:rPr>
      </w:pPr>
    </w:p>
    <w:p w:rsidR="00150133" w:rsidRDefault="0045281F" w:rsidP="0045281F">
      <w:pPr>
        <w:shd w:val="clear" w:color="auto" w:fill="FFFFFF"/>
        <w:spacing w:line="360" w:lineRule="atLeast"/>
        <w:ind w:left="0" w:firstLine="0"/>
        <w:rPr>
          <w:rStyle w:val="normaltextrun"/>
          <w:rFonts w:ascii="Arial" w:eastAsia="Times New Roman" w:hAnsi="Arial" w:cs="Arial"/>
          <w:sz w:val="24"/>
          <w:szCs w:val="24"/>
        </w:rPr>
      </w:pPr>
      <w:r>
        <w:rPr>
          <w:rFonts w:ascii="Arial" w:eastAsia="Times New Roman" w:hAnsi="Arial" w:cs="Arial"/>
          <w:color w:val="0A0A0A"/>
          <w:sz w:val="24"/>
          <w:szCs w:val="24"/>
        </w:rPr>
        <w:t xml:space="preserve">Duly signed Joint Inspection Report for bend test by Contract Manufacturer and SGS QC Engineer </w:t>
      </w:r>
    </w:p>
    <w:p w:rsidR="004356F9" w:rsidRPr="00AF11F3" w:rsidRDefault="004356F9" w:rsidP="00AF11F3">
      <w:pPr>
        <w:ind w:left="0" w:firstLine="0"/>
        <w:rPr>
          <w:rStyle w:val="normaltextrun"/>
          <w:rFonts w:ascii="Arial" w:eastAsia="Times New Roman" w:hAnsi="Arial" w:cs="Arial"/>
          <w:b/>
          <w:sz w:val="24"/>
          <w:szCs w:val="24"/>
        </w:rPr>
      </w:pPr>
    </w:p>
    <w:p w:rsidR="009C7789" w:rsidRDefault="009C7789" w:rsidP="00FC7B02">
      <w:pPr>
        <w:rPr>
          <w:rStyle w:val="normaltextrun"/>
          <w:rFonts w:ascii="Arial" w:eastAsia="Times New Roman" w:hAnsi="Arial" w:cs="Arial"/>
          <w:sz w:val="22"/>
          <w:szCs w:val="24"/>
        </w:rPr>
      </w:pPr>
    </w:p>
    <w:tbl>
      <w:tblPr>
        <w:tblStyle w:val="TableGrid"/>
        <w:tblpPr w:vertAnchor="page" w:horzAnchor="margin" w:tblpX="-454" w:tblpY="11681"/>
        <w:tblOverlap w:val="never"/>
        <w:tblW w:w="10682" w:type="dxa"/>
        <w:tblInd w:w="0" w:type="dxa"/>
        <w:tblCellMar>
          <w:top w:w="6" w:type="dxa"/>
          <w:right w:w="115" w:type="dxa"/>
        </w:tblCellMar>
        <w:tblLook w:val="04A0" w:firstRow="1" w:lastRow="0" w:firstColumn="1" w:lastColumn="0" w:noHBand="0" w:noVBand="1"/>
      </w:tblPr>
      <w:tblGrid>
        <w:gridCol w:w="5196"/>
        <w:gridCol w:w="5486"/>
      </w:tblGrid>
      <w:tr w:rsidR="009F5B45" w:rsidRPr="00085AC8" w:rsidTr="0006775B">
        <w:trPr>
          <w:trHeight w:val="1924"/>
        </w:trPr>
        <w:tc>
          <w:tcPr>
            <w:tcW w:w="5196" w:type="dxa"/>
            <w:tcBorders>
              <w:top w:val="single" w:sz="3" w:space="0" w:color="000000"/>
              <w:left w:val="single" w:sz="3" w:space="0" w:color="000000"/>
              <w:bottom w:val="single" w:sz="3" w:space="0" w:color="000000"/>
              <w:right w:val="single" w:sz="3" w:space="0" w:color="000000"/>
            </w:tcBorders>
          </w:tcPr>
          <w:p w:rsidR="009F5B45" w:rsidRPr="00085AC8" w:rsidRDefault="009F5B45" w:rsidP="0006775B">
            <w:pPr>
              <w:tabs>
                <w:tab w:val="center" w:pos="806"/>
              </w:tabs>
              <w:spacing w:after="0" w:line="240" w:lineRule="auto"/>
              <w:ind w:left="0" w:firstLine="0"/>
              <w:jc w:val="center"/>
              <w:rPr>
                <w:rFonts w:ascii="Times New Roman" w:eastAsia="Times New Roman" w:hAnsi="Times New Roman" w:cs="Times New Roman"/>
                <w:sz w:val="24"/>
                <w:szCs w:val="24"/>
              </w:rPr>
            </w:pPr>
            <w:bookmarkStart w:id="0" w:name="_GoBack"/>
            <w:bookmarkEnd w:id="0"/>
          </w:p>
          <w:p w:rsidR="009F5B45" w:rsidRPr="00085AC8" w:rsidRDefault="009F5B45" w:rsidP="0006775B">
            <w:pPr>
              <w:tabs>
                <w:tab w:val="center" w:pos="806"/>
              </w:tabs>
              <w:spacing w:after="0" w:line="240" w:lineRule="auto"/>
              <w:ind w:left="0" w:firstLine="0"/>
              <w:jc w:val="center"/>
              <w:rPr>
                <w:rFonts w:ascii="Times New Roman" w:eastAsia="Times New Roman" w:hAnsi="Times New Roman" w:cs="Times New Roman"/>
                <w:sz w:val="24"/>
                <w:szCs w:val="24"/>
              </w:rPr>
            </w:pPr>
            <w:r w:rsidRPr="00085AC8">
              <w:rPr>
                <w:rFonts w:ascii="Times New Roman" w:eastAsia="Times New Roman" w:hAnsi="Times New Roman" w:cs="Times New Roman"/>
                <w:noProof/>
                <w:sz w:val="24"/>
                <w:szCs w:val="24"/>
              </w:rPr>
              <w:drawing>
                <wp:inline distT="0" distB="0" distL="0" distR="0" wp14:anchorId="5BB21CEA" wp14:editId="5B0C2070">
                  <wp:extent cx="1102991" cy="6413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7635" cy="667309"/>
                          </a:xfrm>
                          <a:prstGeom prst="rect">
                            <a:avLst/>
                          </a:prstGeom>
                          <a:noFill/>
                        </pic:spPr>
                      </pic:pic>
                    </a:graphicData>
                  </a:graphic>
                </wp:inline>
              </w:drawing>
            </w:r>
          </w:p>
          <w:p w:rsidR="009F5B45" w:rsidRPr="00085AC8" w:rsidRDefault="009F5B45" w:rsidP="0006775B">
            <w:pPr>
              <w:tabs>
                <w:tab w:val="center" w:pos="806"/>
              </w:tabs>
              <w:spacing w:after="0" w:line="240" w:lineRule="auto"/>
              <w:ind w:left="0" w:firstLine="0"/>
              <w:rPr>
                <w:rFonts w:ascii="Times New Roman" w:eastAsia="Times New Roman" w:hAnsi="Times New Roman" w:cs="Times New Roman"/>
                <w:sz w:val="24"/>
                <w:szCs w:val="24"/>
              </w:rPr>
            </w:pPr>
          </w:p>
          <w:p w:rsidR="009F5B45" w:rsidRPr="00085AC8" w:rsidRDefault="009F5B45" w:rsidP="0006775B">
            <w:pPr>
              <w:tabs>
                <w:tab w:val="center" w:pos="806"/>
              </w:tabs>
              <w:spacing w:after="0" w:line="240" w:lineRule="auto"/>
              <w:ind w:left="0" w:firstLine="0"/>
              <w:rPr>
                <w:rFonts w:ascii="Times New Roman" w:eastAsia="Times New Roman" w:hAnsi="Times New Roman" w:cs="Times New Roman"/>
                <w:sz w:val="24"/>
                <w:szCs w:val="24"/>
              </w:rPr>
            </w:pPr>
          </w:p>
          <w:p w:rsidR="009F5B45" w:rsidRPr="00085AC8" w:rsidRDefault="009F5B45" w:rsidP="0006775B">
            <w:pPr>
              <w:tabs>
                <w:tab w:val="center" w:pos="806"/>
              </w:tabs>
              <w:spacing w:after="0" w:line="240" w:lineRule="auto"/>
              <w:ind w:left="0" w:firstLine="0"/>
              <w:jc w:val="center"/>
              <w:rPr>
                <w:rFonts w:ascii="Times New Roman" w:eastAsia="Times New Roman" w:hAnsi="Times New Roman" w:cs="Times New Roman"/>
                <w:sz w:val="24"/>
                <w:szCs w:val="24"/>
              </w:rPr>
            </w:pPr>
            <w:r w:rsidRPr="00085AC8">
              <w:rPr>
                <w:rFonts w:ascii="Times New Roman" w:eastAsia="Times New Roman" w:hAnsi="Times New Roman" w:cs="Times New Roman"/>
                <w:sz w:val="24"/>
                <w:szCs w:val="24"/>
              </w:rPr>
              <w:t>JSW One Quality Head</w:t>
            </w:r>
          </w:p>
        </w:tc>
        <w:tc>
          <w:tcPr>
            <w:tcW w:w="5486" w:type="dxa"/>
            <w:tcBorders>
              <w:top w:val="single" w:sz="3" w:space="0" w:color="000000"/>
              <w:left w:val="single" w:sz="3" w:space="0" w:color="000000"/>
              <w:bottom w:val="single" w:sz="3" w:space="0" w:color="000000"/>
              <w:right w:val="single" w:sz="3" w:space="0" w:color="000000"/>
            </w:tcBorders>
          </w:tcPr>
          <w:p w:rsidR="009F5B45" w:rsidRPr="00085AC8" w:rsidRDefault="009F5B45" w:rsidP="0006775B">
            <w:pPr>
              <w:spacing w:after="0" w:line="240" w:lineRule="auto"/>
              <w:ind w:left="3" w:firstLine="0"/>
              <w:jc w:val="center"/>
              <w:rPr>
                <w:rFonts w:ascii="Times New Roman" w:eastAsia="Times New Roman" w:hAnsi="Times New Roman" w:cs="Times New Roman"/>
                <w:sz w:val="24"/>
                <w:szCs w:val="24"/>
              </w:rPr>
            </w:pPr>
          </w:p>
          <w:p w:rsidR="009F5B45" w:rsidRPr="00085AC8" w:rsidRDefault="009F5B45" w:rsidP="0006775B">
            <w:pPr>
              <w:spacing w:after="0" w:line="240" w:lineRule="auto"/>
              <w:ind w:left="3" w:firstLine="0"/>
              <w:jc w:val="center"/>
              <w:rPr>
                <w:rFonts w:ascii="Times New Roman" w:eastAsia="Times New Roman" w:hAnsi="Times New Roman" w:cs="Times New Roman"/>
                <w:sz w:val="24"/>
                <w:szCs w:val="24"/>
              </w:rPr>
            </w:pPr>
          </w:p>
          <w:p w:rsidR="009F5B45" w:rsidRPr="00085AC8" w:rsidRDefault="009F5B45" w:rsidP="0006775B">
            <w:pPr>
              <w:spacing w:after="0" w:line="240" w:lineRule="auto"/>
              <w:ind w:left="3" w:firstLine="0"/>
              <w:jc w:val="center"/>
              <w:rPr>
                <w:rFonts w:ascii="Times New Roman" w:eastAsia="Times New Roman" w:hAnsi="Times New Roman" w:cs="Times New Roman"/>
                <w:sz w:val="24"/>
                <w:szCs w:val="24"/>
              </w:rPr>
            </w:pPr>
          </w:p>
          <w:p w:rsidR="009F5B45" w:rsidRPr="00085AC8" w:rsidRDefault="009F5B45" w:rsidP="0006775B">
            <w:pPr>
              <w:spacing w:after="0" w:line="240" w:lineRule="auto"/>
              <w:ind w:left="0" w:firstLine="0"/>
              <w:rPr>
                <w:rFonts w:ascii="Times New Roman" w:eastAsia="Times New Roman" w:hAnsi="Times New Roman" w:cs="Times New Roman"/>
                <w:sz w:val="24"/>
                <w:szCs w:val="24"/>
              </w:rPr>
            </w:pPr>
          </w:p>
          <w:p w:rsidR="009F5B45" w:rsidRPr="00085AC8" w:rsidRDefault="009F5B45" w:rsidP="0006775B">
            <w:pPr>
              <w:spacing w:after="0" w:line="240" w:lineRule="auto"/>
              <w:ind w:left="0" w:firstLine="0"/>
              <w:rPr>
                <w:rFonts w:ascii="Times New Roman" w:eastAsia="Times New Roman" w:hAnsi="Times New Roman" w:cs="Times New Roman"/>
                <w:sz w:val="24"/>
                <w:szCs w:val="24"/>
              </w:rPr>
            </w:pPr>
          </w:p>
          <w:p w:rsidR="00653FF5" w:rsidRDefault="00653FF5" w:rsidP="0006775B">
            <w:pPr>
              <w:spacing w:after="0" w:line="240" w:lineRule="auto"/>
              <w:ind w:left="0" w:firstLine="0"/>
              <w:jc w:val="center"/>
              <w:rPr>
                <w:rFonts w:ascii="Times New Roman" w:eastAsia="Times New Roman" w:hAnsi="Times New Roman" w:cs="Times New Roman"/>
                <w:sz w:val="24"/>
                <w:szCs w:val="24"/>
              </w:rPr>
            </w:pPr>
          </w:p>
          <w:p w:rsidR="00653FF5" w:rsidRDefault="00653FF5" w:rsidP="0006775B">
            <w:pPr>
              <w:spacing w:after="0" w:line="240" w:lineRule="auto"/>
              <w:ind w:left="0" w:firstLine="0"/>
              <w:jc w:val="center"/>
              <w:rPr>
                <w:rFonts w:ascii="Times New Roman" w:eastAsia="Times New Roman" w:hAnsi="Times New Roman" w:cs="Times New Roman"/>
                <w:sz w:val="24"/>
                <w:szCs w:val="24"/>
              </w:rPr>
            </w:pPr>
          </w:p>
          <w:p w:rsidR="009F5B45" w:rsidRPr="00085AC8" w:rsidRDefault="00C96513" w:rsidP="0006775B">
            <w:pPr>
              <w:spacing w:after="0" w:line="240" w:lineRule="auto"/>
              <w:ind w:lef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Manufacturer</w:t>
            </w:r>
          </w:p>
        </w:tc>
      </w:tr>
    </w:tbl>
    <w:p w:rsidR="004D721B" w:rsidRDefault="004D721B" w:rsidP="002F3571">
      <w:pPr>
        <w:ind w:left="0" w:firstLine="0"/>
        <w:rPr>
          <w:rStyle w:val="normaltextrun"/>
          <w:rFonts w:ascii="Arial" w:eastAsia="Times New Roman" w:hAnsi="Arial" w:cs="Arial"/>
          <w:sz w:val="22"/>
          <w:szCs w:val="24"/>
        </w:rPr>
      </w:pPr>
    </w:p>
    <w:sectPr w:rsidR="004D721B" w:rsidSect="004653EA">
      <w:head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CDF" w:rsidRDefault="00612CDF" w:rsidP="004653EA">
      <w:pPr>
        <w:spacing w:after="0" w:line="240" w:lineRule="auto"/>
      </w:pPr>
      <w:r>
        <w:separator/>
      </w:r>
    </w:p>
  </w:endnote>
  <w:endnote w:type="continuationSeparator" w:id="0">
    <w:p w:rsidR="00612CDF" w:rsidRDefault="00612CDF" w:rsidP="00465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CDF" w:rsidRDefault="00612CDF" w:rsidP="004653EA">
      <w:pPr>
        <w:spacing w:after="0" w:line="240" w:lineRule="auto"/>
      </w:pPr>
      <w:r>
        <w:separator/>
      </w:r>
    </w:p>
  </w:footnote>
  <w:footnote w:type="continuationSeparator" w:id="0">
    <w:p w:rsidR="00612CDF" w:rsidRDefault="00612CDF" w:rsidP="00465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69B" w:rsidRDefault="004A169B">
    <w:pPr>
      <w:pStyle w:val="Header"/>
    </w:pPr>
  </w:p>
  <w:p w:rsidR="004A169B" w:rsidRDefault="004A1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5763"/>
    <w:multiLevelType w:val="hybridMultilevel"/>
    <w:tmpl w:val="3306D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40D47"/>
    <w:multiLevelType w:val="hybridMultilevel"/>
    <w:tmpl w:val="EE082F26"/>
    <w:lvl w:ilvl="0" w:tplc="2D6E1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D73FF"/>
    <w:multiLevelType w:val="multilevel"/>
    <w:tmpl w:val="B9F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25190"/>
    <w:multiLevelType w:val="hybridMultilevel"/>
    <w:tmpl w:val="AF32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269DC"/>
    <w:multiLevelType w:val="multilevel"/>
    <w:tmpl w:val="B86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7222C"/>
    <w:multiLevelType w:val="hybridMultilevel"/>
    <w:tmpl w:val="308E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A0741"/>
    <w:multiLevelType w:val="multilevel"/>
    <w:tmpl w:val="F20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A20C1"/>
    <w:multiLevelType w:val="hybridMultilevel"/>
    <w:tmpl w:val="931A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C3388"/>
    <w:multiLevelType w:val="hybridMultilevel"/>
    <w:tmpl w:val="32B8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11CE3"/>
    <w:multiLevelType w:val="multilevel"/>
    <w:tmpl w:val="D8F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876AB"/>
    <w:multiLevelType w:val="hybridMultilevel"/>
    <w:tmpl w:val="A1667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43016"/>
    <w:multiLevelType w:val="hybridMultilevel"/>
    <w:tmpl w:val="27C65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D8590E"/>
    <w:multiLevelType w:val="multilevel"/>
    <w:tmpl w:val="62FCD47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0971D29"/>
    <w:multiLevelType w:val="multilevel"/>
    <w:tmpl w:val="D654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83C12"/>
    <w:multiLevelType w:val="hybridMultilevel"/>
    <w:tmpl w:val="0DB09C18"/>
    <w:lvl w:ilvl="0" w:tplc="2D6E1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6433477"/>
    <w:multiLevelType w:val="hybridMultilevel"/>
    <w:tmpl w:val="2F845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D82495"/>
    <w:multiLevelType w:val="hybridMultilevel"/>
    <w:tmpl w:val="25C8CDD2"/>
    <w:lvl w:ilvl="0" w:tplc="3F9EF27C">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300611"/>
    <w:multiLevelType w:val="hybridMultilevel"/>
    <w:tmpl w:val="3C0261F2"/>
    <w:lvl w:ilvl="0" w:tplc="9EF0D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D540AE"/>
    <w:multiLevelType w:val="multilevel"/>
    <w:tmpl w:val="084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07DA5"/>
    <w:multiLevelType w:val="multilevel"/>
    <w:tmpl w:val="C78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5"/>
  </w:num>
  <w:num w:numId="4">
    <w:abstractNumId w:val="14"/>
  </w:num>
  <w:num w:numId="5">
    <w:abstractNumId w:val="17"/>
  </w:num>
  <w:num w:numId="6">
    <w:abstractNumId w:val="0"/>
  </w:num>
  <w:num w:numId="7">
    <w:abstractNumId w:val="5"/>
  </w:num>
  <w:num w:numId="8">
    <w:abstractNumId w:val="1"/>
  </w:num>
  <w:num w:numId="9">
    <w:abstractNumId w:val="7"/>
  </w:num>
  <w:num w:numId="10">
    <w:abstractNumId w:val="16"/>
  </w:num>
  <w:num w:numId="11">
    <w:abstractNumId w:val="13"/>
  </w:num>
  <w:num w:numId="12">
    <w:abstractNumId w:val="6"/>
  </w:num>
  <w:num w:numId="13">
    <w:abstractNumId w:val="18"/>
  </w:num>
  <w:num w:numId="14">
    <w:abstractNumId w:val="2"/>
  </w:num>
  <w:num w:numId="15">
    <w:abstractNumId w:val="19"/>
  </w:num>
  <w:num w:numId="16">
    <w:abstractNumId w:val="4"/>
  </w:num>
  <w:num w:numId="17">
    <w:abstractNumId w:val="9"/>
  </w:num>
  <w:num w:numId="18">
    <w:abstractNumId w:val="8"/>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67A"/>
    <w:rsid w:val="00007640"/>
    <w:rsid w:val="00036EDC"/>
    <w:rsid w:val="00077370"/>
    <w:rsid w:val="00090759"/>
    <w:rsid w:val="000A5AD2"/>
    <w:rsid w:val="000E57BD"/>
    <w:rsid w:val="00122105"/>
    <w:rsid w:val="00150133"/>
    <w:rsid w:val="0017577B"/>
    <w:rsid w:val="001C6E19"/>
    <w:rsid w:val="001E20A6"/>
    <w:rsid w:val="002D09C1"/>
    <w:rsid w:val="002F3571"/>
    <w:rsid w:val="00336772"/>
    <w:rsid w:val="003628A4"/>
    <w:rsid w:val="0037787F"/>
    <w:rsid w:val="003A044C"/>
    <w:rsid w:val="003A0E81"/>
    <w:rsid w:val="003E291C"/>
    <w:rsid w:val="003F6F6C"/>
    <w:rsid w:val="00411947"/>
    <w:rsid w:val="004356F9"/>
    <w:rsid w:val="00452408"/>
    <w:rsid w:val="0045281F"/>
    <w:rsid w:val="004653EA"/>
    <w:rsid w:val="004A00B1"/>
    <w:rsid w:val="004A169B"/>
    <w:rsid w:val="004D721B"/>
    <w:rsid w:val="0052086B"/>
    <w:rsid w:val="00523196"/>
    <w:rsid w:val="00537EBB"/>
    <w:rsid w:val="005418AF"/>
    <w:rsid w:val="00602823"/>
    <w:rsid w:val="0060454D"/>
    <w:rsid w:val="00612CDF"/>
    <w:rsid w:val="00632E87"/>
    <w:rsid w:val="00647160"/>
    <w:rsid w:val="00653FF5"/>
    <w:rsid w:val="00661708"/>
    <w:rsid w:val="00685F7F"/>
    <w:rsid w:val="006A63C1"/>
    <w:rsid w:val="00715605"/>
    <w:rsid w:val="007213D0"/>
    <w:rsid w:val="008077EC"/>
    <w:rsid w:val="00827BC3"/>
    <w:rsid w:val="00860A0F"/>
    <w:rsid w:val="00882A6F"/>
    <w:rsid w:val="00917F52"/>
    <w:rsid w:val="009320B8"/>
    <w:rsid w:val="00956358"/>
    <w:rsid w:val="00980D2B"/>
    <w:rsid w:val="00995707"/>
    <w:rsid w:val="009C7789"/>
    <w:rsid w:val="009D255B"/>
    <w:rsid w:val="009F5B45"/>
    <w:rsid w:val="00A05113"/>
    <w:rsid w:val="00A17964"/>
    <w:rsid w:val="00A52967"/>
    <w:rsid w:val="00A554F2"/>
    <w:rsid w:val="00A74B7C"/>
    <w:rsid w:val="00AB1714"/>
    <w:rsid w:val="00AB76F2"/>
    <w:rsid w:val="00AD7513"/>
    <w:rsid w:val="00AF11F3"/>
    <w:rsid w:val="00B1167A"/>
    <w:rsid w:val="00B13703"/>
    <w:rsid w:val="00B324F6"/>
    <w:rsid w:val="00B55D1A"/>
    <w:rsid w:val="00BB0605"/>
    <w:rsid w:val="00BD4D71"/>
    <w:rsid w:val="00C44493"/>
    <w:rsid w:val="00C64CEE"/>
    <w:rsid w:val="00C7009D"/>
    <w:rsid w:val="00C92A90"/>
    <w:rsid w:val="00C96513"/>
    <w:rsid w:val="00CB3590"/>
    <w:rsid w:val="00D31AFD"/>
    <w:rsid w:val="00D504F0"/>
    <w:rsid w:val="00D613C8"/>
    <w:rsid w:val="00D77AE0"/>
    <w:rsid w:val="00D93FAC"/>
    <w:rsid w:val="00DA35BF"/>
    <w:rsid w:val="00DD64AC"/>
    <w:rsid w:val="00E13F9A"/>
    <w:rsid w:val="00E251AB"/>
    <w:rsid w:val="00E2666A"/>
    <w:rsid w:val="00E95205"/>
    <w:rsid w:val="00EE764F"/>
    <w:rsid w:val="00F635E5"/>
    <w:rsid w:val="00F65767"/>
    <w:rsid w:val="00FA6C20"/>
    <w:rsid w:val="00FC7B02"/>
    <w:rsid w:val="00FD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8481"/>
  <w15:chartTrackingRefBased/>
  <w15:docId w15:val="{F32E0743-BEE7-4715-A23E-4F838782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A0F"/>
    <w:pPr>
      <w:spacing w:after="9" w:line="263" w:lineRule="auto"/>
      <w:ind w:left="10" w:hanging="10"/>
    </w:pPr>
    <w:rPr>
      <w:rFonts w:ascii="Calibri" w:eastAsia="Calibri" w:hAnsi="Calibri" w:cs="Calibri"/>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5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3EA"/>
  </w:style>
  <w:style w:type="paragraph" w:styleId="Footer">
    <w:name w:val="footer"/>
    <w:basedOn w:val="Normal"/>
    <w:link w:val="FooterChar"/>
    <w:uiPriority w:val="99"/>
    <w:unhideWhenUsed/>
    <w:rsid w:val="00465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3EA"/>
  </w:style>
  <w:style w:type="table" w:customStyle="1" w:styleId="TableGrid">
    <w:name w:val="TableGrid"/>
    <w:rsid w:val="00860A0F"/>
    <w:pPr>
      <w:spacing w:after="0" w:line="240" w:lineRule="auto"/>
    </w:pPr>
    <w:rPr>
      <w:rFonts w:eastAsiaTheme="minorEastAsia"/>
    </w:rPr>
    <w:tblPr>
      <w:tblCellMar>
        <w:top w:w="0" w:type="dxa"/>
        <w:left w:w="0" w:type="dxa"/>
        <w:bottom w:w="0" w:type="dxa"/>
        <w:right w:w="0" w:type="dxa"/>
      </w:tblCellMar>
    </w:tblPr>
  </w:style>
  <w:style w:type="character" w:customStyle="1" w:styleId="normaltextrun">
    <w:name w:val="normaltextrun"/>
    <w:basedOn w:val="DefaultParagraphFont"/>
    <w:rsid w:val="00452408"/>
  </w:style>
  <w:style w:type="table" w:styleId="TableGrid0">
    <w:name w:val="Table Grid"/>
    <w:basedOn w:val="TableNormal"/>
    <w:uiPriority w:val="39"/>
    <w:rsid w:val="00715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0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6076">
      <w:bodyDiv w:val="1"/>
      <w:marLeft w:val="0"/>
      <w:marRight w:val="0"/>
      <w:marTop w:val="0"/>
      <w:marBottom w:val="0"/>
      <w:divBdr>
        <w:top w:val="none" w:sz="0" w:space="0" w:color="auto"/>
        <w:left w:val="none" w:sz="0" w:space="0" w:color="auto"/>
        <w:bottom w:val="none" w:sz="0" w:space="0" w:color="auto"/>
        <w:right w:val="none" w:sz="0" w:space="0" w:color="auto"/>
      </w:divBdr>
      <w:divsChild>
        <w:div w:id="1629779415">
          <w:marLeft w:val="0"/>
          <w:marRight w:val="0"/>
          <w:marTop w:val="300"/>
          <w:marBottom w:val="150"/>
          <w:divBdr>
            <w:top w:val="none" w:sz="0" w:space="0" w:color="auto"/>
            <w:left w:val="none" w:sz="0" w:space="0" w:color="auto"/>
            <w:bottom w:val="none" w:sz="0" w:space="0" w:color="auto"/>
            <w:right w:val="none" w:sz="0" w:space="0" w:color="auto"/>
          </w:divBdr>
        </w:div>
        <w:div w:id="1604419119">
          <w:marLeft w:val="0"/>
          <w:marRight w:val="0"/>
          <w:marTop w:val="150"/>
          <w:marBottom w:val="300"/>
          <w:divBdr>
            <w:top w:val="none" w:sz="0" w:space="0" w:color="auto"/>
            <w:left w:val="none" w:sz="0" w:space="0" w:color="auto"/>
            <w:bottom w:val="none" w:sz="0" w:space="0" w:color="auto"/>
            <w:right w:val="none" w:sz="0" w:space="0" w:color="auto"/>
          </w:divBdr>
        </w:div>
        <w:div w:id="230391495">
          <w:marLeft w:val="0"/>
          <w:marRight w:val="0"/>
          <w:marTop w:val="300"/>
          <w:marBottom w:val="150"/>
          <w:divBdr>
            <w:top w:val="none" w:sz="0" w:space="0" w:color="auto"/>
            <w:left w:val="none" w:sz="0" w:space="0" w:color="auto"/>
            <w:bottom w:val="none" w:sz="0" w:space="0" w:color="auto"/>
            <w:right w:val="none" w:sz="0" w:space="0" w:color="auto"/>
          </w:divBdr>
        </w:div>
        <w:div w:id="1521042101">
          <w:marLeft w:val="0"/>
          <w:marRight w:val="0"/>
          <w:marTop w:val="300"/>
          <w:marBottom w:val="150"/>
          <w:divBdr>
            <w:top w:val="none" w:sz="0" w:space="0" w:color="auto"/>
            <w:left w:val="none" w:sz="0" w:space="0" w:color="auto"/>
            <w:bottom w:val="none" w:sz="0" w:space="0" w:color="auto"/>
            <w:right w:val="none" w:sz="0" w:space="0" w:color="auto"/>
          </w:divBdr>
        </w:div>
        <w:div w:id="376004943">
          <w:marLeft w:val="0"/>
          <w:marRight w:val="0"/>
          <w:marTop w:val="300"/>
          <w:marBottom w:val="150"/>
          <w:divBdr>
            <w:top w:val="none" w:sz="0" w:space="0" w:color="auto"/>
            <w:left w:val="none" w:sz="0" w:space="0" w:color="auto"/>
            <w:bottom w:val="none" w:sz="0" w:space="0" w:color="auto"/>
            <w:right w:val="none" w:sz="0" w:space="0" w:color="auto"/>
          </w:divBdr>
        </w:div>
        <w:div w:id="767315769">
          <w:marLeft w:val="0"/>
          <w:marRight w:val="0"/>
          <w:marTop w:val="300"/>
          <w:marBottom w:val="150"/>
          <w:divBdr>
            <w:top w:val="none" w:sz="0" w:space="0" w:color="auto"/>
            <w:left w:val="none" w:sz="0" w:space="0" w:color="auto"/>
            <w:bottom w:val="none" w:sz="0" w:space="0" w:color="auto"/>
            <w:right w:val="none" w:sz="0" w:space="0" w:color="auto"/>
          </w:divBdr>
        </w:div>
        <w:div w:id="1168593802">
          <w:marLeft w:val="0"/>
          <w:marRight w:val="0"/>
          <w:marTop w:val="300"/>
          <w:marBottom w:val="150"/>
          <w:divBdr>
            <w:top w:val="none" w:sz="0" w:space="0" w:color="auto"/>
            <w:left w:val="none" w:sz="0" w:space="0" w:color="auto"/>
            <w:bottom w:val="none" w:sz="0" w:space="0" w:color="auto"/>
            <w:right w:val="none" w:sz="0" w:space="0" w:color="auto"/>
          </w:divBdr>
        </w:div>
        <w:div w:id="1805148951">
          <w:marLeft w:val="0"/>
          <w:marRight w:val="0"/>
          <w:marTop w:val="150"/>
          <w:marBottom w:val="300"/>
          <w:divBdr>
            <w:top w:val="none" w:sz="0" w:space="0" w:color="auto"/>
            <w:left w:val="none" w:sz="0" w:space="0" w:color="auto"/>
            <w:bottom w:val="none" w:sz="0" w:space="0" w:color="auto"/>
            <w:right w:val="none" w:sz="0" w:space="0" w:color="auto"/>
          </w:divBdr>
        </w:div>
        <w:div w:id="1222181534">
          <w:marLeft w:val="0"/>
          <w:marRight w:val="0"/>
          <w:marTop w:val="150"/>
          <w:marBottom w:val="300"/>
          <w:divBdr>
            <w:top w:val="none" w:sz="0" w:space="0" w:color="auto"/>
            <w:left w:val="none" w:sz="0" w:space="0" w:color="auto"/>
            <w:bottom w:val="none" w:sz="0" w:space="0" w:color="auto"/>
            <w:right w:val="none" w:sz="0" w:space="0" w:color="auto"/>
          </w:divBdr>
        </w:div>
        <w:div w:id="1057245183">
          <w:marLeft w:val="0"/>
          <w:marRight w:val="0"/>
          <w:marTop w:val="300"/>
          <w:marBottom w:val="150"/>
          <w:divBdr>
            <w:top w:val="none" w:sz="0" w:space="0" w:color="auto"/>
            <w:left w:val="none" w:sz="0" w:space="0" w:color="auto"/>
            <w:bottom w:val="none" w:sz="0" w:space="0" w:color="auto"/>
            <w:right w:val="none" w:sz="0" w:space="0" w:color="auto"/>
          </w:divBdr>
        </w:div>
        <w:div w:id="1827551260">
          <w:marLeft w:val="0"/>
          <w:marRight w:val="0"/>
          <w:marTop w:val="300"/>
          <w:marBottom w:val="150"/>
          <w:divBdr>
            <w:top w:val="none" w:sz="0" w:space="0" w:color="auto"/>
            <w:left w:val="none" w:sz="0" w:space="0" w:color="auto"/>
            <w:bottom w:val="none" w:sz="0" w:space="0" w:color="auto"/>
            <w:right w:val="none" w:sz="0" w:space="0" w:color="auto"/>
          </w:divBdr>
        </w:div>
        <w:div w:id="325279458">
          <w:marLeft w:val="0"/>
          <w:marRight w:val="0"/>
          <w:marTop w:val="150"/>
          <w:marBottom w:val="300"/>
          <w:divBdr>
            <w:top w:val="none" w:sz="0" w:space="0" w:color="auto"/>
            <w:left w:val="none" w:sz="0" w:space="0" w:color="auto"/>
            <w:bottom w:val="none" w:sz="0" w:space="0" w:color="auto"/>
            <w:right w:val="none" w:sz="0" w:space="0" w:color="auto"/>
          </w:divBdr>
        </w:div>
        <w:div w:id="1427267919">
          <w:marLeft w:val="0"/>
          <w:marRight w:val="0"/>
          <w:marTop w:val="300"/>
          <w:marBottom w:val="150"/>
          <w:divBdr>
            <w:top w:val="none" w:sz="0" w:space="0" w:color="auto"/>
            <w:left w:val="none" w:sz="0" w:space="0" w:color="auto"/>
            <w:bottom w:val="none" w:sz="0" w:space="0" w:color="auto"/>
            <w:right w:val="none" w:sz="0" w:space="0" w:color="auto"/>
          </w:divBdr>
        </w:div>
        <w:div w:id="122109424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JSW</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 Jha</dc:creator>
  <cp:keywords/>
  <dc:description/>
  <cp:lastModifiedBy>Arijit Chaudhury</cp:lastModifiedBy>
  <cp:revision>12</cp:revision>
  <dcterms:created xsi:type="dcterms:W3CDTF">2025-08-18T09:43:00Z</dcterms:created>
  <dcterms:modified xsi:type="dcterms:W3CDTF">2026-02-09T10:47:00Z</dcterms:modified>
</cp:coreProperties>
</file>