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C048" w14:textId="77777777" w:rsidR="00035FB2" w:rsidRDefault="00035FB2">
      <w:pPr>
        <w:pStyle w:val="TituloMVP"/>
      </w:pPr>
    </w:p>
    <w:p w14:paraId="787533AA" w14:textId="63B9A5CF" w:rsidR="00035FB2" w:rsidRDefault="005439AB">
      <w:pPr>
        <w:pStyle w:val="TituloMVP"/>
      </w:pPr>
      <w:r>
        <w:rPr>
          <w:noProof/>
        </w:rPr>
        <w:drawing>
          <wp:inline distT="0" distB="0" distL="0" distR="0" wp14:anchorId="641AF247" wp14:editId="16499F6C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F2B9" w14:textId="2465C610" w:rsidR="00035FB2" w:rsidRDefault="00731347">
      <w:pPr>
        <w:pStyle w:val="TituloMVP"/>
      </w:pPr>
      <w:r>
        <w:t>Ficha de alternativa – Wiris</w:t>
      </w:r>
      <w:r w:rsidR="00E80215">
        <w:t xml:space="preserve"> </w:t>
      </w:r>
      <w:proofErr w:type="spellStart"/>
      <w:r>
        <w:t>Quizzes</w:t>
      </w:r>
      <w:proofErr w:type="spellEnd"/>
    </w:p>
    <w:p w14:paraId="53AB87AF" w14:textId="77777777" w:rsidR="00035FB2" w:rsidRDefault="00731347">
      <w:pPr>
        <w:pStyle w:val="MetadatosMVP"/>
      </w:pPr>
      <w:r w:rsidRPr="005439AB">
        <w:rPr>
          <w:b/>
          <w:bCs/>
        </w:rPr>
        <w:t>Proyecto:</w:t>
      </w:r>
      <w:r>
        <w:t xml:space="preserve"> TFG – Plataforma de cuestionarios para Cálculo</w:t>
      </w:r>
    </w:p>
    <w:p w14:paraId="768134AA" w14:textId="41062928" w:rsidR="00035FB2" w:rsidRDefault="00731347">
      <w:pPr>
        <w:pStyle w:val="MetadatosMVP"/>
      </w:pPr>
      <w:r w:rsidRPr="005439AB">
        <w:rPr>
          <w:b/>
          <w:bCs/>
        </w:rPr>
        <w:t>Alternativa:</w:t>
      </w:r>
      <w:r>
        <w:t xml:space="preserve"> Wiris</w:t>
      </w:r>
      <w:r w:rsidR="00E80215">
        <w:t xml:space="preserve"> </w:t>
      </w:r>
      <w:proofErr w:type="spellStart"/>
      <w:r>
        <w:t>Quizzes</w:t>
      </w:r>
      <w:proofErr w:type="spellEnd"/>
    </w:p>
    <w:p w14:paraId="55CE53C5" w14:textId="77777777" w:rsidR="00035FB2" w:rsidRDefault="00731347">
      <w:pPr>
        <w:pStyle w:val="MetadatosMVP"/>
      </w:pPr>
      <w:r w:rsidRPr="005439AB">
        <w:rPr>
          <w:b/>
          <w:bCs/>
        </w:rPr>
        <w:t>Tipo:</w:t>
      </w:r>
      <w:r>
        <w:t xml:space="preserve"> Herramienta comercial de evaluación STEM integrada en LMS</w:t>
      </w:r>
    </w:p>
    <w:p w14:paraId="677089B3" w14:textId="2BE68F6D" w:rsidR="00035FB2" w:rsidRDefault="00731347">
      <w:pPr>
        <w:pStyle w:val="MetadatosMVP"/>
      </w:pPr>
      <w:r w:rsidRPr="005439AB">
        <w:rPr>
          <w:b/>
          <w:bCs/>
        </w:rPr>
        <w:t>Licencia / Precio:</w:t>
      </w:r>
      <w:r>
        <w:t xml:space="preserve"> Comercial </w:t>
      </w:r>
      <w:r w:rsidR="005439AB">
        <w:t>(</w:t>
      </w:r>
      <w:r>
        <w:t>presupuesto según usuarios)</w:t>
      </w:r>
    </w:p>
    <w:p w14:paraId="635F8FC3" w14:textId="77777777" w:rsidR="00035FB2" w:rsidRDefault="00731347">
      <w:pPr>
        <w:pStyle w:val="MetadatosMVP"/>
      </w:pPr>
      <w:r w:rsidRPr="005439AB">
        <w:rPr>
          <w:b/>
          <w:bCs/>
        </w:rPr>
        <w:t xml:space="preserve">Fuente principal: </w:t>
      </w:r>
      <w:r>
        <w:t>https://www.wiris.com/en/wirisquizzes/</w:t>
      </w:r>
    </w:p>
    <w:p w14:paraId="641B0FB8" w14:textId="77777777" w:rsidR="00035FB2" w:rsidRDefault="00731347">
      <w:pPr>
        <w:pStyle w:val="MetadatosMVP"/>
      </w:pPr>
      <w:r w:rsidRPr="005439AB">
        <w:rPr>
          <w:b/>
          <w:bCs/>
        </w:rPr>
        <w:t xml:space="preserve">Autor del documento: </w:t>
      </w:r>
      <w:r>
        <w:t>Pablo Barrero Cruz</w:t>
      </w:r>
    </w:p>
    <w:p w14:paraId="7D36E48D" w14:textId="77777777" w:rsidR="00035FB2" w:rsidRDefault="00731347">
      <w:pPr>
        <w:pStyle w:val="MetadatosMVP"/>
      </w:pPr>
      <w:r w:rsidRPr="005439AB">
        <w:rPr>
          <w:b/>
          <w:bCs/>
        </w:rPr>
        <w:t>Fecha:</w:t>
      </w:r>
      <w:r>
        <w:t xml:space="preserve"> 28/02/2026</w:t>
      </w:r>
    </w:p>
    <w:p w14:paraId="3DEAE5D7" w14:textId="77777777" w:rsidR="00035FB2" w:rsidRDefault="00035FB2"/>
    <w:p w14:paraId="7780433E" w14:textId="77777777" w:rsidR="00035FB2" w:rsidRDefault="00731347">
      <w:pPr>
        <w:pStyle w:val="H1"/>
      </w:pPr>
      <w:r>
        <w:lastRenderedPageBreak/>
        <w:t>1. Descripción y encaje con el proyecto</w:t>
      </w:r>
    </w:p>
    <w:p w14:paraId="0EA08F12" w14:textId="77777777" w:rsidR="00035FB2" w:rsidRDefault="00731347">
      <w:pPr>
        <w:pStyle w:val="H2"/>
      </w:pPr>
      <w:r>
        <w:t>1.1 Resumen</w:t>
      </w:r>
    </w:p>
    <w:p w14:paraId="11F2613D" w14:textId="0BF2D21E" w:rsidR="00D25AF2" w:rsidRDefault="00D25AF2" w:rsidP="00D25AF2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D25AF2">
        <w:rPr>
          <w:rFonts w:eastAsiaTheme="minorHAnsi" w:cstheme="minorBidi"/>
          <w:b w:val="0"/>
          <w:color w:val="auto"/>
          <w:sz w:val="22"/>
          <w:szCs w:val="24"/>
        </w:rPr>
        <w:t xml:space="preserve">Wiris Quizzes es una herramienta comercial de evaluación matemática avanzada que se integra en plataformas educativas. A diferencia de las alternativas open-source, destaca por incorporar el potente editor visual </w:t>
      </w:r>
      <w:proofErr w:type="spellStart"/>
      <w:r w:rsidRPr="00D25AF2">
        <w:rPr>
          <w:rFonts w:eastAsiaTheme="minorHAnsi" w:cstheme="minorBidi"/>
          <w:b w:val="0"/>
          <w:color w:val="auto"/>
          <w:sz w:val="22"/>
          <w:szCs w:val="24"/>
        </w:rPr>
        <w:t>MathType</w:t>
      </w:r>
      <w:proofErr w:type="spellEnd"/>
      <w:r w:rsidRPr="00D25AF2">
        <w:rPr>
          <w:rFonts w:eastAsiaTheme="minorHAnsi" w:cstheme="minorBidi"/>
          <w:b w:val="0"/>
          <w:color w:val="auto"/>
          <w:sz w:val="22"/>
          <w:szCs w:val="24"/>
        </w:rPr>
        <w:t xml:space="preserve"> y la calculadora online </w:t>
      </w:r>
      <w:proofErr w:type="spellStart"/>
      <w:r w:rsidRPr="00D25AF2">
        <w:rPr>
          <w:rFonts w:eastAsiaTheme="minorHAnsi" w:cstheme="minorBidi"/>
          <w:b w:val="0"/>
          <w:color w:val="auto"/>
          <w:sz w:val="22"/>
          <w:szCs w:val="24"/>
        </w:rPr>
        <w:t>CalcMe</w:t>
      </w:r>
      <w:proofErr w:type="spellEnd"/>
      <w:r w:rsidRPr="00D25AF2">
        <w:rPr>
          <w:rFonts w:eastAsiaTheme="minorHAnsi" w:cstheme="minorBidi"/>
          <w:b w:val="0"/>
          <w:color w:val="auto"/>
          <w:sz w:val="22"/>
          <w:szCs w:val="24"/>
        </w:rPr>
        <w:t xml:space="preserve">. Su gran ventaja competitiva es que permite a los profesores crear preguntas complejas y parametrizadas utilizando una interfaz gráfica (WYSIWYG), reduciendo </w:t>
      </w:r>
      <w:r w:rsidR="00A36D75">
        <w:rPr>
          <w:rFonts w:eastAsiaTheme="minorHAnsi" w:cstheme="minorBidi"/>
          <w:b w:val="0"/>
          <w:color w:val="auto"/>
          <w:sz w:val="22"/>
          <w:szCs w:val="24"/>
        </w:rPr>
        <w:t>significativamente</w:t>
      </w:r>
      <w:r w:rsidRPr="00D25AF2">
        <w:rPr>
          <w:rFonts w:eastAsiaTheme="minorHAnsi" w:cstheme="minorBidi"/>
          <w:b w:val="0"/>
          <w:color w:val="auto"/>
          <w:sz w:val="22"/>
          <w:szCs w:val="24"/>
        </w:rPr>
        <w:t xml:space="preserve"> la necesidad de programar código para evaluar la equivalencia matemática.</w:t>
      </w:r>
    </w:p>
    <w:p w14:paraId="72A89AE0" w14:textId="09580CDE" w:rsidR="00035FB2" w:rsidRDefault="00731347">
      <w:pPr>
        <w:pStyle w:val="H2"/>
      </w:pPr>
      <w:r>
        <w:t>1.2 Público objetivo y contexto</w:t>
      </w:r>
    </w:p>
    <w:p w14:paraId="494A8586" w14:textId="0A216BA7" w:rsidR="00035FB2" w:rsidRDefault="00731347" w:rsidP="003A21DF">
      <w:pPr>
        <w:pStyle w:val="ListaVietas"/>
        <w:jc w:val="both"/>
      </w:pPr>
      <w:r w:rsidRPr="00D25AF2">
        <w:rPr>
          <w:b/>
          <w:bCs/>
        </w:rPr>
        <w:t>Quién lo usa:</w:t>
      </w:r>
      <w:r>
        <w:t xml:space="preserve"> </w:t>
      </w:r>
      <w:r w:rsidR="003A21DF" w:rsidRPr="003A21DF">
        <w:t>Profesorado de matemáticas, ciencias e ingeniería, así como instituciones</w:t>
      </w:r>
      <w:r w:rsidR="003A21DF">
        <w:t xml:space="preserve"> </w:t>
      </w:r>
      <w:r w:rsidR="003A21DF" w:rsidRPr="003A21DF">
        <w:t>educativas.</w:t>
      </w:r>
    </w:p>
    <w:p w14:paraId="4AF15326" w14:textId="5738498B" w:rsidR="00035FB2" w:rsidRDefault="00731347">
      <w:pPr>
        <w:pStyle w:val="ListaVietas"/>
      </w:pPr>
      <w:r w:rsidRPr="003A21DF">
        <w:rPr>
          <w:b/>
          <w:bCs/>
        </w:rPr>
        <w:t>En qué entornos se usa:</w:t>
      </w:r>
      <w:r>
        <w:t xml:space="preserve"> </w:t>
      </w:r>
      <w:r w:rsidR="003A21DF" w:rsidRPr="003A21DF">
        <w:t>Educación secundaria, academias y universidades.</w:t>
      </w:r>
    </w:p>
    <w:p w14:paraId="270FC11B" w14:textId="79767112" w:rsidR="00035FB2" w:rsidRDefault="00731347" w:rsidP="00B13C4A">
      <w:pPr>
        <w:pStyle w:val="ListaVietas"/>
        <w:jc w:val="both"/>
      </w:pPr>
      <w:r w:rsidRPr="003A21DF">
        <w:rPr>
          <w:b/>
          <w:bCs/>
        </w:rPr>
        <w:t>Requisitos previos:</w:t>
      </w:r>
      <w:r>
        <w:t xml:space="preserve"> </w:t>
      </w:r>
      <w:r w:rsidR="00B13C4A" w:rsidRPr="00B13C4A">
        <w:t>Un LMS compatible y la contratación de una licencia comercial de pago.</w:t>
      </w:r>
    </w:p>
    <w:p w14:paraId="226FFCA8" w14:textId="77777777" w:rsidR="00035FB2" w:rsidRDefault="00731347">
      <w:pPr>
        <w:pStyle w:val="H1"/>
      </w:pPr>
      <w:r>
        <w:t>2. Funcionalidades relevantes para cuestionarios de Cálculo</w:t>
      </w:r>
    </w:p>
    <w:p w14:paraId="3D3C7653" w14:textId="77777777" w:rsidR="00035FB2" w:rsidRDefault="00731347">
      <w:pPr>
        <w:pStyle w:val="H2"/>
      </w:pPr>
      <w:r>
        <w:t>2.1 Soporte de fórmulas y contenido matemático</w:t>
      </w:r>
    </w:p>
    <w:p w14:paraId="539417F5" w14:textId="48C86AA6" w:rsidR="00035FB2" w:rsidRDefault="00731347" w:rsidP="004144D0">
      <w:pPr>
        <w:pStyle w:val="ListaVietas"/>
        <w:jc w:val="both"/>
      </w:pPr>
      <w:r w:rsidRPr="004144D0">
        <w:rPr>
          <w:b/>
          <w:bCs/>
        </w:rPr>
        <w:t>Cómo se escribe:</w:t>
      </w:r>
      <w:r>
        <w:t xml:space="preserve"> </w:t>
      </w:r>
      <w:r w:rsidR="004144D0" w:rsidRPr="004144D0">
        <w:t xml:space="preserve">Enunciados y fórmulas se redactan visualmente usando la barra de herramientas de </w:t>
      </w:r>
      <w:proofErr w:type="spellStart"/>
      <w:r w:rsidR="004144D0" w:rsidRPr="004144D0">
        <w:t>MathType</w:t>
      </w:r>
      <w:proofErr w:type="spellEnd"/>
      <w:r w:rsidR="004144D0" w:rsidRPr="004144D0">
        <w:t xml:space="preserve"> sin necesidad estricta de saber LaTeX.</w:t>
      </w:r>
    </w:p>
    <w:p w14:paraId="7367E89E" w14:textId="6BC68CCD" w:rsidR="00035FB2" w:rsidRDefault="00731347" w:rsidP="00D04D4A">
      <w:pPr>
        <w:pStyle w:val="ListaVietas"/>
        <w:jc w:val="both"/>
      </w:pPr>
      <w:r w:rsidRPr="004144D0">
        <w:rPr>
          <w:b/>
          <w:bCs/>
        </w:rPr>
        <w:t>Entrada del alumno:</w:t>
      </w:r>
      <w:r>
        <w:t xml:space="preserve"> </w:t>
      </w:r>
      <w:r w:rsidR="00D04D4A" w:rsidRPr="00D04D4A">
        <w:t xml:space="preserve">El estudiante responde utilizando el mismo editor visual interactivo </w:t>
      </w:r>
      <w:r>
        <w:t>reduciendo errores típicos de formato.</w:t>
      </w:r>
    </w:p>
    <w:p w14:paraId="7453F4B3" w14:textId="46C87FCD" w:rsidR="00035FB2" w:rsidRDefault="00731347">
      <w:pPr>
        <w:pStyle w:val="ListaVietas"/>
      </w:pPr>
      <w:r w:rsidRPr="00D04D4A">
        <w:rPr>
          <w:b/>
          <w:bCs/>
        </w:rPr>
        <w:t>Limitaciones conocidas:</w:t>
      </w:r>
      <w:r>
        <w:t xml:space="preserve"> </w:t>
      </w:r>
      <w:r w:rsidR="00C956C7">
        <w:t>La adaptación de la versión m</w:t>
      </w:r>
      <w:r w:rsidR="00715A34">
        <w:t>ó</w:t>
      </w:r>
      <w:r w:rsidR="00C956C7">
        <w:t>vil es mejorable</w:t>
      </w:r>
      <w:r>
        <w:t>.</w:t>
      </w:r>
    </w:p>
    <w:p w14:paraId="53DF683E" w14:textId="77777777" w:rsidR="00035FB2" w:rsidRDefault="00731347">
      <w:pPr>
        <w:pStyle w:val="H2"/>
      </w:pPr>
      <w:r>
        <w:t>2.2 Tipos de pregunta y corrección</w:t>
      </w:r>
    </w:p>
    <w:p w14:paraId="3CAEFE0C" w14:textId="3169925D" w:rsidR="00035FB2" w:rsidRDefault="00731347" w:rsidP="00A34DA0">
      <w:pPr>
        <w:pStyle w:val="ListaVietas"/>
        <w:jc w:val="both"/>
      </w:pPr>
      <w:r w:rsidRPr="00C956C7">
        <w:rPr>
          <w:b/>
          <w:bCs/>
        </w:rPr>
        <w:t>Tipos de respuestas:</w:t>
      </w:r>
      <w:r>
        <w:t xml:space="preserve"> </w:t>
      </w:r>
      <w:r w:rsidR="00A34DA0" w:rsidRPr="00A34DA0">
        <w:t>Evalúa expresiones analíticas, respuestas numéricas con tolerancia, gráficos, matrices y unidades de medida.</w:t>
      </w:r>
    </w:p>
    <w:p w14:paraId="09E40AE7" w14:textId="3C779AA9" w:rsidR="00543F18" w:rsidRDefault="00543F18" w:rsidP="00543F18">
      <w:pPr>
        <w:pStyle w:val="ListaVietas"/>
        <w:jc w:val="both"/>
        <w:rPr>
          <w:b/>
          <w:bCs/>
        </w:rPr>
      </w:pPr>
      <w:r w:rsidRPr="00543F18">
        <w:rPr>
          <w:b/>
          <w:bCs/>
        </w:rPr>
        <w:t xml:space="preserve">Preguntas parametrizadas: </w:t>
      </w:r>
      <w:r w:rsidRPr="00543F18">
        <w:t>Permite crear variables aleatorias</w:t>
      </w:r>
      <w:r>
        <w:t>.</w:t>
      </w:r>
    </w:p>
    <w:p w14:paraId="4490D98F" w14:textId="0A85A53D" w:rsidR="00543F18" w:rsidRDefault="00543F18">
      <w:pPr>
        <w:pStyle w:val="H2"/>
        <w:rPr>
          <w:rFonts w:eastAsiaTheme="minorHAnsi" w:cstheme="minorBidi"/>
          <w:b w:val="0"/>
          <w:color w:val="auto"/>
          <w:sz w:val="22"/>
          <w:szCs w:val="24"/>
        </w:rPr>
      </w:pPr>
      <w:r w:rsidRPr="00543F18">
        <w:rPr>
          <w:rFonts w:eastAsiaTheme="minorHAnsi" w:cstheme="minorBidi"/>
          <w:color w:val="auto"/>
          <w:sz w:val="22"/>
          <w:szCs w:val="24"/>
        </w:rPr>
        <w:t>Soporta feedback por pasos:</w:t>
      </w:r>
      <w:r w:rsidRPr="00543F18">
        <w:rPr>
          <w:rFonts w:eastAsiaTheme="minorHAnsi" w:cstheme="minorBidi"/>
          <w:b w:val="0"/>
          <w:color w:val="auto"/>
          <w:sz w:val="22"/>
          <w:szCs w:val="24"/>
        </w:rPr>
        <w:t xml:space="preserve"> </w:t>
      </w:r>
      <w:r w:rsidR="000569A7">
        <w:rPr>
          <w:rFonts w:eastAsiaTheme="minorHAnsi" w:cstheme="minorBidi"/>
          <w:b w:val="0"/>
          <w:color w:val="auto"/>
          <w:sz w:val="22"/>
          <w:szCs w:val="24"/>
        </w:rPr>
        <w:t>P</w:t>
      </w:r>
      <w:r w:rsidRPr="00543F18">
        <w:rPr>
          <w:rFonts w:eastAsiaTheme="minorHAnsi" w:cstheme="minorBidi"/>
          <w:b w:val="0"/>
          <w:color w:val="auto"/>
          <w:sz w:val="22"/>
          <w:szCs w:val="24"/>
        </w:rPr>
        <w:t>ermite configurar la corrección parcial y dar retroalimentación basada en los errores del alumno.</w:t>
      </w:r>
    </w:p>
    <w:p w14:paraId="65417144" w14:textId="7770FC6D" w:rsidR="00035FB2" w:rsidRDefault="00731347">
      <w:pPr>
        <w:pStyle w:val="H2"/>
      </w:pPr>
      <w:r>
        <w:t>2.3 Banco de preguntas y reutilización</w:t>
      </w:r>
    </w:p>
    <w:p w14:paraId="1AA33CB6" w14:textId="11C1F5F7" w:rsidR="00035FB2" w:rsidRDefault="00731347" w:rsidP="003F717E">
      <w:pPr>
        <w:pStyle w:val="ListaVietas"/>
        <w:jc w:val="both"/>
      </w:pPr>
      <w:r w:rsidRPr="00543F18">
        <w:rPr>
          <w:b/>
          <w:bCs/>
        </w:rPr>
        <w:t>Organización:</w:t>
      </w:r>
      <w:r>
        <w:t xml:space="preserve"> Se apoya en el banco de preguntas del LMS </w:t>
      </w:r>
      <w:r w:rsidR="003F717E">
        <w:t>en el que est</w:t>
      </w:r>
      <w:r w:rsidR="00715A34">
        <w:t>é</w:t>
      </w:r>
      <w:r w:rsidR="003F717E">
        <w:t xml:space="preserve"> integrado </w:t>
      </w:r>
      <w:r>
        <w:t>para reutilizar, clasificar y versionar preguntas.</w:t>
      </w:r>
    </w:p>
    <w:p w14:paraId="035CC107" w14:textId="642C7A59" w:rsidR="00035FB2" w:rsidRDefault="008C3145">
      <w:pPr>
        <w:pStyle w:val="ListaVietas"/>
      </w:pPr>
      <w:r w:rsidRPr="008C3145">
        <w:rPr>
          <w:b/>
          <w:bCs/>
        </w:rPr>
        <w:t xml:space="preserve">Importación/exportación y repositorios: </w:t>
      </w:r>
      <w:r w:rsidRPr="008C3145">
        <w:t>Dispone de integraciones para importar preguntas y compartir cuestionarios entre cursos dentro de la plataforma base</w:t>
      </w:r>
      <w:r w:rsidR="00731347" w:rsidRPr="008C3145">
        <w:t>.</w:t>
      </w:r>
    </w:p>
    <w:p w14:paraId="1865D1C8" w14:textId="77777777" w:rsidR="00035FB2" w:rsidRDefault="00731347">
      <w:pPr>
        <w:pStyle w:val="H2"/>
      </w:pPr>
      <w:r>
        <w:lastRenderedPageBreak/>
        <w:t>2.4 Gestión de cuestionarios (publicación, tiempo, intentos)</w:t>
      </w:r>
    </w:p>
    <w:p w14:paraId="0709E1CB" w14:textId="3A4A1FDE" w:rsidR="00A006BB" w:rsidRDefault="00A006BB" w:rsidP="00795709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A006BB">
        <w:rPr>
          <w:rFonts w:eastAsiaTheme="minorHAnsi" w:cstheme="minorBidi"/>
          <w:b w:val="0"/>
          <w:color w:val="auto"/>
          <w:sz w:val="22"/>
          <w:szCs w:val="24"/>
        </w:rPr>
        <w:t>Wiris Quizzes no es una plataforma independiente</w:t>
      </w:r>
      <w:r>
        <w:rPr>
          <w:rFonts w:eastAsiaTheme="minorHAnsi" w:cstheme="minorBidi"/>
          <w:b w:val="0"/>
          <w:color w:val="auto"/>
          <w:sz w:val="22"/>
          <w:szCs w:val="24"/>
        </w:rPr>
        <w:t xml:space="preserve">. Wiris </w:t>
      </w:r>
      <w:r w:rsidRPr="00A006BB">
        <w:rPr>
          <w:rFonts w:eastAsiaTheme="minorHAnsi" w:cstheme="minorBidi"/>
          <w:b w:val="0"/>
          <w:color w:val="auto"/>
          <w:sz w:val="22"/>
          <w:szCs w:val="24"/>
        </w:rPr>
        <w:t>actúa como un "motor de corrección". Por tanto, toda la gestión se delega completamente al LMS donde esté instalado.</w:t>
      </w:r>
    </w:p>
    <w:p w14:paraId="1474BB34" w14:textId="278A7DD3" w:rsidR="00035FB2" w:rsidRDefault="00731347">
      <w:pPr>
        <w:pStyle w:val="H2"/>
      </w:pPr>
      <w:r>
        <w:t>2.5 Usuarios, roles y permisos</w:t>
      </w:r>
    </w:p>
    <w:p w14:paraId="5D3E7648" w14:textId="2A56B958" w:rsidR="00035FB2" w:rsidRDefault="00731347">
      <w:pPr>
        <w:pStyle w:val="ListaVietas"/>
      </w:pPr>
      <w:r w:rsidRPr="00795709">
        <w:rPr>
          <w:b/>
          <w:bCs/>
        </w:rPr>
        <w:t>Roles:</w:t>
      </w:r>
      <w:r>
        <w:t xml:space="preserve"> Se heredan</w:t>
      </w:r>
      <w:r w:rsidR="00E80215">
        <w:t xml:space="preserve"> los roles</w:t>
      </w:r>
      <w:r>
        <w:t xml:space="preserve"> del LM</w:t>
      </w:r>
      <w:r w:rsidR="00795709">
        <w:t>S.</w:t>
      </w:r>
    </w:p>
    <w:p w14:paraId="404C916E" w14:textId="0F37FE33" w:rsidR="00035FB2" w:rsidRDefault="00731347">
      <w:pPr>
        <w:pStyle w:val="ListaVietas"/>
      </w:pPr>
      <w:r w:rsidRPr="00795709">
        <w:rPr>
          <w:b/>
          <w:bCs/>
        </w:rPr>
        <w:t>Permisos:</w:t>
      </w:r>
      <w:r>
        <w:t xml:space="preserve"> </w:t>
      </w:r>
      <w:r w:rsidR="00795709">
        <w:t>Se hereda</w:t>
      </w:r>
      <w:r w:rsidR="00E80215">
        <w:t>n los permisos</w:t>
      </w:r>
      <w:r w:rsidR="00795709">
        <w:t xml:space="preserve"> del</w:t>
      </w:r>
      <w:r>
        <w:t xml:space="preserve"> LMS.</w:t>
      </w:r>
    </w:p>
    <w:p w14:paraId="54740AAB" w14:textId="77777777" w:rsidR="00035FB2" w:rsidRDefault="00731347">
      <w:pPr>
        <w:pStyle w:val="H2"/>
      </w:pPr>
      <w:r>
        <w:t>2.6 Resultados y analíticas</w:t>
      </w:r>
    </w:p>
    <w:p w14:paraId="02CA1692" w14:textId="77777777" w:rsidR="00035FB2" w:rsidRDefault="00731347">
      <w:pPr>
        <w:pStyle w:val="ListaVietas"/>
      </w:pPr>
      <w:r w:rsidRPr="00795709">
        <w:rPr>
          <w:b/>
          <w:bCs/>
        </w:rPr>
        <w:t>Resultados:</w:t>
      </w:r>
      <w:r>
        <w:t xml:space="preserve"> Las notas se registran en el </w:t>
      </w:r>
      <w:proofErr w:type="spellStart"/>
      <w:r>
        <w:t>gradebook</w:t>
      </w:r>
      <w:proofErr w:type="spellEnd"/>
      <w:r>
        <w:t xml:space="preserve"> del LMS y se pueden exportar según las opciones de la plataforma.</w:t>
      </w:r>
    </w:p>
    <w:p w14:paraId="1DD0875A" w14:textId="480FE408" w:rsidR="00035FB2" w:rsidRDefault="00731347">
      <w:pPr>
        <w:pStyle w:val="ListaVietas"/>
      </w:pPr>
      <w:r w:rsidRPr="001132D6">
        <w:rPr>
          <w:b/>
          <w:bCs/>
        </w:rPr>
        <w:t>Analíticas:</w:t>
      </w:r>
      <w:r>
        <w:t xml:space="preserve"> Dependen principalmente del LMS</w:t>
      </w:r>
      <w:r w:rsidR="001132D6">
        <w:t>, aunque</w:t>
      </w:r>
      <w:r>
        <w:t xml:space="preserve"> Wiris</w:t>
      </w:r>
      <w:r w:rsidR="00E80215">
        <w:t xml:space="preserve"> </w:t>
      </w:r>
      <w:r>
        <w:t xml:space="preserve">Quizzes </w:t>
      </w:r>
      <w:r w:rsidR="001132D6">
        <w:t>es quien realiza la corrección</w:t>
      </w:r>
      <w:r>
        <w:t xml:space="preserve"> matemática y </w:t>
      </w:r>
      <w:r w:rsidR="001132D6">
        <w:t xml:space="preserve">la </w:t>
      </w:r>
      <w:r>
        <w:t>validación avanzada.</w:t>
      </w:r>
    </w:p>
    <w:p w14:paraId="63E556E5" w14:textId="77777777" w:rsidR="00035FB2" w:rsidRDefault="00731347">
      <w:pPr>
        <w:pStyle w:val="H1"/>
      </w:pPr>
      <w:r>
        <w:t>3. Usabilidad y experiencia de usuario</w:t>
      </w:r>
    </w:p>
    <w:p w14:paraId="70437FCE" w14:textId="77777777" w:rsidR="00035FB2" w:rsidRDefault="00731347">
      <w:pPr>
        <w:pStyle w:val="H2"/>
      </w:pPr>
      <w:r>
        <w:t>3.1 Experiencia para el profesor (autoría)</w:t>
      </w:r>
    </w:p>
    <w:p w14:paraId="688B0243" w14:textId="77777777" w:rsidR="00035FB2" w:rsidRDefault="00731347" w:rsidP="000300DF">
      <w:pPr>
        <w:pStyle w:val="ListaVietas"/>
        <w:jc w:val="both"/>
      </w:pPr>
      <w:r w:rsidRPr="001132D6">
        <w:rPr>
          <w:b/>
          <w:bCs/>
        </w:rPr>
        <w:t>Curva de aprendizaje:</w:t>
      </w:r>
      <w:r>
        <w:t xml:space="preserve"> Baja–media. El editor de ecuaciones facilita crear preguntas con notación matemática sin necesidad de escribir sintaxis compleja.</w:t>
      </w:r>
    </w:p>
    <w:p w14:paraId="37E2AB11" w14:textId="4BC4AFDD" w:rsidR="00035FB2" w:rsidRDefault="00731347">
      <w:pPr>
        <w:pStyle w:val="ListaVietas"/>
      </w:pPr>
      <w:r w:rsidRPr="000300DF">
        <w:rPr>
          <w:b/>
          <w:bCs/>
        </w:rPr>
        <w:t>Punto fuerte:</w:t>
      </w:r>
      <w:r>
        <w:t xml:space="preserve"> Reduce </w:t>
      </w:r>
      <w:r w:rsidR="000300DF">
        <w:t>complejidad técnica</w:t>
      </w:r>
      <w:r>
        <w:t xml:space="preserve"> al crear enunciados y respuestas matemáticas, </w:t>
      </w:r>
      <w:r w:rsidR="00C023B9">
        <w:t>porque elimina la necesidad de tener que escribir c</w:t>
      </w:r>
      <w:r w:rsidR="00715A34">
        <w:t>ó</w:t>
      </w:r>
      <w:r w:rsidR="00C023B9">
        <w:t>digo</w:t>
      </w:r>
      <w:r>
        <w:t>.</w:t>
      </w:r>
    </w:p>
    <w:p w14:paraId="0DC98624" w14:textId="77777777" w:rsidR="00035FB2" w:rsidRDefault="00731347">
      <w:pPr>
        <w:pStyle w:val="H2"/>
      </w:pPr>
      <w:r>
        <w:t>3.2 Experiencia para el alumno (realización)</w:t>
      </w:r>
    </w:p>
    <w:p w14:paraId="072BDA30" w14:textId="77777777" w:rsidR="00035FB2" w:rsidRDefault="00731347">
      <w:pPr>
        <w:pStyle w:val="ListaVietas"/>
      </w:pPr>
      <w:r w:rsidRPr="00C023B9">
        <w:rPr>
          <w:b/>
          <w:bCs/>
        </w:rPr>
        <w:t>Interfaz de resolución:</w:t>
      </w:r>
      <w:r>
        <w:t xml:space="preserve"> Similar a un cuestionario del LMS, con mejoras en la entrada y visualización de matemáticas.</w:t>
      </w:r>
    </w:p>
    <w:p w14:paraId="385E2560" w14:textId="0FCA3D13" w:rsidR="00035FB2" w:rsidRDefault="00731347">
      <w:pPr>
        <w:pStyle w:val="ListaVietas"/>
      </w:pPr>
      <w:r w:rsidRPr="00C023B9">
        <w:rPr>
          <w:b/>
          <w:bCs/>
        </w:rPr>
        <w:t>Feedback y revisión:</w:t>
      </w:r>
      <w:r>
        <w:t xml:space="preserve"> </w:t>
      </w:r>
      <w:r w:rsidR="00027524" w:rsidRPr="00027524">
        <w:t>Automático y detallado, integrado en la vista de revisión habitual del LMS.</w:t>
      </w:r>
    </w:p>
    <w:p w14:paraId="0ECCA7B9" w14:textId="77777777" w:rsidR="00035FB2" w:rsidRDefault="00731347">
      <w:pPr>
        <w:pStyle w:val="H1"/>
      </w:pPr>
      <w:r>
        <w:t>4. Tecnología, despliegue e integración</w:t>
      </w:r>
    </w:p>
    <w:p w14:paraId="5C4B217F" w14:textId="77777777" w:rsidR="00035FB2" w:rsidRDefault="00731347">
      <w:pPr>
        <w:pStyle w:val="H2"/>
      </w:pPr>
      <w:r>
        <w:t>4.1 Modelo de despliegue</w:t>
      </w:r>
    </w:p>
    <w:p w14:paraId="4950F54E" w14:textId="77777777" w:rsidR="00035FB2" w:rsidRPr="00027524" w:rsidRDefault="00731347" w:rsidP="00027524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027524">
        <w:rPr>
          <w:rFonts w:eastAsiaTheme="minorHAnsi" w:cstheme="minorBidi"/>
          <w:bCs/>
          <w:color w:val="auto"/>
          <w:sz w:val="22"/>
          <w:szCs w:val="24"/>
        </w:rPr>
        <w:t>Comercial:</w:t>
      </w:r>
      <w:r w:rsidRPr="00027524">
        <w:rPr>
          <w:rFonts w:eastAsiaTheme="minorHAnsi" w:cstheme="minorBidi"/>
          <w:b w:val="0"/>
          <w:color w:val="auto"/>
          <w:sz w:val="22"/>
          <w:szCs w:val="24"/>
        </w:rPr>
        <w:t xml:space="preserve"> Se instala como plugin/extensión en el LMS (especialmente Moodle) o se integra mediante LTI en otros LMS. En despliegues LTI, el proveedor conecta el LMS con un back-end gestionado por Wiris.</w:t>
      </w:r>
    </w:p>
    <w:p w14:paraId="24D9F2A2" w14:textId="77777777" w:rsidR="00060A71" w:rsidRDefault="00731347" w:rsidP="00060A71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027524">
        <w:rPr>
          <w:rFonts w:eastAsiaTheme="minorHAnsi" w:cstheme="minorBidi"/>
          <w:bCs/>
          <w:color w:val="auto"/>
          <w:sz w:val="22"/>
          <w:szCs w:val="24"/>
        </w:rPr>
        <w:t>Requisitos de instalación:</w:t>
      </w:r>
      <w:r w:rsidRPr="00027524">
        <w:rPr>
          <w:rFonts w:eastAsiaTheme="minorHAnsi" w:cstheme="minorBidi"/>
          <w:b w:val="0"/>
          <w:color w:val="auto"/>
          <w:sz w:val="22"/>
          <w:szCs w:val="24"/>
        </w:rPr>
        <w:t xml:space="preserve"> </w:t>
      </w:r>
      <w:r w:rsidR="00060A71" w:rsidRPr="00060A71">
        <w:rPr>
          <w:rFonts w:eastAsiaTheme="minorHAnsi" w:cstheme="minorBidi"/>
          <w:b w:val="0"/>
          <w:color w:val="auto"/>
          <w:sz w:val="22"/>
          <w:szCs w:val="24"/>
        </w:rPr>
        <w:t>Instalación de un plugin en el LMS y activación mediante una clave de licencia comercial válida.</w:t>
      </w:r>
    </w:p>
    <w:p w14:paraId="376F7495" w14:textId="721182F5" w:rsidR="00035FB2" w:rsidRDefault="00731347" w:rsidP="00060A71">
      <w:pPr>
        <w:pStyle w:val="H2"/>
        <w:jc w:val="both"/>
      </w:pPr>
      <w:r>
        <w:t>4.2 Integración con otras plataformas</w:t>
      </w:r>
    </w:p>
    <w:p w14:paraId="49D842E8" w14:textId="77777777" w:rsidR="00035FB2" w:rsidRDefault="00731347">
      <w:pPr>
        <w:pStyle w:val="ListaVietas"/>
      </w:pPr>
      <w:r w:rsidRPr="003A75C3">
        <w:rPr>
          <w:b/>
          <w:bCs/>
        </w:rPr>
        <w:t>LMS:</w:t>
      </w:r>
      <w:r>
        <w:t xml:space="preserve"> Integración directa en Moodle mediante </w:t>
      </w:r>
      <w:proofErr w:type="spellStart"/>
      <w:r>
        <w:t>plugins</w:t>
      </w:r>
      <w:proofErr w:type="spellEnd"/>
      <w:r>
        <w:t xml:space="preserve"> de tipos de pregunta, y alternativa vía LTI para plataformas compatibles (p. ej., Canvas o Blackboard).</w:t>
      </w:r>
    </w:p>
    <w:p w14:paraId="6FEFDC91" w14:textId="77777777" w:rsidR="00035FB2" w:rsidRDefault="00731347">
      <w:pPr>
        <w:pStyle w:val="H1"/>
      </w:pPr>
      <w:r>
        <w:lastRenderedPageBreak/>
        <w:t>5. Evidencia y fuentes consultadas</w:t>
      </w:r>
    </w:p>
    <w:p w14:paraId="5FED9CB0" w14:textId="77777777" w:rsidR="00035FB2" w:rsidRDefault="00731347">
      <w:pPr>
        <w:pStyle w:val="H2"/>
      </w:pPr>
      <w:r>
        <w:t>5.1 Documentación oficial y enlaces</w:t>
      </w:r>
    </w:p>
    <w:p w14:paraId="39A0E913" w14:textId="6F6C282E" w:rsidR="00035FB2" w:rsidRDefault="00680A4C">
      <w:pPr>
        <w:pStyle w:val="ListaVietas"/>
      </w:pPr>
      <w:hyperlink r:id="rId6" w:history="1">
        <w:r>
          <w:rPr>
            <w:b/>
            <w:bCs/>
          </w:rPr>
          <w:t>Página principal de Wiris</w:t>
        </w:r>
        <w:r w:rsidR="00E80215">
          <w:rPr>
            <w:b/>
            <w:bCs/>
          </w:rPr>
          <w:t xml:space="preserve"> </w:t>
        </w:r>
        <w:r>
          <w:rPr>
            <w:b/>
            <w:bCs/>
          </w:rPr>
          <w:t>Quizzes</w:t>
        </w:r>
      </w:hyperlink>
    </w:p>
    <w:p w14:paraId="6D1A4F46" w14:textId="4DE84DCC" w:rsidR="00035FB2" w:rsidRDefault="00680A4C">
      <w:pPr>
        <w:pStyle w:val="ListaVietas"/>
      </w:pPr>
      <w:hyperlink r:id="rId7" w:history="1">
        <w:r>
          <w:rPr>
            <w:b/>
            <w:bCs/>
          </w:rPr>
          <w:t xml:space="preserve">Centro de documentación Wiris </w:t>
        </w:r>
        <w:proofErr w:type="spellStart"/>
        <w:r>
          <w:rPr>
            <w:b/>
            <w:bCs/>
          </w:rPr>
          <w:t>Docs</w:t>
        </w:r>
        <w:proofErr w:type="spellEnd"/>
      </w:hyperlink>
    </w:p>
    <w:p w14:paraId="6CAE39D2" w14:textId="34D5D531" w:rsidR="00EA2555" w:rsidRPr="00680A4C" w:rsidRDefault="00EA2555">
      <w:pPr>
        <w:pStyle w:val="ListaVietas"/>
        <w:rPr>
          <w:b/>
          <w:bCs/>
        </w:rPr>
      </w:pPr>
      <w:hyperlink r:id="rId8" w:history="1">
        <w:r w:rsidRPr="00680A4C">
          <w:rPr>
            <w:b/>
            <w:bCs/>
          </w:rPr>
          <w:t xml:space="preserve">DEMO </w:t>
        </w:r>
        <w:r w:rsidR="00680A4C" w:rsidRPr="00680A4C">
          <w:rPr>
            <w:b/>
            <w:bCs/>
          </w:rPr>
          <w:t>de Wiris Quizzes</w:t>
        </w:r>
      </w:hyperlink>
    </w:p>
    <w:p w14:paraId="267B7FAE" w14:textId="6FF5DC22" w:rsidR="00035FB2" w:rsidRDefault="00680A4C">
      <w:pPr>
        <w:pStyle w:val="ListaVietas"/>
      </w:pPr>
      <w:hyperlink r:id="rId9" w:history="1">
        <w:proofErr w:type="spellStart"/>
        <w:r>
          <w:rPr>
            <w:b/>
            <w:bCs/>
          </w:rPr>
          <w:t>Pricing</w:t>
        </w:r>
        <w:proofErr w:type="spellEnd"/>
        <w:r>
          <w:rPr>
            <w:b/>
            <w:bCs/>
          </w:rPr>
          <w:t xml:space="preserve"> de </w:t>
        </w:r>
        <w:proofErr w:type="spellStart"/>
        <w:r>
          <w:rPr>
            <w:b/>
            <w:bCs/>
          </w:rPr>
          <w:t>MathType</w:t>
        </w:r>
        <w:proofErr w:type="spellEnd"/>
        <w:r>
          <w:rPr>
            <w:b/>
            <w:bCs/>
          </w:rPr>
          <w:t>/WIRIS en LMS</w:t>
        </w:r>
      </w:hyperlink>
    </w:p>
    <w:p w14:paraId="6ADDFFDD" w14:textId="413F2F7E" w:rsidR="00035FB2" w:rsidRDefault="00731347">
      <w:pPr>
        <w:pStyle w:val="ListaVietas"/>
      </w:pPr>
      <w:hyperlink r:id="rId10" w:history="1">
        <w:r>
          <w:rPr>
            <w:b/>
            <w:bCs/>
          </w:rPr>
          <w:t xml:space="preserve">Plugin Moodle: Wiris </w:t>
        </w:r>
        <w:proofErr w:type="spellStart"/>
        <w:r>
          <w:rPr>
            <w:b/>
            <w:bCs/>
          </w:rPr>
          <w:t>Quizzes</w:t>
        </w:r>
        <w:proofErr w:type="spellEnd"/>
        <w:r>
          <w:rPr>
            <w:b/>
            <w:bCs/>
          </w:rPr>
          <w:t xml:space="preserve"> Commons (</w:t>
        </w:r>
        <w:proofErr w:type="spellStart"/>
        <w:r>
          <w:rPr>
            <w:b/>
            <w:bCs/>
          </w:rPr>
          <w:t>qtype_wq</w:t>
        </w:r>
        <w:proofErr w:type="spellEnd"/>
        <w:r>
          <w:rPr>
            <w:b/>
            <w:bCs/>
          </w:rPr>
          <w:t>)</w:t>
        </w:r>
      </w:hyperlink>
    </w:p>
    <w:p w14:paraId="61ADB054" w14:textId="0B89910A" w:rsidR="00035FB2" w:rsidRDefault="00680A4C" w:rsidP="00A36D75">
      <w:pPr>
        <w:pStyle w:val="ListaVietas"/>
        <w:ind w:left="708" w:hanging="708"/>
      </w:pPr>
      <w:hyperlink r:id="rId11" w:history="1">
        <w:r>
          <w:rPr>
            <w:b/>
            <w:bCs/>
          </w:rPr>
          <w:t xml:space="preserve">Repositorio GitHub del plugin Moodle </w:t>
        </w:r>
        <w:proofErr w:type="spellStart"/>
        <w:r>
          <w:rPr>
            <w:b/>
            <w:bCs/>
          </w:rPr>
          <w:t>qtype_wq</w:t>
        </w:r>
        <w:proofErr w:type="spellEnd"/>
      </w:hyperlink>
    </w:p>
    <w:p w14:paraId="3D0BC064" w14:textId="235CB372" w:rsidR="00035FB2" w:rsidRDefault="00731347" w:rsidP="00442C1B">
      <w:pPr>
        <w:pStyle w:val="H2"/>
      </w:pPr>
      <w:r>
        <w:t>5.2 Capturas / ejemplos</w:t>
      </w:r>
    </w:p>
    <w:p w14:paraId="38543A27" w14:textId="7205BCA1" w:rsidR="00A71F6D" w:rsidRDefault="00A71F6D">
      <w:pPr>
        <w:pStyle w:val="PiedeFigura"/>
      </w:pPr>
      <w:r>
        <w:rPr>
          <w:noProof/>
        </w:rPr>
        <w:drawing>
          <wp:inline distT="0" distB="0" distL="0" distR="0" wp14:anchorId="61225157" wp14:editId="250D25F3">
            <wp:extent cx="5398770" cy="2655418"/>
            <wp:effectExtent l="0" t="0" r="0" b="0"/>
            <wp:docPr id="14333074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07470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5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089BC" w14:textId="20DF590B" w:rsidR="00035FB2" w:rsidRDefault="00731347">
      <w:pPr>
        <w:pStyle w:val="PiedeFigura"/>
      </w:pPr>
      <w:r>
        <w:t xml:space="preserve">[Figura 1 – </w:t>
      </w:r>
      <w:r w:rsidR="002E356E">
        <w:t>Interfaz DEMO Wiris</w:t>
      </w:r>
      <w:r w:rsidR="00A71F6D">
        <w:t>]</w:t>
      </w:r>
    </w:p>
    <w:p w14:paraId="2C52417C" w14:textId="234430BE" w:rsidR="00A71F6D" w:rsidRPr="00A71F6D" w:rsidRDefault="00A424B4" w:rsidP="00A71F6D">
      <w:pPr>
        <w:pStyle w:val="Cuerpopequeo"/>
      </w:pPr>
      <w:r>
        <w:rPr>
          <w:noProof/>
        </w:rPr>
        <w:drawing>
          <wp:inline distT="0" distB="0" distL="0" distR="0" wp14:anchorId="0A0E9F20" wp14:editId="28BE963A">
            <wp:extent cx="5398770" cy="2509114"/>
            <wp:effectExtent l="0" t="0" r="0" b="5715"/>
            <wp:docPr id="1665202795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2795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0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096C2" w14:textId="3596E6EF" w:rsidR="00035FB2" w:rsidRDefault="00731347">
      <w:pPr>
        <w:pStyle w:val="PiedeFigura"/>
      </w:pPr>
      <w:r>
        <w:t xml:space="preserve">[Figura 2 – </w:t>
      </w:r>
      <w:r w:rsidR="00A424B4">
        <w:t xml:space="preserve">Menú </w:t>
      </w:r>
      <w:r w:rsidR="003045BA">
        <w:t>Fórmulas</w:t>
      </w:r>
      <w:r w:rsidR="00A424B4">
        <w:t xml:space="preserve"> </w:t>
      </w:r>
      <w:r w:rsidR="003045BA">
        <w:t>Matemáticas</w:t>
      </w:r>
      <w:r w:rsidR="00A424B4">
        <w:t xml:space="preserve"> Wiris</w:t>
      </w:r>
      <w:r>
        <w:t>]</w:t>
      </w:r>
    </w:p>
    <w:p w14:paraId="2104E8BD" w14:textId="48595207" w:rsidR="00A71F6D" w:rsidRPr="00A71F6D" w:rsidRDefault="0067240B" w:rsidP="00A71F6D">
      <w:pPr>
        <w:pStyle w:val="Cuerpopequeo"/>
      </w:pPr>
      <w:r>
        <w:rPr>
          <w:noProof/>
        </w:rPr>
        <w:lastRenderedPageBreak/>
        <w:drawing>
          <wp:inline distT="0" distB="0" distL="0" distR="0" wp14:anchorId="7376205A" wp14:editId="007CA1D6">
            <wp:extent cx="5361940" cy="3613785"/>
            <wp:effectExtent l="0" t="0" r="0" b="5715"/>
            <wp:docPr id="2790482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E734" w14:textId="77777777" w:rsidR="002B5D47" w:rsidRDefault="00731347">
      <w:pPr>
        <w:pStyle w:val="PiedeFigura"/>
      </w:pPr>
      <w:r>
        <w:t xml:space="preserve">[Figura 3 – </w:t>
      </w:r>
      <w:r w:rsidR="0067240B">
        <w:t xml:space="preserve">Inserción de </w:t>
      </w:r>
      <w:proofErr w:type="spellStart"/>
      <w:r w:rsidR="0067240B">
        <w:t>formulas</w:t>
      </w:r>
      <w:proofErr w:type="spellEnd"/>
      <w:r w:rsidR="0067240B">
        <w:t xml:space="preserve"> por dibujo]</w:t>
      </w:r>
    </w:p>
    <w:p w14:paraId="4180A873" w14:textId="77777777" w:rsidR="003045BA" w:rsidRPr="003045BA" w:rsidRDefault="003045BA" w:rsidP="003045BA">
      <w:pPr>
        <w:pStyle w:val="Cuerpopequeo"/>
      </w:pPr>
    </w:p>
    <w:p w14:paraId="38E1CE21" w14:textId="3F6F368E" w:rsidR="00A71F6D" w:rsidRPr="00A71F6D" w:rsidRDefault="002B5D47" w:rsidP="002B5D47">
      <w:pPr>
        <w:pStyle w:val="PiedeFigura"/>
      </w:pPr>
      <w:r>
        <w:rPr>
          <w:noProof/>
        </w:rPr>
        <w:drawing>
          <wp:inline distT="0" distB="0" distL="0" distR="0" wp14:anchorId="17EC9E3C" wp14:editId="5C45C995">
            <wp:extent cx="5398770" cy="2933700"/>
            <wp:effectExtent l="0" t="0" r="0" b="0"/>
            <wp:docPr id="21440517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C0DC" w14:textId="3F312ADA" w:rsidR="00035FB2" w:rsidRDefault="00731347">
      <w:pPr>
        <w:pStyle w:val="PiedeFigura"/>
      </w:pPr>
      <w:r>
        <w:t>[Figura 4 – Ejemplo de</w:t>
      </w:r>
      <w:r w:rsidR="002B5D47">
        <w:t xml:space="preserve"> pregunta</w:t>
      </w:r>
      <w:r>
        <w:t>.]</w:t>
      </w:r>
    </w:p>
    <w:p w14:paraId="26A4627D" w14:textId="17BB5884" w:rsidR="00A71F6D" w:rsidRPr="00A71F6D" w:rsidRDefault="003045BA" w:rsidP="00A71F6D">
      <w:pPr>
        <w:pStyle w:val="Cuerpopequeo"/>
      </w:pPr>
      <w:r>
        <w:rPr>
          <w:noProof/>
        </w:rPr>
        <w:lastRenderedPageBreak/>
        <w:drawing>
          <wp:inline distT="0" distB="0" distL="0" distR="0" wp14:anchorId="093F8D6F" wp14:editId="7926324B">
            <wp:extent cx="5398770" cy="2940685"/>
            <wp:effectExtent l="0" t="0" r="0" b="0"/>
            <wp:docPr id="203337755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77551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6D6C" w14:textId="5C2760BE" w:rsidR="00035FB2" w:rsidRDefault="00731347">
      <w:pPr>
        <w:pStyle w:val="PiedeFigura"/>
      </w:pPr>
      <w:r>
        <w:t>[Figura 5 –</w:t>
      </w:r>
      <w:r w:rsidR="003045BA">
        <w:t>Ejemplo de resolución y feedback configurado</w:t>
      </w:r>
      <w:r>
        <w:t>.]</w:t>
      </w:r>
    </w:p>
    <w:p w14:paraId="21BF963D" w14:textId="77777777" w:rsidR="00035FB2" w:rsidRDefault="00731347">
      <w:pPr>
        <w:pStyle w:val="H2"/>
      </w:pPr>
      <w:r>
        <w:t>5.3 Checklist de validación rápida</w:t>
      </w:r>
    </w:p>
    <w:p w14:paraId="55FD13A9" w14:textId="77777777" w:rsidR="00151E2D" w:rsidRPr="0079387D" w:rsidRDefault="00151E2D" w:rsidP="00151E2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>
        <w:t xml:space="preserve"> He probado una demo o instancia real</w:t>
      </w:r>
    </w:p>
    <w:p w14:paraId="68E82ADC" w14:textId="77777777" w:rsidR="00151E2D" w:rsidRPr="0079387D" w:rsidRDefault="00151E2D" w:rsidP="00151E2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>
        <w:t xml:space="preserve"> He creado (o simulado) una pregunta con fórmula</w:t>
      </w:r>
    </w:p>
    <w:p w14:paraId="2DC12C6A" w14:textId="0EA5C3D3" w:rsidR="00151E2D" w:rsidRPr="0079387D" w:rsidRDefault="00151E2D" w:rsidP="00151E2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>
        <w:t xml:space="preserve"> He revisado tipos de pregunta relevantes</w:t>
      </w:r>
    </w:p>
    <w:p w14:paraId="66D1A6F6" w14:textId="77777777" w:rsidR="00151E2D" w:rsidRPr="0079387D" w:rsidRDefault="00151E2D" w:rsidP="00151E2D">
      <w:pPr>
        <w:pStyle w:val="ListaVietas"/>
        <w:numPr>
          <w:ilvl w:val="0"/>
          <w:numId w:val="19"/>
        </w:numPr>
      </w:pPr>
      <w:r>
        <w:rPr>
          <w:rFonts w:ascii="Segoe UI Symbol" w:hAnsi="Segoe UI Symbol" w:cs="Segoe UI Symbol"/>
        </w:rPr>
        <w:t>☐</w:t>
      </w:r>
      <w:r>
        <w:t xml:space="preserve"> He visto cómo se publican cuestionarios (tiempo/fechas/intentos)</w:t>
      </w:r>
    </w:p>
    <w:p w14:paraId="13FF1E03" w14:textId="6231E75B" w:rsidR="00151E2D" w:rsidRPr="0079387D" w:rsidRDefault="00794409" w:rsidP="00151E2D">
      <w:pPr>
        <w:pStyle w:val="ListaVietas"/>
        <w:numPr>
          <w:ilvl w:val="0"/>
          <w:numId w:val="19"/>
        </w:numPr>
      </w:pPr>
      <w:r>
        <w:rPr>
          <w:rFonts w:ascii="Segoe UI Symbol" w:hAnsi="Segoe UI Symbol" w:cs="Segoe UI Symbol"/>
        </w:rPr>
        <w:t>☐</w:t>
      </w:r>
      <w:r w:rsidR="00151E2D">
        <w:t xml:space="preserve"> He identificado qué analíticas ofrece</w:t>
      </w:r>
    </w:p>
    <w:p w14:paraId="0C49B3B3" w14:textId="77777777" w:rsidR="00035FB2" w:rsidRDefault="00731347">
      <w:pPr>
        <w:pStyle w:val="H1"/>
      </w:pPr>
      <w:r>
        <w:t>6. Conclusión</w:t>
      </w:r>
    </w:p>
    <w:p w14:paraId="4DABDE3D" w14:textId="234E5AC8" w:rsidR="00971137" w:rsidRDefault="00731347">
      <w:pPr>
        <w:pStyle w:val="Cuerpo"/>
      </w:pPr>
      <w:r>
        <w:t>Wiris</w:t>
      </w:r>
      <w:r w:rsidR="00E80215">
        <w:t xml:space="preserve"> </w:t>
      </w:r>
      <w:r>
        <w:t xml:space="preserve">Quizzes es una alternativa fuerte cuando el objetivo es evaluar matemáticas dentro de un LMS, porque prioriza una creación cómoda de preguntas con fórmulas y una corrección automática </w:t>
      </w:r>
      <w:r w:rsidR="006B3B34">
        <w:t>f</w:t>
      </w:r>
      <w:r>
        <w:t>iable en respuestas matemáticas.</w:t>
      </w:r>
      <w:r w:rsidR="00F67FF7">
        <w:t xml:space="preserve"> </w:t>
      </w:r>
    </w:p>
    <w:p w14:paraId="7494E650" w14:textId="029DDB6C" w:rsidR="00035FB2" w:rsidRDefault="00F67FF7" w:rsidP="00442C1B">
      <w:pPr>
        <w:pStyle w:val="Cuerpo"/>
      </w:pPr>
      <w:r>
        <w:t>S</w:t>
      </w:r>
      <w:r w:rsidRPr="00F67FF7">
        <w:t>in embargo, su modelo de negocio basado en licencias de pago supone un obstáculo importante de accesibilidad para muchas instituciones y profesores particulares.</w:t>
      </w:r>
      <w:r w:rsidR="00971137">
        <w:t xml:space="preserve"> </w:t>
      </w:r>
      <w:r w:rsidR="00442C1B" w:rsidRPr="00442C1B">
        <w:t xml:space="preserve">Además, aunque el enfoque puramente visual resulta útil en ciertos contextos, en el ámbito universitario y técnico los docentes de Cálculo están habituados a </w:t>
      </w:r>
      <w:r w:rsidR="00442C1B" w:rsidRPr="003045BA">
        <w:t>LaTeX</w:t>
      </w:r>
      <w:r w:rsidR="00442C1B" w:rsidRPr="00442C1B">
        <w:t xml:space="preserve"> para la redacción de expresiones matemáticas.</w:t>
      </w:r>
    </w:p>
    <w:sectPr w:rsidR="00035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7D2"/>
    <w:multiLevelType w:val="multilevel"/>
    <w:tmpl w:val="5BF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5AE1"/>
    <w:multiLevelType w:val="multilevel"/>
    <w:tmpl w:val="646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FF0706"/>
    <w:multiLevelType w:val="hybridMultilevel"/>
    <w:tmpl w:val="450E807A"/>
    <w:lvl w:ilvl="0" w:tplc="33F0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22"/>
  </w:num>
  <w:num w:numId="3" w16cid:durableId="254411445">
    <w:abstractNumId w:val="17"/>
  </w:num>
  <w:num w:numId="4" w16cid:durableId="1289702314">
    <w:abstractNumId w:val="1"/>
  </w:num>
  <w:num w:numId="5" w16cid:durableId="1652252132">
    <w:abstractNumId w:val="16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19"/>
  </w:num>
  <w:num w:numId="9" w16cid:durableId="420487164">
    <w:abstractNumId w:val="9"/>
  </w:num>
  <w:num w:numId="10" w16cid:durableId="489443260">
    <w:abstractNumId w:val="12"/>
  </w:num>
  <w:num w:numId="11" w16cid:durableId="769930252">
    <w:abstractNumId w:val="5"/>
  </w:num>
  <w:num w:numId="12" w16cid:durableId="596134797">
    <w:abstractNumId w:val="20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18"/>
  </w:num>
  <w:num w:numId="16" w16cid:durableId="81686794">
    <w:abstractNumId w:val="8"/>
  </w:num>
  <w:num w:numId="17" w16cid:durableId="365834142">
    <w:abstractNumId w:val="15"/>
  </w:num>
  <w:num w:numId="18" w16cid:durableId="985745457">
    <w:abstractNumId w:val="11"/>
  </w:num>
  <w:num w:numId="19" w16cid:durableId="1988242213">
    <w:abstractNumId w:val="14"/>
  </w:num>
  <w:num w:numId="20" w16cid:durableId="240410749">
    <w:abstractNumId w:val="13"/>
  </w:num>
  <w:num w:numId="21" w16cid:durableId="1857694521">
    <w:abstractNumId w:val="21"/>
  </w:num>
  <w:num w:numId="22" w16cid:durableId="70857744">
    <w:abstractNumId w:val="14"/>
  </w:num>
  <w:num w:numId="23" w16cid:durableId="1492334718">
    <w:abstractNumId w:val="14"/>
  </w:num>
  <w:num w:numId="24" w16cid:durableId="427194030">
    <w:abstractNumId w:val="2"/>
  </w:num>
  <w:num w:numId="25" w16cid:durableId="1853372433">
    <w:abstractNumId w:val="7"/>
  </w:num>
  <w:num w:numId="26" w16cid:durableId="1028873916">
    <w:abstractNumId w:val="14"/>
  </w:num>
  <w:num w:numId="27" w16cid:durableId="501049450">
    <w:abstractNumId w:val="14"/>
  </w:num>
  <w:num w:numId="28" w16cid:durableId="1422292154">
    <w:abstractNumId w:val="14"/>
  </w:num>
  <w:num w:numId="29" w16cid:durableId="1388407503">
    <w:abstractNumId w:val="14"/>
  </w:num>
  <w:num w:numId="30" w16cid:durableId="917596993">
    <w:abstractNumId w:val="14"/>
  </w:num>
  <w:num w:numId="31" w16cid:durableId="1066880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1386E"/>
    <w:rsid w:val="00017BB7"/>
    <w:rsid w:val="00027524"/>
    <w:rsid w:val="000300DF"/>
    <w:rsid w:val="00031CFC"/>
    <w:rsid w:val="00035FB2"/>
    <w:rsid w:val="00036669"/>
    <w:rsid w:val="000569A7"/>
    <w:rsid w:val="00060044"/>
    <w:rsid w:val="00060A71"/>
    <w:rsid w:val="000706A5"/>
    <w:rsid w:val="000763D9"/>
    <w:rsid w:val="000908AC"/>
    <w:rsid w:val="000D300B"/>
    <w:rsid w:val="000E6B75"/>
    <w:rsid w:val="00106F44"/>
    <w:rsid w:val="00112676"/>
    <w:rsid w:val="001132D6"/>
    <w:rsid w:val="001379C8"/>
    <w:rsid w:val="00151E2D"/>
    <w:rsid w:val="001537BF"/>
    <w:rsid w:val="00181524"/>
    <w:rsid w:val="001E3C9D"/>
    <w:rsid w:val="001E417C"/>
    <w:rsid w:val="001E7A7C"/>
    <w:rsid w:val="00234B0F"/>
    <w:rsid w:val="002417DC"/>
    <w:rsid w:val="0024190B"/>
    <w:rsid w:val="00242965"/>
    <w:rsid w:val="00252379"/>
    <w:rsid w:val="00262280"/>
    <w:rsid w:val="00265121"/>
    <w:rsid w:val="002B5881"/>
    <w:rsid w:val="002B5D47"/>
    <w:rsid w:val="002E356E"/>
    <w:rsid w:val="002E420D"/>
    <w:rsid w:val="002E7574"/>
    <w:rsid w:val="002F6F43"/>
    <w:rsid w:val="003045BA"/>
    <w:rsid w:val="0031354F"/>
    <w:rsid w:val="00340DA9"/>
    <w:rsid w:val="00354D11"/>
    <w:rsid w:val="00360FA0"/>
    <w:rsid w:val="003650BF"/>
    <w:rsid w:val="00374717"/>
    <w:rsid w:val="003A21DF"/>
    <w:rsid w:val="003A3E66"/>
    <w:rsid w:val="003A6F17"/>
    <w:rsid w:val="003A75C3"/>
    <w:rsid w:val="003B03B4"/>
    <w:rsid w:val="003B7B5F"/>
    <w:rsid w:val="003C4DA1"/>
    <w:rsid w:val="003C678C"/>
    <w:rsid w:val="003F717E"/>
    <w:rsid w:val="004144D0"/>
    <w:rsid w:val="0042220B"/>
    <w:rsid w:val="00426C5C"/>
    <w:rsid w:val="00442C1B"/>
    <w:rsid w:val="004673B5"/>
    <w:rsid w:val="00476099"/>
    <w:rsid w:val="0048095A"/>
    <w:rsid w:val="00490AC0"/>
    <w:rsid w:val="00490FF0"/>
    <w:rsid w:val="00493B52"/>
    <w:rsid w:val="004A1E2D"/>
    <w:rsid w:val="004F262D"/>
    <w:rsid w:val="005439AB"/>
    <w:rsid w:val="00543F18"/>
    <w:rsid w:val="00544C0B"/>
    <w:rsid w:val="005718EC"/>
    <w:rsid w:val="00594596"/>
    <w:rsid w:val="005B1A0D"/>
    <w:rsid w:val="005B51A3"/>
    <w:rsid w:val="005C0DE9"/>
    <w:rsid w:val="0060711C"/>
    <w:rsid w:val="006215E3"/>
    <w:rsid w:val="006252F8"/>
    <w:rsid w:val="00635DCA"/>
    <w:rsid w:val="006364F5"/>
    <w:rsid w:val="006421C8"/>
    <w:rsid w:val="006437F8"/>
    <w:rsid w:val="0064545F"/>
    <w:rsid w:val="0067240B"/>
    <w:rsid w:val="00672CA0"/>
    <w:rsid w:val="00680A4C"/>
    <w:rsid w:val="006818B2"/>
    <w:rsid w:val="006A4D3C"/>
    <w:rsid w:val="006A5A4E"/>
    <w:rsid w:val="006B3B34"/>
    <w:rsid w:val="006D0438"/>
    <w:rsid w:val="006D3EF4"/>
    <w:rsid w:val="006D6B52"/>
    <w:rsid w:val="006E0486"/>
    <w:rsid w:val="006F1728"/>
    <w:rsid w:val="006F45F5"/>
    <w:rsid w:val="00715A34"/>
    <w:rsid w:val="0075286D"/>
    <w:rsid w:val="00783169"/>
    <w:rsid w:val="0079387D"/>
    <w:rsid w:val="00794409"/>
    <w:rsid w:val="00795709"/>
    <w:rsid w:val="007B24D7"/>
    <w:rsid w:val="007C39AD"/>
    <w:rsid w:val="007C6D50"/>
    <w:rsid w:val="00823CB9"/>
    <w:rsid w:val="00837099"/>
    <w:rsid w:val="00857E65"/>
    <w:rsid w:val="00860C44"/>
    <w:rsid w:val="00872896"/>
    <w:rsid w:val="00880394"/>
    <w:rsid w:val="00884775"/>
    <w:rsid w:val="008C3145"/>
    <w:rsid w:val="008C38A4"/>
    <w:rsid w:val="008C4274"/>
    <w:rsid w:val="008D570E"/>
    <w:rsid w:val="008E0834"/>
    <w:rsid w:val="008E3B5F"/>
    <w:rsid w:val="008F46F6"/>
    <w:rsid w:val="009024C7"/>
    <w:rsid w:val="00903F38"/>
    <w:rsid w:val="00914F18"/>
    <w:rsid w:val="0092655E"/>
    <w:rsid w:val="009346D0"/>
    <w:rsid w:val="00934CED"/>
    <w:rsid w:val="00945294"/>
    <w:rsid w:val="00950EBE"/>
    <w:rsid w:val="00954202"/>
    <w:rsid w:val="00965A4E"/>
    <w:rsid w:val="00971137"/>
    <w:rsid w:val="009911EA"/>
    <w:rsid w:val="009F4F6A"/>
    <w:rsid w:val="009F714E"/>
    <w:rsid w:val="00A006BB"/>
    <w:rsid w:val="00A03EA7"/>
    <w:rsid w:val="00A07791"/>
    <w:rsid w:val="00A10C74"/>
    <w:rsid w:val="00A11BF6"/>
    <w:rsid w:val="00A159F3"/>
    <w:rsid w:val="00A16C72"/>
    <w:rsid w:val="00A24528"/>
    <w:rsid w:val="00A31762"/>
    <w:rsid w:val="00A34DA0"/>
    <w:rsid w:val="00A36D75"/>
    <w:rsid w:val="00A424B4"/>
    <w:rsid w:val="00A430A7"/>
    <w:rsid w:val="00A5255D"/>
    <w:rsid w:val="00A55CE9"/>
    <w:rsid w:val="00A62A7D"/>
    <w:rsid w:val="00A67364"/>
    <w:rsid w:val="00A71F6D"/>
    <w:rsid w:val="00AA5743"/>
    <w:rsid w:val="00AE772C"/>
    <w:rsid w:val="00AF7C0E"/>
    <w:rsid w:val="00B13C4A"/>
    <w:rsid w:val="00B21247"/>
    <w:rsid w:val="00B3128F"/>
    <w:rsid w:val="00B508C7"/>
    <w:rsid w:val="00B739C4"/>
    <w:rsid w:val="00B7750F"/>
    <w:rsid w:val="00B96158"/>
    <w:rsid w:val="00BA7686"/>
    <w:rsid w:val="00BB6184"/>
    <w:rsid w:val="00BC725C"/>
    <w:rsid w:val="00BC7C44"/>
    <w:rsid w:val="00C023B9"/>
    <w:rsid w:val="00C0405C"/>
    <w:rsid w:val="00C33447"/>
    <w:rsid w:val="00C37449"/>
    <w:rsid w:val="00C554E0"/>
    <w:rsid w:val="00C7586C"/>
    <w:rsid w:val="00C91AB7"/>
    <w:rsid w:val="00C956C7"/>
    <w:rsid w:val="00CA5D41"/>
    <w:rsid w:val="00CD05E6"/>
    <w:rsid w:val="00CE0634"/>
    <w:rsid w:val="00CE6F7F"/>
    <w:rsid w:val="00D006FC"/>
    <w:rsid w:val="00D01399"/>
    <w:rsid w:val="00D04D4A"/>
    <w:rsid w:val="00D07774"/>
    <w:rsid w:val="00D15028"/>
    <w:rsid w:val="00D21C01"/>
    <w:rsid w:val="00D25ADB"/>
    <w:rsid w:val="00D25AF2"/>
    <w:rsid w:val="00D33D06"/>
    <w:rsid w:val="00D41B5B"/>
    <w:rsid w:val="00D449DA"/>
    <w:rsid w:val="00D85775"/>
    <w:rsid w:val="00D97E93"/>
    <w:rsid w:val="00DA572B"/>
    <w:rsid w:val="00DA598E"/>
    <w:rsid w:val="00DC6A69"/>
    <w:rsid w:val="00DE0E69"/>
    <w:rsid w:val="00DF5E96"/>
    <w:rsid w:val="00E00F2B"/>
    <w:rsid w:val="00E07EF2"/>
    <w:rsid w:val="00E15E47"/>
    <w:rsid w:val="00E24B78"/>
    <w:rsid w:val="00E332EF"/>
    <w:rsid w:val="00E451A0"/>
    <w:rsid w:val="00E50B84"/>
    <w:rsid w:val="00E52A10"/>
    <w:rsid w:val="00E55A79"/>
    <w:rsid w:val="00E80215"/>
    <w:rsid w:val="00E84145"/>
    <w:rsid w:val="00E86EFA"/>
    <w:rsid w:val="00EA2555"/>
    <w:rsid w:val="00EA2D4C"/>
    <w:rsid w:val="00EB1D63"/>
    <w:rsid w:val="00EE6D13"/>
    <w:rsid w:val="00EF4904"/>
    <w:rsid w:val="00F05E6B"/>
    <w:rsid w:val="00F10758"/>
    <w:rsid w:val="00F309C2"/>
    <w:rsid w:val="00F370BD"/>
    <w:rsid w:val="00F43238"/>
    <w:rsid w:val="00F51FD3"/>
    <w:rsid w:val="00F53348"/>
    <w:rsid w:val="00F67FF7"/>
    <w:rsid w:val="00F95BB3"/>
    <w:rsid w:val="00FA42FF"/>
    <w:rsid w:val="00FB1391"/>
    <w:rsid w:val="00FC1767"/>
    <w:rsid w:val="00FD10D2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D25ADB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D449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9D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490AC0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wiris.com/quizzes/en/quizzes4.html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wiris.com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.wiris.com/en/wirisquizzes/" TargetMode="External"/><Relationship Id="rId11" Type="http://schemas.openxmlformats.org/officeDocument/2006/relationships/hyperlink" Target="https://github.com/wiris/moodle-qtype_wq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moodle.org/plugins/qtype_w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iris.com/en/pricin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6</Pages>
  <Words>843</Words>
  <Characters>5093</Characters>
  <Application>Microsoft Office Word</Application>
  <DocSecurity>0</DocSecurity>
  <Lines>127</Lines>
  <Paragraphs>94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219</cp:revision>
  <dcterms:created xsi:type="dcterms:W3CDTF">2026-02-25T09:11:00Z</dcterms:created>
  <dcterms:modified xsi:type="dcterms:W3CDTF">2026-03-06T12:06:00Z</dcterms:modified>
</cp:coreProperties>
</file>