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</w:pPr>
      <w:r>
        <w:t>MM [10] - [Cierre documental final del TFG]</w:t>
      </w:r>
    </w:p>
    <w:p>
      <w:r>
        <w:rPr>
          <w:b/>
        </w:rPr>
        <w:t xml:space="preserve">Fecha: </w:t>
      </w:r>
      <w:r>
        <w:t>29/06/2026 - 13:30</w:t>
      </w:r>
    </w:p>
    <w:p>
      <w:r>
        <w:rPr>
          <w:b/>
        </w:rPr>
        <w:t xml:space="preserve">Lugar: </w:t>
      </w:r>
      <w:r>
        <w:t>Teams</w:t>
      </w:r>
    </w:p>
    <w:p>
      <w:pPr>
        <w:pStyle w:val="Ttulo2"/>
      </w:pPr>
      <w:r>
        <w:t>Participantes</w:t>
      </w:r>
    </w:p>
    <w:p>
      <w:pPr>
        <w:pStyle w:val="Prrafodelista"/>
      </w:pPr>
      <w:r>
        <w:t xml:space="preserve">☒ </w:t>
      </w:r>
      <w:r>
        <w:t>Manuel José Fernández Gutiérrez</w:t>
      </w:r>
    </w:p>
    <w:p>
      <w:pPr>
        <w:pStyle w:val="Prrafodelista"/>
      </w:pPr>
      <w:r>
        <w:t xml:space="preserve">☒ </w:t>
      </w:r>
      <w:r>
        <w:t>Cristian González García</w:t>
      </w:r>
    </w:p>
    <w:p>
      <w:pPr>
        <w:pStyle w:val="Prrafodelista"/>
      </w:pPr>
      <w:r>
        <w:t xml:space="preserve">☒ </w:t>
      </w:r>
      <w:r>
        <w:t>Pablo Barrero Cruz (UO289642)</w:t>
      </w:r>
    </w:p>
    <w:p>
      <w:pPr>
        <w:pStyle w:val="Ttulo2"/>
      </w:pPr>
      <w:r>
        <w:t>Agenda</w:t>
      </w:r>
    </w:p>
    <w:p>
      <w:pPr>
        <w:pStyle w:val="Prrafodelista"/>
      </w:pPr>
      <w:r>
        <w:t xml:space="preserve">• </w:t>
      </w:r>
      <w:r>
        <w:t>Revisar la versión final de la memoria y comprobar que los capítulos, referencias y apéndices quedan completos.</w:t>
      </w:r>
    </w:p>
    <w:p>
      <w:pPr>
        <w:pStyle w:val="Prrafodelista"/>
      </w:pPr>
      <w:r>
        <w:t xml:space="preserve">• </w:t>
      </w:r>
      <w:r>
        <w:t>Validar la actualización de las actas de reuniones y su correspondencia con la tabla incluida en la memoria.</w:t>
      </w:r>
    </w:p>
    <w:p>
      <w:pPr>
        <w:pStyle w:val="Prrafodelista"/>
      </w:pPr>
      <w:r>
        <w:t xml:space="preserve">• </w:t>
      </w:r>
      <w:r>
        <w:t>Comprobar que la documentación entregada refleja el alcance real del proyecto y los cambios validados durante el desarrollo.</w:t>
      </w:r>
    </w:p>
    <w:p>
      <w:pPr>
        <w:pStyle w:val="Prrafodelista"/>
      </w:pPr>
      <w:r>
        <w:t xml:space="preserve">• </w:t>
      </w:r>
      <w:r>
        <w:t>Confirmar que no quedan modificaciones técnicas pendientes salvo correcciones menores de formato o redacción.</w:t>
      </w:r>
    </w:p>
    <w:p>
      <w:pPr>
        <w:pStyle w:val="Prrafodelista"/>
      </w:pPr>
      <w:r>
        <w:t xml:space="preserve">• </w:t>
      </w:r>
      <w:r>
        <w:t>Acordar los últimos pasos para preparar la entrega final del TFG.</w:t>
      </w:r>
    </w:p>
    <w:p>
      <w:pPr>
        <w:pStyle w:val="Ttulo2"/>
      </w:pPr>
      <w:r>
        <w:t>Decisiones Tomadas</w:t>
      </w:r>
    </w:p>
    <w:p>
      <w:pPr>
        <w:pStyle w:val="Prrafodelista"/>
      </w:pPr>
      <w:r>
        <w:t xml:space="preserve">• </w:t>
      </w:r>
      <w:r>
        <w:t>Se valida el cierre documental del TFG, quedando la memoria preparada para su revisión y entrega final.</w:t>
      </w:r>
    </w:p>
    <w:p>
      <w:pPr>
        <w:pStyle w:val="Prrafodelista"/>
      </w:pPr>
      <w:r>
        <w:t xml:space="preserve">• </w:t>
      </w:r>
      <w:r>
        <w:t>Se acepta la incorporación de las actas reconstruidas y del acta final de cierre, manteniendo la trazabilidad del proceso de seguimiento.</w:t>
      </w:r>
    </w:p>
    <w:p>
      <w:pPr>
        <w:pStyle w:val="Prrafodelista"/>
      </w:pPr>
      <w:r>
        <w:t xml:space="preserve">• </w:t>
      </w:r>
      <w:r>
        <w:t>Se confirma que la documentación entregada es coherente con el repositorio, la planificación seguida y el alcance funcional validado.</w:t>
      </w:r>
    </w:p>
    <w:p>
      <w:pPr>
        <w:pStyle w:val="Prrafodelista"/>
      </w:pPr>
      <w:r>
        <w:t xml:space="preserve">• </w:t>
      </w:r>
      <w:r>
        <w:t>Se acuerda no introducir nuevas funcionalidades ni cambios de arquitectura en esta fase, salvo que aparezca un error bloqueante.</w:t>
      </w:r>
    </w:p>
    <w:p>
      <w:pPr>
        <w:pStyle w:val="Prrafodelista"/>
      </w:pPr>
      <w:r>
        <w:t xml:space="preserve">• </w:t>
      </w:r>
      <w:r>
        <w:t>Se autoriza preparar el paquete final de entrega con memoria, código fuente, documentación auxiliar y anexos.</w:t>
      </w:r>
    </w:p>
    <w:p>
      <w:pPr>
        <w:pStyle w:val="Ttulo2"/>
      </w:pPr>
      <w:r>
        <w:t>Próximas Tareas</w:t>
      </w:r>
    </w:p>
    <w:p>
      <w:pPr>
        <w:pStyle w:val="Prrafodelista"/>
      </w:pPr>
      <w:r>
        <w:t xml:space="preserve">• </w:t>
      </w:r>
      <w:r>
        <w:t>Aplicar únicamente los últimos ajustes formales indicados por los tutores, si los hubiera.</w:t>
      </w:r>
    </w:p>
    <w:p>
      <w:pPr>
        <w:pStyle w:val="Prrafodelista"/>
      </w:pPr>
      <w:r>
        <w:t xml:space="preserve">• </w:t>
      </w:r>
      <w:r>
        <w:t>Actualizar índices, numeración de tablas y figuras antes de generar la versión final en PDF.</w:t>
      </w:r>
    </w:p>
    <w:p>
      <w:pPr>
        <w:pStyle w:val="Prrafodelista"/>
      </w:pPr>
      <w:r>
        <w:t xml:space="preserve">• </w:t>
      </w:r>
      <w:r>
        <w:t>Revisar ortografía, formato de tablas, rótulos y consistencia de estilos en la memoria completa.</w:t>
      </w:r>
    </w:p>
    <w:p>
      <w:pPr>
        <w:pStyle w:val="Prrafodelista"/>
      </w:pPr>
      <w:r>
        <w:t xml:space="preserve">• </w:t>
      </w:r>
      <w:r>
        <w:t>Mantener el banco privado de preguntas y las plantillas privadas fuera del repositorio público de entrega.</w:t>
      </w:r>
    </w:p>
    <w:p>
      <w:pPr>
        <w:pStyle w:val="Prrafodelista"/>
      </w:pPr>
      <w:r>
        <w:t xml:space="preserve">• </w:t>
      </w:r>
      <w:r>
        <w:t>Preparar y depositar la documentación final siguiendo el procedimiento establecido para el TFG.</w:t>
      </w:r>
    </w:p>
    <w:sectPr w:rsidR="00670C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06E9"/>
    <w:multiLevelType w:val="hybridMultilevel"/>
    <w:tmpl w:val="EF808774"/>
    <w:lvl w:ilvl="0" w:tplc="EEA49F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949BB"/>
    <w:multiLevelType w:val="hybridMultilevel"/>
    <w:tmpl w:val="7FECEB9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B7023C1"/>
    <w:multiLevelType w:val="hybridMultilevel"/>
    <w:tmpl w:val="74A6A9B0"/>
    <w:lvl w:ilvl="0" w:tplc="EEA49F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2364D6"/>
    <w:multiLevelType w:val="multilevel"/>
    <w:tmpl w:val="5BF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F0E2F"/>
    <w:multiLevelType w:val="multilevel"/>
    <w:tmpl w:val="A37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B0B1B09"/>
    <w:multiLevelType w:val="multilevel"/>
    <w:tmpl w:val="C01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92F26"/>
    <w:multiLevelType w:val="hybridMultilevel"/>
    <w:tmpl w:val="E9143AD0"/>
    <w:lvl w:ilvl="0" w:tplc="EEA49F9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906DE6"/>
    <w:multiLevelType w:val="hybridMultilevel"/>
    <w:tmpl w:val="C9626BFC"/>
    <w:lvl w:ilvl="0" w:tplc="EEA49F9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3E598C"/>
    <w:multiLevelType w:val="hybridMultilevel"/>
    <w:tmpl w:val="FD3A2BF0"/>
    <w:lvl w:ilvl="0" w:tplc="EEA49F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D307ED"/>
    <w:multiLevelType w:val="multilevel"/>
    <w:tmpl w:val="5B2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91B51"/>
    <w:multiLevelType w:val="multilevel"/>
    <w:tmpl w:val="6EBE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4"/>
  </w:num>
  <w:num w:numId="2" w16cid:durableId="1075974540">
    <w:abstractNumId w:val="31"/>
  </w:num>
  <w:num w:numId="3" w16cid:durableId="254411445">
    <w:abstractNumId w:val="25"/>
  </w:num>
  <w:num w:numId="4" w16cid:durableId="1289702314">
    <w:abstractNumId w:val="2"/>
  </w:num>
  <w:num w:numId="5" w16cid:durableId="1652252132">
    <w:abstractNumId w:val="24"/>
  </w:num>
  <w:num w:numId="6" w16cid:durableId="158200">
    <w:abstractNumId w:val="13"/>
  </w:num>
  <w:num w:numId="7" w16cid:durableId="370959016">
    <w:abstractNumId w:val="1"/>
  </w:num>
  <w:num w:numId="8" w16cid:durableId="1957370585">
    <w:abstractNumId w:val="27"/>
  </w:num>
  <w:num w:numId="9" w16cid:durableId="420487164">
    <w:abstractNumId w:val="11"/>
  </w:num>
  <w:num w:numId="10" w16cid:durableId="489443260">
    <w:abstractNumId w:val="16"/>
  </w:num>
  <w:num w:numId="11" w16cid:durableId="769930252">
    <w:abstractNumId w:val="5"/>
  </w:num>
  <w:num w:numId="12" w16cid:durableId="596134797">
    <w:abstractNumId w:val="28"/>
  </w:num>
  <w:num w:numId="13" w16cid:durableId="1478644154">
    <w:abstractNumId w:val="6"/>
  </w:num>
  <w:num w:numId="14" w16cid:durableId="1256940068">
    <w:abstractNumId w:val="3"/>
  </w:num>
  <w:num w:numId="15" w16cid:durableId="1151167767">
    <w:abstractNumId w:val="26"/>
  </w:num>
  <w:num w:numId="16" w16cid:durableId="81686794">
    <w:abstractNumId w:val="10"/>
  </w:num>
  <w:num w:numId="17" w16cid:durableId="365834142">
    <w:abstractNumId w:val="22"/>
  </w:num>
  <w:num w:numId="18" w16cid:durableId="985745457">
    <w:abstractNumId w:val="14"/>
  </w:num>
  <w:num w:numId="19" w16cid:durableId="1988242213">
    <w:abstractNumId w:val="21"/>
  </w:num>
  <w:num w:numId="20" w16cid:durableId="240410749">
    <w:abstractNumId w:val="19"/>
  </w:num>
  <w:num w:numId="21" w16cid:durableId="1857694521">
    <w:abstractNumId w:val="30"/>
  </w:num>
  <w:num w:numId="22" w16cid:durableId="1808817177">
    <w:abstractNumId w:val="15"/>
  </w:num>
  <w:num w:numId="23" w16cid:durableId="1980262324">
    <w:abstractNumId w:val="23"/>
  </w:num>
  <w:num w:numId="24" w16cid:durableId="127164208">
    <w:abstractNumId w:val="9"/>
  </w:num>
  <w:num w:numId="25" w16cid:durableId="1634604468">
    <w:abstractNumId w:val="29"/>
  </w:num>
  <w:num w:numId="26" w16cid:durableId="1936330095">
    <w:abstractNumId w:val="12"/>
  </w:num>
  <w:num w:numId="27" w16cid:durableId="24983576">
    <w:abstractNumId w:val="7"/>
  </w:num>
  <w:num w:numId="28" w16cid:durableId="1719351692">
    <w:abstractNumId w:val="20"/>
  </w:num>
  <w:num w:numId="29" w16cid:durableId="1096900743">
    <w:abstractNumId w:val="18"/>
  </w:num>
  <w:num w:numId="30" w16cid:durableId="994841285">
    <w:abstractNumId w:val="8"/>
  </w:num>
  <w:num w:numId="31" w16cid:durableId="1580604169">
    <w:abstractNumId w:val="17"/>
  </w:num>
  <w:num w:numId="32" w16cid:durableId="676731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A7981"/>
    <w:rsid w:val="000C656D"/>
    <w:rsid w:val="000E6B75"/>
    <w:rsid w:val="00112426"/>
    <w:rsid w:val="00181524"/>
    <w:rsid w:val="001B23CC"/>
    <w:rsid w:val="001F4C6A"/>
    <w:rsid w:val="00252379"/>
    <w:rsid w:val="00262280"/>
    <w:rsid w:val="002E420D"/>
    <w:rsid w:val="002E7574"/>
    <w:rsid w:val="0031354F"/>
    <w:rsid w:val="00342CF4"/>
    <w:rsid w:val="00360FA0"/>
    <w:rsid w:val="003650BF"/>
    <w:rsid w:val="003A3E66"/>
    <w:rsid w:val="003C6E56"/>
    <w:rsid w:val="00415C64"/>
    <w:rsid w:val="004673B5"/>
    <w:rsid w:val="004909D5"/>
    <w:rsid w:val="00544ED9"/>
    <w:rsid w:val="00594596"/>
    <w:rsid w:val="005C3AFE"/>
    <w:rsid w:val="006337B9"/>
    <w:rsid w:val="00670C0C"/>
    <w:rsid w:val="006A4D3C"/>
    <w:rsid w:val="006B03B1"/>
    <w:rsid w:val="006D0438"/>
    <w:rsid w:val="00783169"/>
    <w:rsid w:val="0080184E"/>
    <w:rsid w:val="00823CB9"/>
    <w:rsid w:val="00837099"/>
    <w:rsid w:val="00884775"/>
    <w:rsid w:val="009024C7"/>
    <w:rsid w:val="0092655E"/>
    <w:rsid w:val="00934CED"/>
    <w:rsid w:val="00945294"/>
    <w:rsid w:val="009911EA"/>
    <w:rsid w:val="00A11BF6"/>
    <w:rsid w:val="00A24528"/>
    <w:rsid w:val="00A430A7"/>
    <w:rsid w:val="00A5255D"/>
    <w:rsid w:val="00A5601B"/>
    <w:rsid w:val="00B900DA"/>
    <w:rsid w:val="00C417DA"/>
    <w:rsid w:val="00C91AB7"/>
    <w:rsid w:val="00CA3560"/>
    <w:rsid w:val="00CA5C2D"/>
    <w:rsid w:val="00D01399"/>
    <w:rsid w:val="00DE0E69"/>
    <w:rsid w:val="00DF5E96"/>
    <w:rsid w:val="00E07EF2"/>
    <w:rsid w:val="00E24B78"/>
    <w:rsid w:val="00E451A0"/>
    <w:rsid w:val="00E50B84"/>
    <w:rsid w:val="00E52A10"/>
    <w:rsid w:val="00EA0498"/>
    <w:rsid w:val="00EA2D4C"/>
    <w:rsid w:val="00EA5DFC"/>
    <w:rsid w:val="00EB1D63"/>
    <w:rsid w:val="00EE6D13"/>
    <w:rsid w:val="00F37109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NormalWeb">
    <w:name w:val="Normal (Web)"/>
    <w:basedOn w:val="Normal"/>
    <w:uiPriority w:val="99"/>
    <w:semiHidden/>
    <w:unhideWhenUsed/>
    <w:rsid w:val="006B03B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226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62</cp:revision>
  <dcterms:created xsi:type="dcterms:W3CDTF">2026-02-25T09:11:00Z</dcterms:created>
  <dcterms:modified xsi:type="dcterms:W3CDTF">2026-06-25T10:16:00Z</dcterms:modified>
</cp:coreProperties>
</file>