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4CA3" w14:textId="77777777" w:rsidR="00073058" w:rsidRPr="0026139D" w:rsidRDefault="00073058" w:rsidP="00073058">
      <w:pPr>
        <w:pStyle w:val="Title"/>
        <w:rPr>
          <w:b w:val="0"/>
          <w:sz w:val="24"/>
          <w:szCs w:val="24"/>
        </w:rPr>
      </w:pPr>
      <w:r w:rsidRPr="0026139D">
        <w:rPr>
          <w:b w:val="0"/>
          <w:sz w:val="24"/>
          <w:szCs w:val="24"/>
        </w:rPr>
        <w:t xml:space="preserve">  LOUISIANA STATE UNIVERSITY</w:t>
      </w:r>
    </w:p>
    <w:p w14:paraId="166ADA11" w14:textId="77777777" w:rsidR="00073058" w:rsidRPr="0026139D" w:rsidRDefault="00073058" w:rsidP="00073058">
      <w:pPr>
        <w:pStyle w:val="Title"/>
        <w:rPr>
          <w:sz w:val="24"/>
          <w:szCs w:val="24"/>
        </w:rPr>
      </w:pPr>
      <w:r w:rsidRPr="0026139D">
        <w:rPr>
          <w:b w:val="0"/>
          <w:sz w:val="24"/>
          <w:szCs w:val="24"/>
        </w:rPr>
        <w:t xml:space="preserve">SCHOOL OF </w:t>
      </w:r>
      <w:r w:rsidRPr="0026139D">
        <w:rPr>
          <w:b w:val="0"/>
          <w:caps/>
          <w:sz w:val="24"/>
          <w:szCs w:val="24"/>
        </w:rPr>
        <w:t>LIBRARY &amp; INFORMATION SCIENCE</w:t>
      </w:r>
    </w:p>
    <w:p w14:paraId="1C3C7148" w14:textId="77777777" w:rsidR="00073058" w:rsidRPr="0026139D" w:rsidRDefault="00073058" w:rsidP="00073058">
      <w:pPr>
        <w:pStyle w:val="Title"/>
        <w:rPr>
          <w:sz w:val="24"/>
          <w:szCs w:val="24"/>
        </w:rPr>
      </w:pPr>
    </w:p>
    <w:p w14:paraId="55D285FC" w14:textId="77777777" w:rsidR="00073058" w:rsidRPr="0026139D" w:rsidRDefault="00073058" w:rsidP="00073058">
      <w:pPr>
        <w:pStyle w:val="Title"/>
        <w:rPr>
          <w:sz w:val="24"/>
          <w:szCs w:val="24"/>
        </w:rPr>
      </w:pPr>
      <w:r>
        <w:rPr>
          <w:sz w:val="24"/>
          <w:szCs w:val="24"/>
        </w:rPr>
        <w:t>Preservation and Digitization of Audiovisual Materials</w:t>
      </w:r>
    </w:p>
    <w:p w14:paraId="086B028C" w14:textId="16B3CD6B" w:rsidR="00073058" w:rsidRPr="00310E17" w:rsidRDefault="00073058" w:rsidP="00073058">
      <w:pPr>
        <w:pStyle w:val="Title"/>
        <w:rPr>
          <w:sz w:val="24"/>
          <w:szCs w:val="24"/>
        </w:rPr>
      </w:pPr>
      <w:r w:rsidRPr="0026139D">
        <w:rPr>
          <w:sz w:val="24"/>
          <w:szCs w:val="24"/>
        </w:rPr>
        <w:t xml:space="preserve">LIS </w:t>
      </w:r>
      <w:r>
        <w:rPr>
          <w:sz w:val="24"/>
          <w:szCs w:val="24"/>
        </w:rPr>
        <w:t>7506 Summer</w:t>
      </w:r>
    </w:p>
    <w:p w14:paraId="0C4D5ADA" w14:textId="77777777" w:rsidR="00073058" w:rsidRPr="0026139D" w:rsidRDefault="00073058" w:rsidP="00073058">
      <w:pPr>
        <w:rPr>
          <w:b/>
          <w:sz w:val="24"/>
          <w:szCs w:val="24"/>
        </w:rPr>
      </w:pPr>
      <w:r w:rsidRPr="0026139D">
        <w:rPr>
          <w:b/>
          <w:sz w:val="24"/>
          <w:szCs w:val="24"/>
        </w:rPr>
        <w:t>______________________________________________________________________</w:t>
      </w:r>
      <w:r>
        <w:rPr>
          <w:b/>
          <w:sz w:val="24"/>
          <w:szCs w:val="24"/>
        </w:rPr>
        <w:t>________</w:t>
      </w:r>
    </w:p>
    <w:p w14:paraId="0EA31432" w14:textId="77777777" w:rsidR="00073058" w:rsidRPr="0026139D" w:rsidRDefault="00073058" w:rsidP="00073058">
      <w:pPr>
        <w:jc w:val="center"/>
        <w:rPr>
          <w:b/>
          <w:sz w:val="24"/>
          <w:szCs w:val="24"/>
        </w:rPr>
      </w:pPr>
    </w:p>
    <w:p w14:paraId="214A8215" w14:textId="77777777" w:rsidR="00073058" w:rsidRPr="0026139D" w:rsidRDefault="00073058" w:rsidP="00073058">
      <w:pPr>
        <w:rPr>
          <w:sz w:val="24"/>
          <w:szCs w:val="24"/>
        </w:rPr>
      </w:pPr>
      <w:r w:rsidRPr="0026139D">
        <w:rPr>
          <w:b/>
          <w:sz w:val="24"/>
          <w:szCs w:val="24"/>
        </w:rPr>
        <w:t>Instructor:</w:t>
      </w:r>
      <w:r w:rsidRPr="0026139D">
        <w:rPr>
          <w:b/>
          <w:sz w:val="24"/>
          <w:szCs w:val="24"/>
        </w:rPr>
        <w:tab/>
      </w:r>
      <w:r w:rsidRPr="0026139D">
        <w:rPr>
          <w:b/>
          <w:sz w:val="24"/>
          <w:szCs w:val="24"/>
        </w:rPr>
        <w:tab/>
      </w:r>
      <w:r w:rsidRPr="0026139D">
        <w:rPr>
          <w:sz w:val="24"/>
          <w:szCs w:val="24"/>
        </w:rPr>
        <w:t>Ed Benoit, III, Assistant Professor</w:t>
      </w:r>
    </w:p>
    <w:p w14:paraId="426D10C8" w14:textId="77777777" w:rsidR="00073058" w:rsidRPr="0026139D" w:rsidRDefault="00073058" w:rsidP="00073058">
      <w:pPr>
        <w:ind w:left="2160"/>
        <w:rPr>
          <w:sz w:val="24"/>
          <w:szCs w:val="24"/>
        </w:rPr>
      </w:pPr>
      <w:r w:rsidRPr="0026139D">
        <w:rPr>
          <w:sz w:val="24"/>
          <w:szCs w:val="24"/>
        </w:rPr>
        <w:t xml:space="preserve">Office: </w:t>
      </w:r>
      <w:r>
        <w:rPr>
          <w:sz w:val="24"/>
          <w:szCs w:val="24"/>
        </w:rPr>
        <w:t>269</w:t>
      </w:r>
      <w:r w:rsidRPr="0026139D">
        <w:rPr>
          <w:sz w:val="24"/>
          <w:szCs w:val="24"/>
        </w:rPr>
        <w:t xml:space="preserve"> Coates Hall</w:t>
      </w:r>
    </w:p>
    <w:p w14:paraId="6D29A87D" w14:textId="77777777" w:rsidR="00073058" w:rsidRPr="0026139D" w:rsidRDefault="00073058" w:rsidP="00073058">
      <w:pPr>
        <w:ind w:left="2160"/>
        <w:rPr>
          <w:sz w:val="24"/>
          <w:szCs w:val="24"/>
        </w:rPr>
      </w:pPr>
      <w:r w:rsidRPr="0026139D">
        <w:rPr>
          <w:sz w:val="24"/>
          <w:szCs w:val="24"/>
        </w:rPr>
        <w:t>Phone:</w:t>
      </w:r>
      <w:r w:rsidRPr="0026139D">
        <w:rPr>
          <w:sz w:val="24"/>
          <w:szCs w:val="24"/>
        </w:rPr>
        <w:tab/>
        <w:t>225-578-1469</w:t>
      </w:r>
    </w:p>
    <w:p w14:paraId="7231A976" w14:textId="77777777" w:rsidR="00073058" w:rsidRPr="0026139D" w:rsidRDefault="00073058" w:rsidP="00073058">
      <w:pPr>
        <w:ind w:left="2160"/>
        <w:rPr>
          <w:sz w:val="24"/>
          <w:szCs w:val="24"/>
        </w:rPr>
      </w:pPr>
      <w:r w:rsidRPr="0026139D">
        <w:rPr>
          <w:sz w:val="24"/>
          <w:szCs w:val="24"/>
        </w:rPr>
        <w:t>Fax:</w:t>
      </w:r>
      <w:r w:rsidRPr="0026139D">
        <w:rPr>
          <w:sz w:val="24"/>
          <w:szCs w:val="24"/>
        </w:rPr>
        <w:tab/>
        <w:t>225-578-3158</w:t>
      </w:r>
    </w:p>
    <w:p w14:paraId="763EFCFD" w14:textId="77777777" w:rsidR="00073058" w:rsidRPr="0026139D" w:rsidRDefault="00073058" w:rsidP="00073058">
      <w:pPr>
        <w:ind w:left="2160"/>
        <w:rPr>
          <w:sz w:val="24"/>
          <w:szCs w:val="24"/>
        </w:rPr>
      </w:pPr>
      <w:r w:rsidRPr="0026139D">
        <w:rPr>
          <w:sz w:val="24"/>
          <w:szCs w:val="24"/>
        </w:rPr>
        <w:t>Email:</w:t>
      </w:r>
      <w:r w:rsidRPr="0026139D">
        <w:rPr>
          <w:sz w:val="24"/>
          <w:szCs w:val="24"/>
        </w:rPr>
        <w:tab/>
      </w:r>
      <w:hyperlink r:id="rId5" w:history="1">
        <w:r w:rsidRPr="0026139D">
          <w:rPr>
            <w:rStyle w:val="Hyperlink"/>
            <w:sz w:val="24"/>
            <w:szCs w:val="24"/>
          </w:rPr>
          <w:t>ebenoit@lsu.edu</w:t>
        </w:r>
      </w:hyperlink>
      <w:r w:rsidRPr="0026139D">
        <w:rPr>
          <w:sz w:val="24"/>
          <w:szCs w:val="24"/>
        </w:rPr>
        <w:t xml:space="preserve"> (email is the best communication method)</w:t>
      </w:r>
    </w:p>
    <w:p w14:paraId="697C701E" w14:textId="77777777" w:rsidR="00073058" w:rsidRPr="0026139D" w:rsidRDefault="00073058" w:rsidP="00073058">
      <w:pPr>
        <w:ind w:left="2160"/>
        <w:rPr>
          <w:sz w:val="24"/>
          <w:szCs w:val="24"/>
        </w:rPr>
      </w:pPr>
      <w:r w:rsidRPr="0026139D">
        <w:rPr>
          <w:sz w:val="24"/>
          <w:szCs w:val="24"/>
        </w:rPr>
        <w:t>Twitter: @</w:t>
      </w:r>
      <w:proofErr w:type="spellStart"/>
      <w:r w:rsidRPr="0026139D">
        <w:rPr>
          <w:sz w:val="24"/>
          <w:szCs w:val="24"/>
        </w:rPr>
        <w:t>eabenoit</w:t>
      </w:r>
      <w:proofErr w:type="spellEnd"/>
      <w:r w:rsidRPr="0026139D">
        <w:rPr>
          <w:sz w:val="24"/>
          <w:szCs w:val="24"/>
        </w:rPr>
        <w:tab/>
      </w:r>
    </w:p>
    <w:p w14:paraId="65E612A0" w14:textId="77777777" w:rsidR="00073058" w:rsidRPr="0026139D" w:rsidRDefault="00073058" w:rsidP="00073058">
      <w:pPr>
        <w:rPr>
          <w:sz w:val="24"/>
          <w:szCs w:val="24"/>
        </w:rPr>
      </w:pPr>
    </w:p>
    <w:p w14:paraId="46657B43" w14:textId="77777777" w:rsidR="00073058" w:rsidRPr="0026139D" w:rsidRDefault="00073058" w:rsidP="00073058">
      <w:pPr>
        <w:rPr>
          <w:sz w:val="24"/>
          <w:szCs w:val="24"/>
        </w:rPr>
      </w:pPr>
      <w:r w:rsidRPr="0026139D">
        <w:rPr>
          <w:b/>
          <w:sz w:val="24"/>
          <w:szCs w:val="24"/>
        </w:rPr>
        <w:t>Meeting Time:</w:t>
      </w:r>
      <w:r w:rsidRPr="0026139D">
        <w:rPr>
          <w:b/>
          <w:sz w:val="24"/>
          <w:szCs w:val="24"/>
        </w:rPr>
        <w:tab/>
      </w:r>
      <w:r>
        <w:rPr>
          <w:sz w:val="24"/>
          <w:szCs w:val="24"/>
        </w:rPr>
        <w:t>Online</w:t>
      </w:r>
    </w:p>
    <w:p w14:paraId="3E368BD6" w14:textId="77777777" w:rsidR="00073058" w:rsidRPr="0026139D" w:rsidRDefault="00073058" w:rsidP="00073058">
      <w:pPr>
        <w:rPr>
          <w:b/>
          <w:sz w:val="24"/>
          <w:szCs w:val="24"/>
        </w:rPr>
      </w:pPr>
    </w:p>
    <w:p w14:paraId="4D9F6A0E" w14:textId="0252BE2E" w:rsidR="00073058" w:rsidRPr="0026139D" w:rsidRDefault="00073058" w:rsidP="00073058">
      <w:pPr>
        <w:ind w:left="2160" w:hanging="2160"/>
        <w:rPr>
          <w:sz w:val="24"/>
          <w:szCs w:val="24"/>
        </w:rPr>
      </w:pPr>
      <w:r w:rsidRPr="0026139D">
        <w:rPr>
          <w:b/>
          <w:sz w:val="24"/>
          <w:szCs w:val="24"/>
        </w:rPr>
        <w:t xml:space="preserve">Office Hours: </w:t>
      </w:r>
      <w:r w:rsidRPr="0026139D">
        <w:rPr>
          <w:b/>
          <w:sz w:val="24"/>
          <w:szCs w:val="24"/>
        </w:rPr>
        <w:tab/>
      </w:r>
      <w:r>
        <w:rPr>
          <w:sz w:val="24"/>
          <w:szCs w:val="24"/>
        </w:rPr>
        <w:t>B</w:t>
      </w:r>
      <w:r w:rsidRPr="00DA5A46">
        <w:rPr>
          <w:sz w:val="24"/>
          <w:szCs w:val="24"/>
        </w:rPr>
        <w:t>y appointment</w:t>
      </w:r>
    </w:p>
    <w:p w14:paraId="77B488B4" w14:textId="77777777" w:rsidR="00073058" w:rsidRPr="0026139D" w:rsidRDefault="00073058" w:rsidP="00073058">
      <w:pPr>
        <w:rPr>
          <w:b/>
          <w:sz w:val="24"/>
          <w:szCs w:val="24"/>
        </w:rPr>
      </w:pPr>
    </w:p>
    <w:p w14:paraId="63ED57A0" w14:textId="77777777" w:rsidR="00073058" w:rsidRPr="0026139D" w:rsidRDefault="00073058" w:rsidP="00073058">
      <w:pPr>
        <w:ind w:left="2160" w:hanging="2160"/>
        <w:rPr>
          <w:sz w:val="24"/>
          <w:szCs w:val="24"/>
        </w:rPr>
      </w:pPr>
      <w:r w:rsidRPr="0026139D">
        <w:rPr>
          <w:b/>
          <w:sz w:val="24"/>
          <w:szCs w:val="24"/>
        </w:rPr>
        <w:t>Course Description:</w:t>
      </w:r>
      <w:r w:rsidRPr="0026139D">
        <w:rPr>
          <w:sz w:val="24"/>
          <w:szCs w:val="24"/>
        </w:rPr>
        <w:t xml:space="preserve"> </w:t>
      </w:r>
      <w:r w:rsidRPr="0026139D">
        <w:rPr>
          <w:sz w:val="24"/>
          <w:szCs w:val="24"/>
        </w:rPr>
        <w:tab/>
      </w:r>
      <w:r w:rsidRPr="00D64516">
        <w:rPr>
          <w:sz w:val="24"/>
          <w:szCs w:val="24"/>
        </w:rPr>
        <w:t>Introduction to the concepts and basic techniques for preservation and digitization of moving image and recorded audio materials.</w:t>
      </w:r>
    </w:p>
    <w:p w14:paraId="2347873E" w14:textId="77777777" w:rsidR="00073058" w:rsidRPr="0026139D" w:rsidRDefault="00073058" w:rsidP="00073058">
      <w:pPr>
        <w:rPr>
          <w:b/>
          <w:sz w:val="24"/>
          <w:szCs w:val="24"/>
        </w:rPr>
      </w:pPr>
    </w:p>
    <w:p w14:paraId="0A1C2181" w14:textId="77777777" w:rsidR="00073058" w:rsidRPr="0026139D" w:rsidRDefault="00073058" w:rsidP="00073058">
      <w:pPr>
        <w:rPr>
          <w:sz w:val="24"/>
          <w:szCs w:val="24"/>
        </w:rPr>
      </w:pPr>
      <w:r w:rsidRPr="0026139D">
        <w:rPr>
          <w:b/>
          <w:sz w:val="24"/>
          <w:szCs w:val="24"/>
        </w:rPr>
        <w:t>Objectives:</w:t>
      </w:r>
      <w:r w:rsidRPr="0026139D">
        <w:rPr>
          <w:b/>
          <w:sz w:val="24"/>
          <w:szCs w:val="24"/>
        </w:rPr>
        <w:tab/>
      </w:r>
      <w:r w:rsidRPr="0026139D">
        <w:rPr>
          <w:b/>
          <w:sz w:val="24"/>
          <w:szCs w:val="24"/>
        </w:rPr>
        <w:tab/>
      </w:r>
      <w:r w:rsidRPr="0026139D">
        <w:rPr>
          <w:sz w:val="24"/>
          <w:szCs w:val="24"/>
        </w:rPr>
        <w:t>By the end of the course, a student will be able to:</w:t>
      </w:r>
    </w:p>
    <w:p w14:paraId="743E0C61" w14:textId="77777777" w:rsidR="00073058" w:rsidRPr="00AA04B5" w:rsidRDefault="00073058" w:rsidP="00073058">
      <w:pPr>
        <w:pStyle w:val="ListParagraph"/>
        <w:numPr>
          <w:ilvl w:val="0"/>
          <w:numId w:val="1"/>
        </w:numPr>
        <w:ind w:left="2520"/>
        <w:rPr>
          <w:sz w:val="24"/>
          <w:szCs w:val="24"/>
        </w:rPr>
      </w:pPr>
      <w:r w:rsidRPr="00AA04B5">
        <w:rPr>
          <w:sz w:val="24"/>
          <w:szCs w:val="24"/>
        </w:rPr>
        <w:t>Discuss the history and role of audiovisual materials in cultural heritage institutions;</w:t>
      </w:r>
    </w:p>
    <w:p w14:paraId="0B6DE020" w14:textId="77777777" w:rsidR="00073058" w:rsidRPr="00633337" w:rsidRDefault="00073058" w:rsidP="00073058">
      <w:pPr>
        <w:pStyle w:val="ListParagraph"/>
        <w:numPr>
          <w:ilvl w:val="0"/>
          <w:numId w:val="1"/>
        </w:numPr>
        <w:ind w:left="2520"/>
        <w:rPr>
          <w:sz w:val="24"/>
          <w:szCs w:val="24"/>
        </w:rPr>
      </w:pPr>
      <w:r w:rsidRPr="00AA04B5">
        <w:rPr>
          <w:sz w:val="24"/>
          <w:szCs w:val="24"/>
        </w:rPr>
        <w:t>Identify the properties of audiovisual formats and their associated preservation and digitization challenges;</w:t>
      </w:r>
      <w:r>
        <w:rPr>
          <w:sz w:val="24"/>
          <w:szCs w:val="24"/>
        </w:rPr>
        <w:t xml:space="preserve"> </w:t>
      </w:r>
      <w:r w:rsidRPr="00633337">
        <w:rPr>
          <w:sz w:val="24"/>
          <w:szCs w:val="24"/>
        </w:rPr>
        <w:t>and</w:t>
      </w:r>
    </w:p>
    <w:p w14:paraId="113BDAE8" w14:textId="77777777" w:rsidR="00073058" w:rsidRPr="00AA04B5" w:rsidRDefault="00073058" w:rsidP="00073058">
      <w:pPr>
        <w:pStyle w:val="ListParagraph"/>
        <w:numPr>
          <w:ilvl w:val="0"/>
          <w:numId w:val="1"/>
        </w:numPr>
        <w:ind w:left="2520"/>
        <w:rPr>
          <w:sz w:val="24"/>
          <w:szCs w:val="24"/>
        </w:rPr>
      </w:pPr>
      <w:r w:rsidRPr="00AA04B5">
        <w:rPr>
          <w:sz w:val="24"/>
          <w:szCs w:val="24"/>
        </w:rPr>
        <w:t xml:space="preserve">Discuss the limitations of basic digitization of audiovisual materials and the benefits of advanced digitization techniques. </w:t>
      </w:r>
    </w:p>
    <w:p w14:paraId="4049C15C" w14:textId="77777777" w:rsidR="00073058" w:rsidRPr="0026139D" w:rsidRDefault="00073058" w:rsidP="00073058">
      <w:pPr>
        <w:rPr>
          <w:sz w:val="24"/>
          <w:szCs w:val="24"/>
        </w:rPr>
      </w:pPr>
    </w:p>
    <w:p w14:paraId="688BC069" w14:textId="77777777" w:rsidR="00073058" w:rsidRPr="0026139D" w:rsidRDefault="00073058" w:rsidP="00073058">
      <w:pPr>
        <w:numPr>
          <w:ilvl w:val="12"/>
          <w:numId w:val="0"/>
        </w:numPr>
        <w:ind w:left="2160" w:hanging="2160"/>
        <w:rPr>
          <w:sz w:val="24"/>
          <w:szCs w:val="24"/>
        </w:rPr>
      </w:pPr>
      <w:r w:rsidRPr="0026139D">
        <w:rPr>
          <w:b/>
          <w:sz w:val="24"/>
          <w:szCs w:val="24"/>
        </w:rPr>
        <w:t>Topics Covered:</w:t>
      </w:r>
      <w:r w:rsidRPr="0026139D">
        <w:rPr>
          <w:b/>
          <w:sz w:val="24"/>
          <w:szCs w:val="24"/>
        </w:rPr>
        <w:tab/>
      </w:r>
      <w:r>
        <w:rPr>
          <w:sz w:val="24"/>
          <w:szCs w:val="24"/>
        </w:rPr>
        <w:t>H</w:t>
      </w:r>
      <w:r w:rsidRPr="00D64516">
        <w:rPr>
          <w:sz w:val="24"/>
          <w:szCs w:val="24"/>
        </w:rPr>
        <w:t>istory of audiovisual formats; the role of audiovisual materials in cultural heritage institutions; properties of audiovisual formats; condition inspection; basic audiovisual conservation; playback equipment; digitization standards and techniques; limitations of basic digitization techniques; and contemporary issues in basic audiovisual preservation and digitization.</w:t>
      </w:r>
    </w:p>
    <w:p w14:paraId="54615BC1" w14:textId="77777777" w:rsidR="00073058" w:rsidRPr="0026139D" w:rsidRDefault="00073058" w:rsidP="00073058">
      <w:pPr>
        <w:numPr>
          <w:ilvl w:val="12"/>
          <w:numId w:val="0"/>
        </w:numPr>
        <w:ind w:left="2160" w:hanging="2160"/>
        <w:rPr>
          <w:b/>
          <w:sz w:val="24"/>
          <w:szCs w:val="24"/>
        </w:rPr>
      </w:pPr>
    </w:p>
    <w:p w14:paraId="3609CC43" w14:textId="77777777" w:rsidR="00073058" w:rsidRPr="0026139D" w:rsidRDefault="00073058" w:rsidP="00073058">
      <w:pPr>
        <w:numPr>
          <w:ilvl w:val="12"/>
          <w:numId w:val="0"/>
        </w:numPr>
        <w:ind w:left="2160" w:hanging="2160"/>
        <w:rPr>
          <w:sz w:val="24"/>
          <w:szCs w:val="24"/>
        </w:rPr>
      </w:pPr>
      <w:r w:rsidRPr="0026139D">
        <w:rPr>
          <w:b/>
          <w:sz w:val="24"/>
          <w:szCs w:val="24"/>
        </w:rPr>
        <w:t>Communication:</w:t>
      </w:r>
      <w:r w:rsidRPr="0026139D">
        <w:rPr>
          <w:b/>
          <w:sz w:val="24"/>
          <w:szCs w:val="24"/>
        </w:rPr>
        <w:tab/>
      </w:r>
      <w:r w:rsidRPr="0026139D">
        <w:rPr>
          <w:sz w:val="24"/>
          <w:szCs w:val="24"/>
        </w:rPr>
        <w:t>Students are strongly encouraged to use the Moodle site created for this class to view class slides and communicate class related questions or suggestions to the instructor and classmates.</w:t>
      </w:r>
    </w:p>
    <w:p w14:paraId="30EDF551" w14:textId="77777777" w:rsidR="00073058" w:rsidRPr="0026139D" w:rsidRDefault="00073058" w:rsidP="00073058">
      <w:pPr>
        <w:numPr>
          <w:ilvl w:val="12"/>
          <w:numId w:val="0"/>
        </w:numPr>
        <w:ind w:left="2160" w:hanging="2160"/>
        <w:rPr>
          <w:b/>
          <w:sz w:val="24"/>
          <w:szCs w:val="24"/>
        </w:rPr>
      </w:pPr>
    </w:p>
    <w:p w14:paraId="33E8E923" w14:textId="77777777" w:rsidR="00073058" w:rsidRPr="0026139D" w:rsidRDefault="00073058" w:rsidP="00073058">
      <w:pPr>
        <w:ind w:left="2160" w:hanging="2160"/>
        <w:rPr>
          <w:sz w:val="24"/>
          <w:szCs w:val="24"/>
        </w:rPr>
      </w:pPr>
      <w:r w:rsidRPr="0026139D">
        <w:rPr>
          <w:b/>
          <w:sz w:val="24"/>
          <w:szCs w:val="24"/>
        </w:rPr>
        <w:t>Method:</w:t>
      </w:r>
      <w:r w:rsidRPr="0026139D">
        <w:rPr>
          <w:b/>
          <w:sz w:val="24"/>
          <w:szCs w:val="24"/>
        </w:rPr>
        <w:tab/>
      </w:r>
      <w:r w:rsidRPr="0026139D">
        <w:rPr>
          <w:sz w:val="24"/>
          <w:szCs w:val="24"/>
        </w:rPr>
        <w:t>Lecture/Discussion/Hands-on Exercises/Reading</w:t>
      </w:r>
    </w:p>
    <w:p w14:paraId="0944ACD9" w14:textId="77777777" w:rsidR="00073058" w:rsidRDefault="00073058" w:rsidP="00073058">
      <w:pPr>
        <w:ind w:left="2160" w:hanging="2160"/>
        <w:rPr>
          <w:sz w:val="24"/>
          <w:szCs w:val="24"/>
        </w:rPr>
      </w:pPr>
      <w:r w:rsidRPr="0026139D">
        <w:rPr>
          <w:b/>
          <w:sz w:val="24"/>
          <w:szCs w:val="24"/>
        </w:rPr>
        <w:tab/>
      </w:r>
      <w:r w:rsidRPr="0026139D">
        <w:rPr>
          <w:sz w:val="24"/>
          <w:szCs w:val="24"/>
        </w:rPr>
        <w:t>If you are a student of special need, please contact the instructor within the first two weeks of the course.</w:t>
      </w:r>
    </w:p>
    <w:p w14:paraId="2AA7BF19" w14:textId="77777777" w:rsidR="00073058" w:rsidRDefault="00073058" w:rsidP="00073058">
      <w:pPr>
        <w:ind w:left="2160" w:hanging="2160"/>
        <w:rPr>
          <w:sz w:val="24"/>
          <w:szCs w:val="24"/>
        </w:rPr>
      </w:pPr>
    </w:p>
    <w:p w14:paraId="5FA2A13B" w14:textId="77777777" w:rsidR="00A53A75" w:rsidRPr="00BD0D49" w:rsidRDefault="00A53A75" w:rsidP="00A53A75">
      <w:pPr>
        <w:rPr>
          <w:sz w:val="24"/>
          <w:szCs w:val="24"/>
        </w:rPr>
      </w:pPr>
      <w:r w:rsidRPr="00BD0D49">
        <w:rPr>
          <w:sz w:val="24"/>
          <w:szCs w:val="24"/>
        </w:rPr>
        <w:lastRenderedPageBreak/>
        <w:t xml:space="preserve">Successful completion of the course will require approximately </w:t>
      </w:r>
      <w:r>
        <w:rPr>
          <w:sz w:val="24"/>
          <w:szCs w:val="24"/>
        </w:rPr>
        <w:t>six</w:t>
      </w:r>
      <w:r w:rsidRPr="00BD0D49">
        <w:rPr>
          <w:sz w:val="24"/>
          <w:szCs w:val="24"/>
        </w:rPr>
        <w:t xml:space="preserve"> hours of </w:t>
      </w:r>
      <w:r>
        <w:rPr>
          <w:sz w:val="24"/>
          <w:szCs w:val="24"/>
        </w:rPr>
        <w:t xml:space="preserve">weekly </w:t>
      </w:r>
      <w:r w:rsidRPr="00BD0D49">
        <w:rPr>
          <w:sz w:val="24"/>
          <w:szCs w:val="24"/>
        </w:rPr>
        <w:t xml:space="preserve">work for each credit hour. Students in this three-credit course should expect to spend </w:t>
      </w:r>
      <w:r>
        <w:rPr>
          <w:sz w:val="24"/>
          <w:szCs w:val="24"/>
        </w:rPr>
        <w:t>18</w:t>
      </w:r>
      <w:r w:rsidRPr="00BD0D49">
        <w:rPr>
          <w:sz w:val="24"/>
          <w:szCs w:val="24"/>
        </w:rPr>
        <w:t xml:space="preserve"> hours a week on class work and preparation.</w:t>
      </w:r>
    </w:p>
    <w:p w14:paraId="092BF33D" w14:textId="77777777" w:rsidR="00A53A75" w:rsidRDefault="00A53A75" w:rsidP="00073058">
      <w:pPr>
        <w:rPr>
          <w:sz w:val="24"/>
          <w:szCs w:val="24"/>
        </w:rPr>
      </w:pPr>
    </w:p>
    <w:p w14:paraId="51A96BC7" w14:textId="77777777" w:rsidR="00A53A75" w:rsidRPr="00BD0D49" w:rsidRDefault="00A53A75" w:rsidP="00A53A75">
      <w:pPr>
        <w:rPr>
          <w:b/>
          <w:sz w:val="24"/>
          <w:szCs w:val="24"/>
        </w:rPr>
      </w:pPr>
      <w:r w:rsidRPr="00BD0D49">
        <w:rPr>
          <w:b/>
          <w:sz w:val="24"/>
          <w:szCs w:val="24"/>
        </w:rPr>
        <w:t>Information for Students with Disabilities</w:t>
      </w:r>
    </w:p>
    <w:p w14:paraId="6B98935F" w14:textId="77777777" w:rsidR="00A53A75" w:rsidRDefault="00A53A75" w:rsidP="00A53A75">
      <w:pPr>
        <w:rPr>
          <w:sz w:val="24"/>
          <w:szCs w:val="24"/>
        </w:rPr>
      </w:pPr>
      <w:r w:rsidRPr="00BD0D49">
        <w:rPr>
          <w:sz w:val="24"/>
          <w:szCs w:val="24"/>
        </w:rPr>
        <w:t xml:space="preserve">LSU policy requires a student who claims disability status to make a formal request for accommodation through the Office of Disability Services, 115 Johnston Hall, phone 225-578-5919. This office provides the necessary evaluation and recommendations to ensure full participation in the course. For more information, go to </w:t>
      </w:r>
      <w:hyperlink r:id="rId6" w:history="1">
        <w:r w:rsidRPr="008A71E0">
          <w:rPr>
            <w:rStyle w:val="Hyperlink"/>
            <w:sz w:val="24"/>
            <w:szCs w:val="24"/>
          </w:rPr>
          <w:t>http://www.lsu.edu/disability</w:t>
        </w:r>
      </w:hyperlink>
    </w:p>
    <w:p w14:paraId="40A37FB7" w14:textId="77777777" w:rsidR="00073058" w:rsidRDefault="00073058" w:rsidP="00073058">
      <w:pPr>
        <w:ind w:left="2160" w:hanging="2160"/>
        <w:rPr>
          <w:b/>
          <w:sz w:val="24"/>
          <w:szCs w:val="24"/>
        </w:rPr>
      </w:pPr>
    </w:p>
    <w:p w14:paraId="5B676FD6" w14:textId="77777777" w:rsidR="00073058" w:rsidRDefault="00073058" w:rsidP="00073058">
      <w:pPr>
        <w:ind w:left="2160" w:hanging="2160"/>
        <w:rPr>
          <w:sz w:val="24"/>
          <w:szCs w:val="24"/>
        </w:rPr>
      </w:pPr>
      <w:r w:rsidRPr="00570007">
        <w:rPr>
          <w:b/>
          <w:sz w:val="24"/>
          <w:szCs w:val="24"/>
        </w:rPr>
        <w:t xml:space="preserve">Required Textbooks: </w:t>
      </w:r>
    </w:p>
    <w:p w14:paraId="2A3A5536" w14:textId="77777777" w:rsidR="00073058" w:rsidRPr="0026139D" w:rsidRDefault="00073058" w:rsidP="00073058">
      <w:pPr>
        <w:ind w:left="2160" w:hanging="2160"/>
      </w:pPr>
    </w:p>
    <w:p w14:paraId="72160782" w14:textId="77777777" w:rsidR="00E72099" w:rsidRPr="00E72099" w:rsidRDefault="00E72099" w:rsidP="00E72099">
      <w:pPr>
        <w:rPr>
          <w:sz w:val="24"/>
        </w:rPr>
      </w:pPr>
      <w:proofErr w:type="spellStart"/>
      <w:r w:rsidRPr="00E72099">
        <w:rPr>
          <w:sz w:val="24"/>
        </w:rPr>
        <w:t>Cocciolo</w:t>
      </w:r>
      <w:proofErr w:type="spellEnd"/>
      <w:r w:rsidRPr="00E72099">
        <w:rPr>
          <w:sz w:val="24"/>
        </w:rPr>
        <w:t xml:space="preserve">, Anthony. </w:t>
      </w:r>
      <w:r w:rsidRPr="00E72099">
        <w:rPr>
          <w:i/>
          <w:iCs/>
          <w:sz w:val="24"/>
        </w:rPr>
        <w:t>Moving Image and Sound Collections for Archivists</w:t>
      </w:r>
      <w:r w:rsidRPr="00E72099">
        <w:rPr>
          <w:sz w:val="24"/>
        </w:rPr>
        <w:t xml:space="preserve">. Chicago: SAA, 2017. </w:t>
      </w:r>
    </w:p>
    <w:p w14:paraId="0DA8B103" w14:textId="77777777" w:rsidR="00E72099" w:rsidRDefault="00E72099" w:rsidP="00073058">
      <w:pPr>
        <w:rPr>
          <w:sz w:val="24"/>
          <w:szCs w:val="24"/>
        </w:rPr>
      </w:pPr>
    </w:p>
    <w:p w14:paraId="1AE3C4BF" w14:textId="5B2F17B1" w:rsidR="00073058" w:rsidRDefault="00073058" w:rsidP="00073058">
      <w:pPr>
        <w:rPr>
          <w:sz w:val="24"/>
          <w:szCs w:val="24"/>
        </w:rPr>
      </w:pPr>
      <w:proofErr w:type="spellStart"/>
      <w:r>
        <w:rPr>
          <w:sz w:val="24"/>
          <w:szCs w:val="24"/>
        </w:rPr>
        <w:t>Gracy</w:t>
      </w:r>
      <w:proofErr w:type="spellEnd"/>
      <w:r>
        <w:rPr>
          <w:sz w:val="24"/>
          <w:szCs w:val="24"/>
        </w:rPr>
        <w:t xml:space="preserve">, Karen F. </w:t>
      </w:r>
      <w:r>
        <w:rPr>
          <w:i/>
          <w:sz w:val="24"/>
          <w:szCs w:val="24"/>
        </w:rPr>
        <w:t>Film Preservation: Competing Definitions of Value, Use, and Practice</w:t>
      </w:r>
      <w:r>
        <w:rPr>
          <w:sz w:val="24"/>
          <w:szCs w:val="24"/>
        </w:rPr>
        <w:t>. Chicago: SAA, 2007.</w:t>
      </w:r>
      <w:r w:rsidR="00E72099">
        <w:rPr>
          <w:sz w:val="24"/>
          <w:szCs w:val="24"/>
        </w:rPr>
        <w:t xml:space="preserve"> </w:t>
      </w:r>
      <w:hyperlink r:id="rId7" w:history="1">
        <w:r w:rsidR="00E72099" w:rsidRPr="00F73035">
          <w:rPr>
            <w:rStyle w:val="Hyperlink"/>
            <w:sz w:val="24"/>
            <w:szCs w:val="24"/>
          </w:rPr>
          <w:t>https://catalog.hathitrust.org/Record/005555032</w:t>
        </w:r>
      </w:hyperlink>
      <w:r w:rsidR="00E72099">
        <w:rPr>
          <w:sz w:val="24"/>
          <w:szCs w:val="24"/>
        </w:rPr>
        <w:t xml:space="preserve"> </w:t>
      </w:r>
    </w:p>
    <w:p w14:paraId="2EFF9BD8" w14:textId="77777777" w:rsidR="00073058" w:rsidRDefault="00073058" w:rsidP="00073058">
      <w:pPr>
        <w:rPr>
          <w:sz w:val="24"/>
          <w:szCs w:val="24"/>
        </w:rPr>
      </w:pPr>
    </w:p>
    <w:p w14:paraId="1F0A79C0" w14:textId="77777777" w:rsidR="00073058" w:rsidRDefault="00073058" w:rsidP="00073058">
      <w:pPr>
        <w:rPr>
          <w:sz w:val="24"/>
          <w:szCs w:val="24"/>
        </w:rPr>
      </w:pPr>
      <w:r>
        <w:rPr>
          <w:sz w:val="24"/>
          <w:szCs w:val="24"/>
        </w:rPr>
        <w:t xml:space="preserve">National Film Preservation Foundation. </w:t>
      </w:r>
      <w:r>
        <w:rPr>
          <w:i/>
          <w:sz w:val="24"/>
          <w:szCs w:val="24"/>
        </w:rPr>
        <w:t>The Film Preservation Guide: The Basics for Archives, Libraries, and Museums</w:t>
      </w:r>
      <w:r>
        <w:rPr>
          <w:sz w:val="24"/>
          <w:szCs w:val="24"/>
        </w:rPr>
        <w:t xml:space="preserve">. San Francisco: NFPF, 2004. </w:t>
      </w:r>
      <w:hyperlink r:id="rId8" w:history="1">
        <w:r w:rsidRPr="008D79BF">
          <w:rPr>
            <w:rStyle w:val="Hyperlink"/>
            <w:sz w:val="24"/>
            <w:szCs w:val="24"/>
          </w:rPr>
          <w:t>http://www.filmpreservation.org/preservation-basics/the-film-preservation-guide-download</w:t>
        </w:r>
      </w:hyperlink>
      <w:r>
        <w:rPr>
          <w:sz w:val="24"/>
          <w:szCs w:val="24"/>
        </w:rPr>
        <w:t xml:space="preserve"> </w:t>
      </w:r>
    </w:p>
    <w:p w14:paraId="6FED6AC7" w14:textId="77777777" w:rsidR="00073058" w:rsidRDefault="00073058" w:rsidP="00073058">
      <w:pPr>
        <w:rPr>
          <w:sz w:val="24"/>
          <w:szCs w:val="24"/>
        </w:rPr>
      </w:pPr>
    </w:p>
    <w:p w14:paraId="02263EB2" w14:textId="77777777" w:rsidR="00073058" w:rsidRDefault="00073058" w:rsidP="00073058">
      <w:pPr>
        <w:rPr>
          <w:sz w:val="24"/>
          <w:szCs w:val="24"/>
        </w:rPr>
      </w:pPr>
      <w:r>
        <w:rPr>
          <w:sz w:val="24"/>
          <w:szCs w:val="24"/>
        </w:rPr>
        <w:t xml:space="preserve">Harrison, Helen P. </w:t>
      </w:r>
      <w:r>
        <w:rPr>
          <w:i/>
          <w:sz w:val="24"/>
          <w:szCs w:val="24"/>
        </w:rPr>
        <w:t>Audiovisual Archives: A Practical Reader</w:t>
      </w:r>
      <w:r>
        <w:rPr>
          <w:sz w:val="24"/>
          <w:szCs w:val="24"/>
        </w:rPr>
        <w:t xml:space="preserve">. Paris: UNESCO, 1997. </w:t>
      </w:r>
      <w:hyperlink r:id="rId9" w:history="1">
        <w:r w:rsidRPr="0083282A">
          <w:rPr>
            <w:rStyle w:val="Hyperlink"/>
            <w:sz w:val="24"/>
            <w:szCs w:val="24"/>
          </w:rPr>
          <w:t>http://unesdoc.unesco.org/images/0010/001096/109612eo.pdf</w:t>
        </w:r>
      </w:hyperlink>
      <w:r>
        <w:rPr>
          <w:sz w:val="24"/>
          <w:szCs w:val="24"/>
        </w:rPr>
        <w:t xml:space="preserve"> </w:t>
      </w:r>
    </w:p>
    <w:p w14:paraId="103FE372" w14:textId="77777777" w:rsidR="00073058" w:rsidRPr="0026139D" w:rsidRDefault="00073058" w:rsidP="00073058">
      <w:pPr>
        <w:rPr>
          <w:sz w:val="24"/>
          <w:szCs w:val="24"/>
        </w:rPr>
      </w:pPr>
    </w:p>
    <w:p w14:paraId="7E054968" w14:textId="77777777" w:rsidR="00073058" w:rsidRPr="0026139D" w:rsidRDefault="00073058" w:rsidP="00073058">
      <w:pPr>
        <w:ind w:left="2160" w:hanging="2160"/>
        <w:rPr>
          <w:sz w:val="24"/>
          <w:szCs w:val="24"/>
        </w:rPr>
      </w:pPr>
      <w:r w:rsidRPr="0026139D">
        <w:rPr>
          <w:sz w:val="24"/>
          <w:szCs w:val="24"/>
        </w:rPr>
        <w:t>Additional readings will be available through Moodle or on the open web.</w:t>
      </w:r>
    </w:p>
    <w:p w14:paraId="2BDE0615" w14:textId="77777777" w:rsidR="00073058" w:rsidRPr="0026139D" w:rsidRDefault="00073058" w:rsidP="00073058">
      <w:pPr>
        <w:ind w:left="2160" w:hanging="2160"/>
        <w:rPr>
          <w:sz w:val="24"/>
          <w:szCs w:val="24"/>
        </w:rPr>
      </w:pPr>
    </w:p>
    <w:p w14:paraId="7F9C0B4C" w14:textId="77777777" w:rsidR="00073058" w:rsidRDefault="00073058" w:rsidP="00073058">
      <w:pPr>
        <w:pStyle w:val="Heading1"/>
        <w:numPr>
          <w:ilvl w:val="12"/>
          <w:numId w:val="0"/>
        </w:numPr>
        <w:pBdr>
          <w:bottom w:val="single" w:sz="12" w:space="9" w:color="auto"/>
        </w:pBdr>
        <w:rPr>
          <w:sz w:val="24"/>
          <w:szCs w:val="24"/>
        </w:rPr>
      </w:pPr>
    </w:p>
    <w:p w14:paraId="206A613E" w14:textId="77777777" w:rsidR="00073058" w:rsidRPr="0026139D" w:rsidRDefault="00073058" w:rsidP="00073058">
      <w:pPr>
        <w:rPr>
          <w:sz w:val="24"/>
          <w:szCs w:val="24"/>
        </w:rPr>
      </w:pPr>
      <w:r w:rsidRPr="0026139D">
        <w:rPr>
          <w:b/>
          <w:sz w:val="24"/>
          <w:szCs w:val="24"/>
        </w:rPr>
        <w:t>Grading Breakdown and Due Dates:</w:t>
      </w:r>
    </w:p>
    <w:p w14:paraId="2C213A1A" w14:textId="77777777" w:rsidR="00073058" w:rsidRPr="0026139D" w:rsidRDefault="00073058" w:rsidP="00073058">
      <w:pPr>
        <w:rPr>
          <w:b/>
          <w:sz w:val="24"/>
          <w:szCs w:val="24"/>
        </w:rPr>
      </w:pPr>
      <w:r w:rsidRPr="0026139D">
        <w:rPr>
          <w:sz w:val="24"/>
          <w:szCs w:val="24"/>
        </w:rPr>
        <w:tab/>
      </w:r>
    </w:p>
    <w:tbl>
      <w:tblPr>
        <w:tblStyle w:val="TableGrid"/>
        <w:tblW w:w="0" w:type="auto"/>
        <w:shd w:val="clear" w:color="auto" w:fill="FFFFFF" w:themeFill="background1"/>
        <w:tblLook w:val="04A0" w:firstRow="1" w:lastRow="0" w:firstColumn="1" w:lastColumn="0" w:noHBand="0" w:noVBand="1"/>
      </w:tblPr>
      <w:tblGrid>
        <w:gridCol w:w="3618"/>
        <w:gridCol w:w="2430"/>
        <w:gridCol w:w="540"/>
      </w:tblGrid>
      <w:tr w:rsidR="00073058" w:rsidRPr="009D77D9" w14:paraId="16A86146" w14:textId="77777777" w:rsidTr="001B6746">
        <w:tc>
          <w:tcPr>
            <w:tcW w:w="3618" w:type="dxa"/>
            <w:shd w:val="clear" w:color="auto" w:fill="FFFFFF" w:themeFill="background1"/>
          </w:tcPr>
          <w:p w14:paraId="11BEC23A" w14:textId="77777777" w:rsidR="00073058" w:rsidRPr="009D77D9"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bookmarkStart w:id="0" w:name="_Hlk514314615"/>
            <w:r w:rsidRPr="009D77D9">
              <w:rPr>
                <w:b/>
                <w:bCs/>
                <w:sz w:val="24"/>
                <w:szCs w:val="24"/>
              </w:rPr>
              <w:t>Assignment</w:t>
            </w:r>
          </w:p>
        </w:tc>
        <w:tc>
          <w:tcPr>
            <w:tcW w:w="2430" w:type="dxa"/>
            <w:shd w:val="clear" w:color="auto" w:fill="FFFFFF" w:themeFill="background1"/>
          </w:tcPr>
          <w:p w14:paraId="5E2DE92F" w14:textId="77777777" w:rsidR="00073058" w:rsidRPr="009D77D9"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9D77D9">
              <w:rPr>
                <w:b/>
                <w:bCs/>
                <w:sz w:val="24"/>
                <w:szCs w:val="24"/>
              </w:rPr>
              <w:t>Due Date</w:t>
            </w:r>
          </w:p>
        </w:tc>
        <w:tc>
          <w:tcPr>
            <w:tcW w:w="540" w:type="dxa"/>
            <w:shd w:val="clear" w:color="auto" w:fill="FFFFFF" w:themeFill="background1"/>
          </w:tcPr>
          <w:p w14:paraId="2257A02B" w14:textId="77777777" w:rsidR="00073058" w:rsidRPr="009D77D9"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9D77D9">
              <w:rPr>
                <w:b/>
                <w:bCs/>
                <w:sz w:val="24"/>
                <w:szCs w:val="24"/>
              </w:rPr>
              <w:t>%</w:t>
            </w:r>
          </w:p>
        </w:tc>
      </w:tr>
      <w:tr w:rsidR="00073058" w:rsidRPr="009D77D9" w14:paraId="175E19DA" w14:textId="77777777" w:rsidTr="001B6746">
        <w:tc>
          <w:tcPr>
            <w:tcW w:w="3618" w:type="dxa"/>
            <w:shd w:val="clear" w:color="auto" w:fill="FFFFFF" w:themeFill="background1"/>
          </w:tcPr>
          <w:p w14:paraId="54A87120"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sidRPr="006411A4">
              <w:rPr>
                <w:bCs/>
                <w:sz w:val="24"/>
                <w:szCs w:val="24"/>
              </w:rPr>
              <w:t>Participation</w:t>
            </w:r>
          </w:p>
        </w:tc>
        <w:tc>
          <w:tcPr>
            <w:tcW w:w="2430" w:type="dxa"/>
            <w:shd w:val="clear" w:color="auto" w:fill="FFFFFF" w:themeFill="background1"/>
          </w:tcPr>
          <w:p w14:paraId="5D08C964"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sidRPr="006411A4">
              <w:rPr>
                <w:bCs/>
                <w:sz w:val="24"/>
                <w:szCs w:val="24"/>
              </w:rPr>
              <w:t>Ongoing</w:t>
            </w:r>
          </w:p>
        </w:tc>
        <w:tc>
          <w:tcPr>
            <w:tcW w:w="540" w:type="dxa"/>
            <w:shd w:val="clear" w:color="auto" w:fill="FFFFFF" w:themeFill="background1"/>
          </w:tcPr>
          <w:p w14:paraId="3522E954" w14:textId="0C85E076" w:rsidR="00073058" w:rsidRPr="006411A4" w:rsidRDefault="00A53A75"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20</w:t>
            </w:r>
          </w:p>
        </w:tc>
      </w:tr>
      <w:tr w:rsidR="00073058" w:rsidRPr="009D77D9" w14:paraId="7D4DD521" w14:textId="77777777" w:rsidTr="001B6746">
        <w:tc>
          <w:tcPr>
            <w:tcW w:w="3618" w:type="dxa"/>
            <w:shd w:val="clear" w:color="auto" w:fill="FFFFFF" w:themeFill="background1"/>
          </w:tcPr>
          <w:p w14:paraId="10128DF9"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In the News</w:t>
            </w:r>
          </w:p>
        </w:tc>
        <w:tc>
          <w:tcPr>
            <w:tcW w:w="2430" w:type="dxa"/>
            <w:shd w:val="clear" w:color="auto" w:fill="FFFFFF" w:themeFill="background1"/>
          </w:tcPr>
          <w:p w14:paraId="32DD51C4"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sidRPr="006411A4">
              <w:rPr>
                <w:bCs/>
                <w:sz w:val="24"/>
                <w:szCs w:val="24"/>
              </w:rPr>
              <w:t>Ongoing</w:t>
            </w:r>
          </w:p>
        </w:tc>
        <w:tc>
          <w:tcPr>
            <w:tcW w:w="540" w:type="dxa"/>
            <w:shd w:val="clear" w:color="auto" w:fill="FFFFFF" w:themeFill="background1"/>
          </w:tcPr>
          <w:p w14:paraId="6F968A8A"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sidRPr="006411A4">
              <w:rPr>
                <w:bCs/>
                <w:sz w:val="24"/>
                <w:szCs w:val="24"/>
              </w:rPr>
              <w:t>5</w:t>
            </w:r>
          </w:p>
        </w:tc>
      </w:tr>
      <w:tr w:rsidR="00073058" w:rsidRPr="009D77D9" w14:paraId="1B36909F" w14:textId="77777777" w:rsidTr="001B6746">
        <w:tc>
          <w:tcPr>
            <w:tcW w:w="3618" w:type="dxa"/>
            <w:shd w:val="clear" w:color="auto" w:fill="FFFFFF" w:themeFill="background1"/>
          </w:tcPr>
          <w:p w14:paraId="2DF63CB7"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Activities</w:t>
            </w:r>
          </w:p>
        </w:tc>
        <w:tc>
          <w:tcPr>
            <w:tcW w:w="2430" w:type="dxa"/>
            <w:shd w:val="clear" w:color="auto" w:fill="FFFFFF" w:themeFill="background1"/>
          </w:tcPr>
          <w:p w14:paraId="5A83F758"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Ongoing</w:t>
            </w:r>
          </w:p>
        </w:tc>
        <w:tc>
          <w:tcPr>
            <w:tcW w:w="540" w:type="dxa"/>
            <w:shd w:val="clear" w:color="auto" w:fill="FFFFFF" w:themeFill="background1"/>
          </w:tcPr>
          <w:p w14:paraId="13B4D405" w14:textId="431BB292" w:rsidR="00073058" w:rsidRPr="006411A4" w:rsidRDefault="00A53A75"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25</w:t>
            </w:r>
          </w:p>
        </w:tc>
      </w:tr>
      <w:tr w:rsidR="00073058" w:rsidRPr="009D77D9" w14:paraId="19073ACD" w14:textId="77777777" w:rsidTr="001B6746">
        <w:tc>
          <w:tcPr>
            <w:tcW w:w="3618" w:type="dxa"/>
            <w:shd w:val="clear" w:color="auto" w:fill="FFFFFF" w:themeFill="background1"/>
          </w:tcPr>
          <w:p w14:paraId="1756DE35"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Format Presentations</w:t>
            </w:r>
          </w:p>
        </w:tc>
        <w:tc>
          <w:tcPr>
            <w:tcW w:w="2430" w:type="dxa"/>
            <w:shd w:val="clear" w:color="auto" w:fill="FFFFFF" w:themeFill="background1"/>
          </w:tcPr>
          <w:p w14:paraId="7A9764CD" w14:textId="68EAF75E"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p>
        </w:tc>
        <w:tc>
          <w:tcPr>
            <w:tcW w:w="540" w:type="dxa"/>
            <w:shd w:val="clear" w:color="auto" w:fill="FFFFFF" w:themeFill="background1"/>
          </w:tcPr>
          <w:p w14:paraId="1D030C9A"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15</w:t>
            </w:r>
          </w:p>
        </w:tc>
      </w:tr>
      <w:tr w:rsidR="00073058" w:rsidRPr="009D77D9" w14:paraId="45EF28FF" w14:textId="77777777" w:rsidTr="001B6746">
        <w:tc>
          <w:tcPr>
            <w:tcW w:w="3618" w:type="dxa"/>
            <w:shd w:val="clear" w:color="auto" w:fill="FFFFFF" w:themeFill="background1"/>
          </w:tcPr>
          <w:p w14:paraId="45678F8E"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Issue Paper</w:t>
            </w:r>
          </w:p>
        </w:tc>
        <w:tc>
          <w:tcPr>
            <w:tcW w:w="2430" w:type="dxa"/>
            <w:shd w:val="clear" w:color="auto" w:fill="FFFFFF" w:themeFill="background1"/>
          </w:tcPr>
          <w:p w14:paraId="30FB268F" w14:textId="220D07A5"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p>
        </w:tc>
        <w:tc>
          <w:tcPr>
            <w:tcW w:w="540" w:type="dxa"/>
            <w:shd w:val="clear" w:color="auto" w:fill="FFFFFF" w:themeFill="background1"/>
          </w:tcPr>
          <w:p w14:paraId="2E030BF9" w14:textId="77777777" w:rsidR="00073058" w:rsidRPr="006411A4"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Pr>
                <w:bCs/>
                <w:sz w:val="24"/>
                <w:szCs w:val="24"/>
              </w:rPr>
              <w:t>35</w:t>
            </w:r>
          </w:p>
        </w:tc>
      </w:tr>
      <w:bookmarkEnd w:id="0"/>
    </w:tbl>
    <w:p w14:paraId="03049ACD" w14:textId="77777777" w:rsidR="00073058" w:rsidRPr="0026139D" w:rsidRDefault="00073058" w:rsidP="000730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p>
    <w:p w14:paraId="62B36DFB" w14:textId="77777777" w:rsidR="00073058" w:rsidRPr="0026139D" w:rsidRDefault="00073058" w:rsidP="000730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26139D">
        <w:rPr>
          <w:b/>
          <w:bCs/>
          <w:sz w:val="24"/>
          <w:szCs w:val="24"/>
        </w:rPr>
        <w:t>Grading Scale:</w:t>
      </w:r>
    </w:p>
    <w:p w14:paraId="188F2947" w14:textId="77777777" w:rsidR="00073058" w:rsidRPr="0026139D" w:rsidRDefault="00073058" w:rsidP="000730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p>
    <w:p w14:paraId="472F5346" w14:textId="77777777" w:rsidR="00073058" w:rsidRPr="0026139D" w:rsidRDefault="00073058" w:rsidP="000730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073058" w14:paraId="42E1A950" w14:textId="77777777" w:rsidTr="001B6746">
        <w:tc>
          <w:tcPr>
            <w:tcW w:w="2337" w:type="dxa"/>
          </w:tcPr>
          <w:p w14:paraId="7D9A6D08" w14:textId="77777777" w:rsidR="00073058" w:rsidRPr="00502D40"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sidRPr="00502D40">
              <w:rPr>
                <w:bCs/>
                <w:sz w:val="24"/>
                <w:szCs w:val="24"/>
              </w:rPr>
              <w:t>99-100</w:t>
            </w:r>
          </w:p>
        </w:tc>
        <w:tc>
          <w:tcPr>
            <w:tcW w:w="2337" w:type="dxa"/>
          </w:tcPr>
          <w:p w14:paraId="2855CC7C" w14:textId="77777777" w:rsidR="00073058" w:rsidRPr="00502D40"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sidRPr="00502D40">
              <w:rPr>
                <w:bCs/>
                <w:sz w:val="24"/>
                <w:szCs w:val="24"/>
              </w:rPr>
              <w:t>A+</w:t>
            </w:r>
          </w:p>
        </w:tc>
        <w:tc>
          <w:tcPr>
            <w:tcW w:w="2338" w:type="dxa"/>
          </w:tcPr>
          <w:p w14:paraId="7E927F32" w14:textId="77777777" w:rsidR="00073058" w:rsidRPr="00502D40"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sidRPr="00DA5A46">
              <w:rPr>
                <w:bCs/>
                <w:sz w:val="24"/>
                <w:szCs w:val="24"/>
              </w:rPr>
              <w:t>74-76</w:t>
            </w:r>
          </w:p>
        </w:tc>
        <w:tc>
          <w:tcPr>
            <w:tcW w:w="2338" w:type="dxa"/>
          </w:tcPr>
          <w:p w14:paraId="55268C50" w14:textId="77777777" w:rsidR="00073058" w:rsidRPr="00502D40"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Cs/>
                <w:sz w:val="24"/>
                <w:szCs w:val="24"/>
              </w:rPr>
            </w:pPr>
            <w:r w:rsidRPr="00DA5A46">
              <w:rPr>
                <w:bCs/>
                <w:sz w:val="24"/>
                <w:szCs w:val="24"/>
              </w:rPr>
              <w:t>C</w:t>
            </w:r>
          </w:p>
        </w:tc>
      </w:tr>
      <w:tr w:rsidR="00073058" w14:paraId="1490C4D7" w14:textId="77777777" w:rsidTr="001B6746">
        <w:tc>
          <w:tcPr>
            <w:tcW w:w="2337" w:type="dxa"/>
          </w:tcPr>
          <w:p w14:paraId="66292A24"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t>94-98</w:t>
            </w:r>
          </w:p>
        </w:tc>
        <w:tc>
          <w:tcPr>
            <w:tcW w:w="2337" w:type="dxa"/>
          </w:tcPr>
          <w:p w14:paraId="54429D3D"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A</w:t>
            </w:r>
          </w:p>
        </w:tc>
        <w:tc>
          <w:tcPr>
            <w:tcW w:w="2338" w:type="dxa"/>
          </w:tcPr>
          <w:p w14:paraId="1A971829"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t>70</w:t>
            </w:r>
            <w:r w:rsidRPr="00DA5A46">
              <w:rPr>
                <w:bCs/>
                <w:sz w:val="24"/>
                <w:szCs w:val="24"/>
              </w:rPr>
              <w:t>-73</w:t>
            </w:r>
          </w:p>
        </w:tc>
        <w:tc>
          <w:tcPr>
            <w:tcW w:w="2338" w:type="dxa"/>
          </w:tcPr>
          <w:p w14:paraId="31869F0F"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C-</w:t>
            </w:r>
          </w:p>
        </w:tc>
      </w:tr>
      <w:tr w:rsidR="00073058" w14:paraId="48826FCC" w14:textId="77777777" w:rsidTr="001B6746">
        <w:tc>
          <w:tcPr>
            <w:tcW w:w="2337" w:type="dxa"/>
          </w:tcPr>
          <w:p w14:paraId="10DC1D09"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t>90</w:t>
            </w:r>
            <w:r w:rsidRPr="00DA5A46">
              <w:rPr>
                <w:bCs/>
                <w:sz w:val="24"/>
                <w:szCs w:val="24"/>
              </w:rPr>
              <w:t>-9</w:t>
            </w:r>
            <w:r>
              <w:rPr>
                <w:bCs/>
                <w:sz w:val="24"/>
                <w:szCs w:val="24"/>
              </w:rPr>
              <w:t>3</w:t>
            </w:r>
          </w:p>
        </w:tc>
        <w:tc>
          <w:tcPr>
            <w:tcW w:w="2337" w:type="dxa"/>
          </w:tcPr>
          <w:p w14:paraId="6752AD32"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A-</w:t>
            </w:r>
          </w:p>
        </w:tc>
        <w:tc>
          <w:tcPr>
            <w:tcW w:w="2338" w:type="dxa"/>
          </w:tcPr>
          <w:p w14:paraId="69CB4994"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t>67-69</w:t>
            </w:r>
          </w:p>
        </w:tc>
        <w:tc>
          <w:tcPr>
            <w:tcW w:w="2338" w:type="dxa"/>
          </w:tcPr>
          <w:p w14:paraId="36D29A9E"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D+</w:t>
            </w:r>
          </w:p>
        </w:tc>
      </w:tr>
      <w:tr w:rsidR="00073058" w14:paraId="1155D003" w14:textId="77777777" w:rsidTr="001B6746">
        <w:tc>
          <w:tcPr>
            <w:tcW w:w="2337" w:type="dxa"/>
          </w:tcPr>
          <w:p w14:paraId="4F07BB20"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t>87-89</w:t>
            </w:r>
          </w:p>
        </w:tc>
        <w:tc>
          <w:tcPr>
            <w:tcW w:w="2337" w:type="dxa"/>
          </w:tcPr>
          <w:p w14:paraId="76A2A88B"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B+</w:t>
            </w:r>
          </w:p>
        </w:tc>
        <w:tc>
          <w:tcPr>
            <w:tcW w:w="2338" w:type="dxa"/>
          </w:tcPr>
          <w:p w14:paraId="5928C83E"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64-66</w:t>
            </w:r>
          </w:p>
        </w:tc>
        <w:tc>
          <w:tcPr>
            <w:tcW w:w="2338" w:type="dxa"/>
          </w:tcPr>
          <w:p w14:paraId="0C96D429"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D</w:t>
            </w:r>
          </w:p>
        </w:tc>
      </w:tr>
      <w:tr w:rsidR="00073058" w14:paraId="35579D64" w14:textId="77777777" w:rsidTr="001B6746">
        <w:tc>
          <w:tcPr>
            <w:tcW w:w="2337" w:type="dxa"/>
          </w:tcPr>
          <w:p w14:paraId="2419AF86"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84-86</w:t>
            </w:r>
          </w:p>
        </w:tc>
        <w:tc>
          <w:tcPr>
            <w:tcW w:w="2337" w:type="dxa"/>
          </w:tcPr>
          <w:p w14:paraId="086F7682"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B</w:t>
            </w:r>
          </w:p>
        </w:tc>
        <w:tc>
          <w:tcPr>
            <w:tcW w:w="2338" w:type="dxa"/>
          </w:tcPr>
          <w:p w14:paraId="37221000"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t>60</w:t>
            </w:r>
            <w:r w:rsidRPr="00DA5A46">
              <w:rPr>
                <w:bCs/>
                <w:sz w:val="24"/>
                <w:szCs w:val="24"/>
              </w:rPr>
              <w:t>-63</w:t>
            </w:r>
          </w:p>
        </w:tc>
        <w:tc>
          <w:tcPr>
            <w:tcW w:w="2338" w:type="dxa"/>
          </w:tcPr>
          <w:p w14:paraId="30CCA160"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D-</w:t>
            </w:r>
          </w:p>
        </w:tc>
      </w:tr>
      <w:tr w:rsidR="00073058" w14:paraId="649EE6AD" w14:textId="77777777" w:rsidTr="001B6746">
        <w:tc>
          <w:tcPr>
            <w:tcW w:w="2337" w:type="dxa"/>
          </w:tcPr>
          <w:p w14:paraId="7D3DE409"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t>80</w:t>
            </w:r>
            <w:r w:rsidRPr="00DA5A46">
              <w:rPr>
                <w:bCs/>
                <w:sz w:val="24"/>
                <w:szCs w:val="24"/>
              </w:rPr>
              <w:t>-83</w:t>
            </w:r>
          </w:p>
        </w:tc>
        <w:tc>
          <w:tcPr>
            <w:tcW w:w="2337" w:type="dxa"/>
          </w:tcPr>
          <w:p w14:paraId="4A621DE3"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B-</w:t>
            </w:r>
          </w:p>
        </w:tc>
        <w:tc>
          <w:tcPr>
            <w:tcW w:w="2338" w:type="dxa"/>
          </w:tcPr>
          <w:p w14:paraId="3121679B"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t>59</w:t>
            </w:r>
            <w:r w:rsidRPr="00DA5A46">
              <w:rPr>
                <w:bCs/>
                <w:sz w:val="24"/>
                <w:szCs w:val="24"/>
              </w:rPr>
              <w:t xml:space="preserve"> or less</w:t>
            </w:r>
          </w:p>
        </w:tc>
        <w:tc>
          <w:tcPr>
            <w:tcW w:w="2338" w:type="dxa"/>
          </w:tcPr>
          <w:p w14:paraId="69906C7D"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F</w:t>
            </w:r>
          </w:p>
        </w:tc>
      </w:tr>
      <w:tr w:rsidR="00073058" w14:paraId="01CD6C80" w14:textId="77777777" w:rsidTr="001B6746">
        <w:tc>
          <w:tcPr>
            <w:tcW w:w="2337" w:type="dxa"/>
          </w:tcPr>
          <w:p w14:paraId="3F0470EF"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Pr>
                <w:bCs/>
                <w:sz w:val="24"/>
                <w:szCs w:val="24"/>
              </w:rPr>
              <w:lastRenderedPageBreak/>
              <w:t>77-79</w:t>
            </w:r>
          </w:p>
        </w:tc>
        <w:tc>
          <w:tcPr>
            <w:tcW w:w="2337" w:type="dxa"/>
          </w:tcPr>
          <w:p w14:paraId="286D64DB"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r w:rsidRPr="00DA5A46">
              <w:rPr>
                <w:bCs/>
                <w:sz w:val="24"/>
                <w:szCs w:val="24"/>
              </w:rPr>
              <w:t>C+</w:t>
            </w:r>
          </w:p>
        </w:tc>
        <w:tc>
          <w:tcPr>
            <w:tcW w:w="2338" w:type="dxa"/>
          </w:tcPr>
          <w:p w14:paraId="07C2EBD8"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p>
        </w:tc>
        <w:tc>
          <w:tcPr>
            <w:tcW w:w="2338" w:type="dxa"/>
          </w:tcPr>
          <w:p w14:paraId="5BDE7F7B" w14:textId="77777777" w:rsidR="00073058" w:rsidRDefault="00073058" w:rsidP="001B6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b/>
                <w:bCs/>
                <w:sz w:val="24"/>
                <w:szCs w:val="24"/>
              </w:rPr>
            </w:pPr>
          </w:p>
        </w:tc>
      </w:tr>
    </w:tbl>
    <w:p w14:paraId="40C823AC" w14:textId="77777777" w:rsidR="00073058" w:rsidRDefault="00073058" w:rsidP="00073058"/>
    <w:p w14:paraId="590D47AA" w14:textId="77777777" w:rsidR="00073058" w:rsidRPr="002343F5" w:rsidRDefault="00073058" w:rsidP="00073058"/>
    <w:p w14:paraId="6D832EDB" w14:textId="77777777" w:rsidR="00073058" w:rsidRPr="00C315A1" w:rsidRDefault="00073058" w:rsidP="00073058">
      <w:pPr>
        <w:pStyle w:val="Heading1"/>
        <w:numPr>
          <w:ilvl w:val="12"/>
          <w:numId w:val="0"/>
        </w:numPr>
        <w:pBdr>
          <w:bottom w:val="single" w:sz="12" w:space="9" w:color="auto"/>
        </w:pBdr>
        <w:rPr>
          <w:sz w:val="24"/>
          <w:szCs w:val="24"/>
        </w:rPr>
      </w:pPr>
      <w:r w:rsidRPr="0026139D">
        <w:rPr>
          <w:sz w:val="24"/>
          <w:szCs w:val="24"/>
        </w:rPr>
        <w:t>Course Schedule and Required Readings</w:t>
      </w:r>
    </w:p>
    <w:p w14:paraId="5CA96930" w14:textId="246D5A98" w:rsidR="00073058" w:rsidRPr="009B02A9" w:rsidRDefault="00073058" w:rsidP="00073058">
      <w:pPr>
        <w:pStyle w:val="NormalWeb"/>
        <w:spacing w:before="240"/>
        <w:rPr>
          <w:bCs/>
          <w:i/>
        </w:rPr>
      </w:pPr>
      <w:r w:rsidRPr="009B02A9">
        <w:rPr>
          <w:bCs/>
          <w:i/>
        </w:rPr>
        <w:t>Note: The required textbooks will be referred to with the following abbrev</w:t>
      </w:r>
      <w:r>
        <w:rPr>
          <w:bCs/>
          <w:i/>
        </w:rPr>
        <w:t xml:space="preserve">iations: </w:t>
      </w:r>
      <w:proofErr w:type="spellStart"/>
      <w:r w:rsidR="00014CCE">
        <w:rPr>
          <w:bCs/>
          <w:i/>
        </w:rPr>
        <w:t>Cocciolo</w:t>
      </w:r>
      <w:proofErr w:type="spellEnd"/>
      <w:r w:rsidR="00014CCE">
        <w:rPr>
          <w:bCs/>
          <w:i/>
        </w:rPr>
        <w:t xml:space="preserve">, </w:t>
      </w:r>
      <w:proofErr w:type="spellStart"/>
      <w:r>
        <w:rPr>
          <w:bCs/>
          <w:i/>
        </w:rPr>
        <w:t>Gracy</w:t>
      </w:r>
      <w:proofErr w:type="spellEnd"/>
      <w:r>
        <w:rPr>
          <w:bCs/>
          <w:i/>
        </w:rPr>
        <w:t>, NFPF, and Harrison.</w:t>
      </w:r>
    </w:p>
    <w:p w14:paraId="33796D51" w14:textId="77777777" w:rsidR="00A53A75" w:rsidRPr="000D1D3D" w:rsidRDefault="00A53A75" w:rsidP="00A53A75">
      <w:pPr>
        <w:pStyle w:val="NormalWeb"/>
        <w:spacing w:before="240" w:beforeAutospacing="0" w:after="0" w:afterAutospacing="0"/>
        <w:rPr>
          <w:b/>
          <w:bCs/>
          <w:color w:val="000000" w:themeColor="text1"/>
          <w:sz w:val="28"/>
        </w:rPr>
      </w:pPr>
      <w:r w:rsidRPr="00A53A75">
        <w:rPr>
          <w:b/>
          <w:bCs/>
          <w:color w:val="000000" w:themeColor="text1"/>
        </w:rPr>
        <w:t>Unit 1: Introduction &amp; History</w:t>
      </w:r>
    </w:p>
    <w:p w14:paraId="5463899A" w14:textId="5EA4E063" w:rsidR="00A53A75" w:rsidRPr="000B4F95" w:rsidRDefault="00A53A75" w:rsidP="00A53A75">
      <w:pPr>
        <w:pStyle w:val="NormalWeb"/>
        <w:spacing w:before="240" w:beforeAutospacing="0" w:after="0" w:afterAutospacing="0"/>
        <w:rPr>
          <w:bCs/>
          <w:u w:val="single"/>
        </w:rPr>
      </w:pPr>
      <w:r w:rsidRPr="000B4F95">
        <w:rPr>
          <w:bCs/>
          <w:u w:val="single"/>
        </w:rPr>
        <w:t>Week 1: Introduction and Syllabus Review</w:t>
      </w:r>
    </w:p>
    <w:p w14:paraId="09A2B63C" w14:textId="77777777" w:rsidR="00A53A75" w:rsidRDefault="00A53A75" w:rsidP="00A53A75">
      <w:pPr>
        <w:pStyle w:val="NormalWeb"/>
        <w:spacing w:before="240" w:beforeAutospacing="0" w:after="0" w:afterAutospacing="0"/>
        <w:rPr>
          <w:bCs/>
        </w:rPr>
      </w:pPr>
      <w:r>
        <w:rPr>
          <w:bCs/>
        </w:rPr>
        <w:t>NFPF, Chapter 1</w:t>
      </w:r>
    </w:p>
    <w:p w14:paraId="262F58AA" w14:textId="35CDB001" w:rsidR="00A53A75" w:rsidRDefault="00A53A75" w:rsidP="00A53A75">
      <w:pPr>
        <w:pStyle w:val="NormalWeb"/>
        <w:spacing w:before="240" w:beforeAutospacing="0" w:after="0" w:afterAutospacing="0"/>
        <w:rPr>
          <w:bCs/>
        </w:rPr>
      </w:pPr>
      <w:proofErr w:type="spellStart"/>
      <w:r>
        <w:rPr>
          <w:bCs/>
        </w:rPr>
        <w:t>Gracy</w:t>
      </w:r>
      <w:proofErr w:type="spellEnd"/>
      <w:r>
        <w:rPr>
          <w:bCs/>
        </w:rPr>
        <w:t>, Chapter 1</w:t>
      </w:r>
    </w:p>
    <w:p w14:paraId="3DEC9152" w14:textId="43AD6A0D" w:rsidR="00014CCE" w:rsidRDefault="00A53A75" w:rsidP="00A53A75">
      <w:pPr>
        <w:pStyle w:val="NormalWeb"/>
        <w:spacing w:before="240" w:beforeAutospacing="0" w:after="0" w:afterAutospacing="0"/>
        <w:rPr>
          <w:bCs/>
        </w:rPr>
      </w:pPr>
      <w:proofErr w:type="spellStart"/>
      <w:r>
        <w:rPr>
          <w:bCs/>
        </w:rPr>
        <w:t>Edmudson</w:t>
      </w:r>
      <w:proofErr w:type="spellEnd"/>
      <w:r>
        <w:rPr>
          <w:bCs/>
        </w:rPr>
        <w:t xml:space="preserve">, Ray. </w:t>
      </w:r>
      <w:r>
        <w:rPr>
          <w:bCs/>
          <w:i/>
        </w:rPr>
        <w:t xml:space="preserve">Audiovisual Archiving: Philosophy and Principles, </w:t>
      </w:r>
      <w:r>
        <w:rPr>
          <w:bCs/>
        </w:rPr>
        <w:t>3</w:t>
      </w:r>
      <w:r w:rsidRPr="001E6D3A">
        <w:rPr>
          <w:bCs/>
          <w:vertAlign w:val="superscript"/>
        </w:rPr>
        <w:t>rd</w:t>
      </w:r>
      <w:r>
        <w:rPr>
          <w:bCs/>
        </w:rPr>
        <w:t xml:space="preserve"> ed. Paris: UNESCO, 2016. Sections 3.3-4.5 and Appendix 2. </w:t>
      </w:r>
      <w:hyperlink r:id="rId10" w:history="1">
        <w:r w:rsidRPr="008D79BF">
          <w:rPr>
            <w:rStyle w:val="Hyperlink"/>
            <w:bCs/>
          </w:rPr>
          <w:t>http://unesdoc.unesco.org/images/0024/002439/243973e.pdf</w:t>
        </w:r>
      </w:hyperlink>
      <w:r>
        <w:rPr>
          <w:bCs/>
        </w:rPr>
        <w:t xml:space="preserve"> </w:t>
      </w:r>
    </w:p>
    <w:p w14:paraId="6ECA3AA1" w14:textId="77777777" w:rsidR="009F34B6" w:rsidRPr="00014CCE" w:rsidRDefault="009F34B6" w:rsidP="00A53A75">
      <w:pPr>
        <w:pStyle w:val="NormalWeb"/>
        <w:spacing w:before="240" w:beforeAutospacing="0" w:after="0" w:afterAutospacing="0"/>
        <w:rPr>
          <w:bCs/>
        </w:rPr>
      </w:pPr>
    </w:p>
    <w:p w14:paraId="54451AC8" w14:textId="34A02085" w:rsidR="00A53A75" w:rsidRPr="000B4F95" w:rsidRDefault="00A53A75" w:rsidP="00A53A75">
      <w:pPr>
        <w:pStyle w:val="NormalWeb"/>
        <w:spacing w:before="240" w:beforeAutospacing="0" w:after="0" w:afterAutospacing="0"/>
        <w:rPr>
          <w:bCs/>
          <w:u w:val="single"/>
        </w:rPr>
      </w:pPr>
      <w:r w:rsidRPr="000B4F95">
        <w:rPr>
          <w:bCs/>
          <w:u w:val="single"/>
        </w:rPr>
        <w:t>History of Audiovisual Formats</w:t>
      </w:r>
    </w:p>
    <w:p w14:paraId="7A216071" w14:textId="77777777" w:rsidR="00A53A75" w:rsidRPr="00E54478" w:rsidRDefault="00A53A75" w:rsidP="00A53A75">
      <w:pPr>
        <w:pStyle w:val="NormalWeb"/>
        <w:spacing w:before="240" w:beforeAutospacing="0" w:after="0" w:afterAutospacing="0"/>
        <w:rPr>
          <w:bCs/>
        </w:rPr>
      </w:pPr>
      <w:r w:rsidRPr="00E54478">
        <w:rPr>
          <w:bCs/>
        </w:rPr>
        <w:t xml:space="preserve">Millard, Andre. </w:t>
      </w:r>
      <w:r w:rsidRPr="00E54478">
        <w:rPr>
          <w:bCs/>
          <w:i/>
        </w:rPr>
        <w:t xml:space="preserve">America on Record: A History of Recorded Sound. </w:t>
      </w:r>
      <w:r w:rsidRPr="00E54478">
        <w:rPr>
          <w:bCs/>
        </w:rPr>
        <w:t>2</w:t>
      </w:r>
      <w:r w:rsidRPr="00E54478">
        <w:rPr>
          <w:bCs/>
          <w:vertAlign w:val="superscript"/>
        </w:rPr>
        <w:t>nd</w:t>
      </w:r>
      <w:r w:rsidRPr="00E54478">
        <w:rPr>
          <w:bCs/>
        </w:rPr>
        <w:t xml:space="preserve"> edition. Cambridge: Cambridge University Press, 2005. Introduction, Chapters 6 and 7.</w:t>
      </w:r>
    </w:p>
    <w:p w14:paraId="6D7DBD91" w14:textId="77777777" w:rsidR="00A53A75" w:rsidRDefault="00A53A75" w:rsidP="00A53A75">
      <w:pPr>
        <w:pStyle w:val="NormalWeb"/>
        <w:spacing w:before="240" w:beforeAutospacing="0" w:after="0" w:afterAutospacing="0"/>
        <w:rPr>
          <w:bCs/>
        </w:rPr>
      </w:pPr>
      <w:r w:rsidRPr="00E54478">
        <w:rPr>
          <w:bCs/>
        </w:rPr>
        <w:t xml:space="preserve">Morton, Jr., David L. </w:t>
      </w:r>
      <w:r w:rsidRPr="00E54478">
        <w:rPr>
          <w:bCs/>
          <w:i/>
        </w:rPr>
        <w:t>Sound Recording: The Life Story of a Technology</w:t>
      </w:r>
      <w:r w:rsidRPr="00E54478">
        <w:rPr>
          <w:bCs/>
        </w:rPr>
        <w:t>. Westport, CT: Greenwood Press, 2004. Chapters 6, 11, and 15.</w:t>
      </w:r>
    </w:p>
    <w:p w14:paraId="0BDE60E2" w14:textId="77777777" w:rsidR="00A53A75" w:rsidRDefault="00A53A75" w:rsidP="00A53A75">
      <w:pPr>
        <w:pStyle w:val="NormalWeb"/>
        <w:spacing w:before="240" w:beforeAutospacing="0" w:after="0" w:afterAutospacing="0"/>
        <w:rPr>
          <w:bCs/>
        </w:rPr>
      </w:pPr>
      <w:r w:rsidRPr="00E54478">
        <w:rPr>
          <w:bCs/>
        </w:rPr>
        <w:t xml:space="preserve">Slide, Anthony. </w:t>
      </w:r>
      <w:r w:rsidRPr="00E54478">
        <w:rPr>
          <w:bCs/>
          <w:i/>
        </w:rPr>
        <w:t>Nitrate Won’t Wait: A History of Film Preservation in the United States.</w:t>
      </w:r>
      <w:r w:rsidRPr="00E54478">
        <w:rPr>
          <w:bCs/>
        </w:rPr>
        <w:t xml:space="preserve"> Jefferson, NC: McFarland &amp; Co, 1992. Introduction and Chapter 11.</w:t>
      </w:r>
    </w:p>
    <w:p w14:paraId="6D3785A8" w14:textId="77777777" w:rsidR="00A53A75" w:rsidRDefault="00A53A75" w:rsidP="00A53A75">
      <w:pPr>
        <w:pStyle w:val="NormalWeb"/>
        <w:spacing w:before="240" w:beforeAutospacing="0" w:after="0" w:afterAutospacing="0"/>
        <w:rPr>
          <w:bCs/>
        </w:rPr>
      </w:pPr>
      <w:proofErr w:type="spellStart"/>
      <w:r>
        <w:rPr>
          <w:bCs/>
        </w:rPr>
        <w:t>Horak</w:t>
      </w:r>
      <w:proofErr w:type="spellEnd"/>
      <w:r>
        <w:rPr>
          <w:bCs/>
        </w:rPr>
        <w:t xml:space="preserve">, Jan-Christopher. “Introduction to Film Gauges” </w:t>
      </w:r>
      <w:hyperlink r:id="rId11" w:history="1">
        <w:r w:rsidRPr="008D79BF">
          <w:rPr>
            <w:rStyle w:val="Hyperlink"/>
            <w:bCs/>
          </w:rPr>
          <w:t>http://archive.is/xt5rw</w:t>
        </w:r>
      </w:hyperlink>
      <w:r>
        <w:rPr>
          <w:bCs/>
        </w:rPr>
        <w:t xml:space="preserve"> </w:t>
      </w:r>
    </w:p>
    <w:p w14:paraId="06F28506" w14:textId="77777777" w:rsidR="009F34B6" w:rsidRDefault="009F34B6" w:rsidP="00A53A75">
      <w:pPr>
        <w:pStyle w:val="NormalWeb"/>
        <w:spacing w:before="240" w:beforeAutospacing="0" w:after="0" w:afterAutospacing="0"/>
        <w:rPr>
          <w:bCs/>
        </w:rPr>
      </w:pPr>
    </w:p>
    <w:p w14:paraId="1859D8ED" w14:textId="5F381E62" w:rsidR="00A53A75" w:rsidRPr="000B4F95" w:rsidRDefault="00A53A75" w:rsidP="00A53A75">
      <w:pPr>
        <w:pStyle w:val="NormalWeb"/>
        <w:spacing w:before="240" w:beforeAutospacing="0" w:after="0" w:afterAutospacing="0"/>
        <w:rPr>
          <w:bCs/>
          <w:u w:val="single"/>
        </w:rPr>
      </w:pPr>
      <w:r w:rsidRPr="000B4F95">
        <w:rPr>
          <w:bCs/>
          <w:u w:val="single"/>
        </w:rPr>
        <w:t xml:space="preserve">Week </w:t>
      </w:r>
      <w:r>
        <w:rPr>
          <w:bCs/>
          <w:u w:val="single"/>
        </w:rPr>
        <w:t>2</w:t>
      </w:r>
      <w:r w:rsidRPr="000B4F95">
        <w:rPr>
          <w:bCs/>
          <w:u w:val="single"/>
        </w:rPr>
        <w:t>: Audiovisual Materials in Cultural Heritage Institutions</w:t>
      </w:r>
    </w:p>
    <w:p w14:paraId="49E3C993" w14:textId="77777777" w:rsidR="00A53A75" w:rsidRPr="00BE185B" w:rsidRDefault="00A53A75" w:rsidP="00A53A75">
      <w:pPr>
        <w:pStyle w:val="NormalWeb"/>
        <w:spacing w:before="240" w:beforeAutospacing="0" w:after="0" w:afterAutospacing="0"/>
        <w:rPr>
          <w:bCs/>
        </w:rPr>
      </w:pPr>
      <w:proofErr w:type="spellStart"/>
      <w:r>
        <w:rPr>
          <w:bCs/>
        </w:rPr>
        <w:t>Gracy</w:t>
      </w:r>
      <w:proofErr w:type="spellEnd"/>
      <w:r>
        <w:rPr>
          <w:bCs/>
        </w:rPr>
        <w:t>, Chapter 4</w:t>
      </w:r>
    </w:p>
    <w:p w14:paraId="42B8DF33" w14:textId="77777777" w:rsidR="00A53A75" w:rsidRPr="00B57C44" w:rsidRDefault="00A53A75" w:rsidP="00A53A75">
      <w:pPr>
        <w:pStyle w:val="NormalWeb"/>
        <w:spacing w:before="240" w:beforeAutospacing="0" w:after="0" w:afterAutospacing="0"/>
        <w:rPr>
          <w:bCs/>
        </w:rPr>
      </w:pPr>
      <w:r>
        <w:rPr>
          <w:bCs/>
        </w:rPr>
        <w:t xml:space="preserve">CLIR. </w:t>
      </w:r>
      <w:r>
        <w:rPr>
          <w:bCs/>
          <w:i/>
        </w:rPr>
        <w:t>The State of Recorded Sound Preservation in the United States: A National Legacy at Risk in the Digital Age</w:t>
      </w:r>
      <w:r>
        <w:rPr>
          <w:bCs/>
        </w:rPr>
        <w:t>. Washington, D.C.: CLIR, 2010. Chapter 1</w:t>
      </w:r>
    </w:p>
    <w:p w14:paraId="4957765A" w14:textId="77777777" w:rsidR="00A53A75" w:rsidRDefault="00A53A75" w:rsidP="00A53A75">
      <w:pPr>
        <w:pStyle w:val="NormalWeb"/>
        <w:spacing w:before="240" w:beforeAutospacing="0" w:after="0" w:afterAutospacing="0"/>
        <w:rPr>
          <w:bCs/>
        </w:rPr>
      </w:pPr>
      <w:r>
        <w:rPr>
          <w:bCs/>
        </w:rPr>
        <w:t xml:space="preserve">Heritage Preservation. </w:t>
      </w:r>
      <w:r>
        <w:rPr>
          <w:bCs/>
          <w:i/>
        </w:rPr>
        <w:t>Heritage Preservation Index Report</w:t>
      </w:r>
      <w:r>
        <w:rPr>
          <w:bCs/>
        </w:rPr>
        <w:t>. Washington, D.C.: Heritage Preservation, 2005. Chapter 4.</w:t>
      </w:r>
    </w:p>
    <w:p w14:paraId="3B6437D5" w14:textId="77777777" w:rsidR="00A53A75" w:rsidRDefault="00A53A75" w:rsidP="00A53A75">
      <w:pPr>
        <w:pStyle w:val="NormalWeb"/>
        <w:spacing w:before="240" w:beforeAutospacing="0" w:after="0" w:afterAutospacing="0"/>
        <w:rPr>
          <w:bCs/>
        </w:rPr>
      </w:pPr>
      <w:r>
        <w:rPr>
          <w:bCs/>
        </w:rPr>
        <w:lastRenderedPageBreak/>
        <w:t xml:space="preserve">Frick, Caroline. </w:t>
      </w:r>
      <w:r>
        <w:rPr>
          <w:bCs/>
          <w:i/>
        </w:rPr>
        <w:t>Saving Cinema: The Politics of Preservation</w:t>
      </w:r>
      <w:r>
        <w:rPr>
          <w:bCs/>
        </w:rPr>
        <w:t>. New York: Oxford University Press, 2011.Chapters 2-3.</w:t>
      </w:r>
    </w:p>
    <w:p w14:paraId="0EBEB7C1" w14:textId="77777777" w:rsidR="00A53A75" w:rsidRDefault="00A53A75" w:rsidP="00A53A75">
      <w:pPr>
        <w:pStyle w:val="NormalWeb"/>
        <w:spacing w:before="240" w:beforeAutospacing="0" w:after="0" w:afterAutospacing="0"/>
        <w:rPr>
          <w:bCs/>
        </w:rPr>
      </w:pPr>
      <w:r>
        <w:rPr>
          <w:bCs/>
        </w:rPr>
        <w:t xml:space="preserve">Greene, Steve. “Chasing Technology: The Challenge of Preserving Audiovisual Records,” </w:t>
      </w:r>
      <w:r>
        <w:rPr>
          <w:bCs/>
          <w:i/>
        </w:rPr>
        <w:t xml:space="preserve">Prologue </w:t>
      </w:r>
      <w:r>
        <w:rPr>
          <w:bCs/>
        </w:rPr>
        <w:t xml:space="preserve">39, no. 2 (Summer 2007). </w:t>
      </w:r>
      <w:hyperlink r:id="rId12" w:history="1">
        <w:r w:rsidRPr="00506E0C">
          <w:rPr>
            <w:rStyle w:val="Hyperlink"/>
            <w:bCs/>
          </w:rPr>
          <w:t>http://www.archives.gov/publications/prologue/2007/summer/technology.html</w:t>
        </w:r>
      </w:hyperlink>
      <w:r>
        <w:rPr>
          <w:bCs/>
        </w:rPr>
        <w:t xml:space="preserve"> </w:t>
      </w:r>
    </w:p>
    <w:p w14:paraId="459C24A1" w14:textId="77777777" w:rsidR="00A53A75" w:rsidRPr="009305E0" w:rsidRDefault="00A53A75" w:rsidP="00A53A75">
      <w:pPr>
        <w:pStyle w:val="NormalWeb"/>
        <w:spacing w:before="240" w:beforeAutospacing="0" w:after="0" w:afterAutospacing="0"/>
        <w:rPr>
          <w:bCs/>
        </w:rPr>
      </w:pPr>
      <w:r w:rsidRPr="00954B38">
        <w:rPr>
          <w:bCs/>
        </w:rPr>
        <w:t xml:space="preserve">Jones, Janna. </w:t>
      </w:r>
      <w:r w:rsidRPr="00954B38">
        <w:rPr>
          <w:bCs/>
          <w:i/>
        </w:rPr>
        <w:t>The Past is a Moving Picture: Preserving the Twentieth Century on Film</w:t>
      </w:r>
      <w:r w:rsidRPr="00954B38">
        <w:rPr>
          <w:bCs/>
        </w:rPr>
        <w:t xml:space="preserve">. Gainesville, FL: University Press of Florida, 2012. </w:t>
      </w:r>
      <w:hyperlink r:id="rId13" w:history="1">
        <w:r w:rsidRPr="00954B38">
          <w:rPr>
            <w:rStyle w:val="Hyperlink"/>
            <w:bCs/>
          </w:rPr>
          <w:t>http://muse.jhu.edu/book/17754</w:t>
        </w:r>
      </w:hyperlink>
      <w:r w:rsidRPr="00954B38">
        <w:rPr>
          <w:bCs/>
        </w:rPr>
        <w:t xml:space="preserve"> Introduction</w:t>
      </w:r>
    </w:p>
    <w:p w14:paraId="12361333" w14:textId="77777777" w:rsidR="00A53A75" w:rsidRDefault="00A53A75" w:rsidP="00A53A75">
      <w:pPr>
        <w:pStyle w:val="NormalWeb"/>
        <w:spacing w:before="240" w:beforeAutospacing="0" w:after="0" w:afterAutospacing="0"/>
        <w:rPr>
          <w:bCs/>
        </w:rPr>
      </w:pPr>
      <w:r w:rsidRPr="00954B38">
        <w:rPr>
          <w:bCs/>
        </w:rPr>
        <w:t xml:space="preserve">Ishizuka, Karen L. and Patricia R Zimmermann (eds.). </w:t>
      </w:r>
      <w:r w:rsidRPr="00954B38">
        <w:rPr>
          <w:bCs/>
          <w:i/>
        </w:rPr>
        <w:t>Mining the Home Movie: Excavations in Histories and Memories</w:t>
      </w:r>
      <w:r w:rsidRPr="00954B38">
        <w:rPr>
          <w:bCs/>
        </w:rPr>
        <w:t xml:space="preserve">. Berkeley: University of California Press, 2008. </w:t>
      </w:r>
      <w:hyperlink r:id="rId14" w:history="1">
        <w:r w:rsidRPr="00954B38">
          <w:rPr>
            <w:rStyle w:val="Hyperlink"/>
            <w:bCs/>
          </w:rPr>
          <w:t>http://muse.jhu.edu/book/25389</w:t>
        </w:r>
      </w:hyperlink>
      <w:r w:rsidRPr="00954B38">
        <w:rPr>
          <w:bCs/>
        </w:rPr>
        <w:t xml:space="preserve"> Introduction</w:t>
      </w:r>
    </w:p>
    <w:p w14:paraId="6ADDA5DD" w14:textId="60053588" w:rsidR="00DF1F6D" w:rsidRDefault="00DF1F6D"/>
    <w:p w14:paraId="34650FA9" w14:textId="4225C39F" w:rsidR="00014CCE" w:rsidRPr="00314EED" w:rsidRDefault="00014CCE" w:rsidP="00014CCE">
      <w:pPr>
        <w:pStyle w:val="NormalWeb"/>
        <w:spacing w:before="240" w:beforeAutospacing="0" w:after="0" w:afterAutospacing="0"/>
        <w:rPr>
          <w:bCs/>
          <w:u w:val="single"/>
        </w:rPr>
      </w:pPr>
      <w:r w:rsidRPr="00314EED">
        <w:rPr>
          <w:bCs/>
          <w:u w:val="single"/>
        </w:rPr>
        <w:t>Legal and Ethical Issues of Audiovisual Materials</w:t>
      </w:r>
    </w:p>
    <w:p w14:paraId="24169BE4" w14:textId="77777777" w:rsidR="00014CCE" w:rsidRDefault="00014CCE" w:rsidP="00014CCE">
      <w:pPr>
        <w:spacing w:before="240"/>
        <w:rPr>
          <w:bCs/>
          <w:sz w:val="24"/>
          <w:szCs w:val="24"/>
        </w:rPr>
      </w:pPr>
      <w:r>
        <w:rPr>
          <w:bCs/>
          <w:sz w:val="24"/>
          <w:szCs w:val="24"/>
        </w:rPr>
        <w:t>NFPF, Chapter 8</w:t>
      </w:r>
    </w:p>
    <w:p w14:paraId="1CB4AA54" w14:textId="77777777" w:rsidR="00014CCE" w:rsidRPr="004C70AB" w:rsidRDefault="00014CCE" w:rsidP="00014CCE">
      <w:pPr>
        <w:spacing w:before="240"/>
        <w:rPr>
          <w:bCs/>
          <w:sz w:val="24"/>
          <w:szCs w:val="24"/>
        </w:rPr>
      </w:pPr>
      <w:r>
        <w:rPr>
          <w:bCs/>
          <w:sz w:val="24"/>
          <w:szCs w:val="24"/>
        </w:rPr>
        <w:t>Harrison, Chapters 1.8-1.9, 1-12-1.13</w:t>
      </w:r>
    </w:p>
    <w:p w14:paraId="75F5F3CF" w14:textId="5ABE8B05" w:rsidR="00014CCE" w:rsidRPr="00014CCE" w:rsidRDefault="00014CCE" w:rsidP="00014CCE">
      <w:pPr>
        <w:pStyle w:val="NormalWeb"/>
        <w:spacing w:before="240" w:beforeAutospacing="0" w:after="240" w:afterAutospacing="0"/>
        <w:rPr>
          <w:bCs/>
        </w:rPr>
      </w:pPr>
      <w:proofErr w:type="spellStart"/>
      <w:r w:rsidRPr="000A3F1B">
        <w:rPr>
          <w:bCs/>
        </w:rPr>
        <w:t>Cocciolo</w:t>
      </w:r>
      <w:proofErr w:type="spellEnd"/>
      <w:r w:rsidRPr="000A3F1B">
        <w:rPr>
          <w:bCs/>
        </w:rPr>
        <w:t>, Chapter 3</w:t>
      </w:r>
    </w:p>
    <w:p w14:paraId="76547847" w14:textId="77777777" w:rsidR="00014CCE" w:rsidRDefault="00014CCE" w:rsidP="00014CCE">
      <w:pPr>
        <w:pStyle w:val="NormalWeb"/>
        <w:spacing w:before="240" w:beforeAutospacing="0" w:after="0" w:afterAutospacing="0"/>
        <w:rPr>
          <w:bCs/>
        </w:rPr>
      </w:pPr>
      <w:proofErr w:type="spellStart"/>
      <w:r w:rsidRPr="00DC15B0">
        <w:rPr>
          <w:bCs/>
        </w:rPr>
        <w:t>Hirtle</w:t>
      </w:r>
      <w:proofErr w:type="spellEnd"/>
      <w:r w:rsidRPr="00DC15B0">
        <w:rPr>
          <w:bCs/>
        </w:rPr>
        <w:t xml:space="preserve">, Peter B., Emily Hudson, and Andrew T. Kenyon. </w:t>
      </w:r>
      <w:r w:rsidRPr="00DC15B0">
        <w:rPr>
          <w:bCs/>
          <w:i/>
        </w:rPr>
        <w:t>Copyright &amp; Cultural Institutions: Guidelines for Digitization for U.S. Libraries, Archives, &amp; Museums</w:t>
      </w:r>
      <w:r w:rsidRPr="00DC15B0">
        <w:rPr>
          <w:bCs/>
        </w:rPr>
        <w:t>. Ithaca, NY: Cornell University Library, 2009. Selections</w:t>
      </w:r>
    </w:p>
    <w:p w14:paraId="73A7C81B" w14:textId="77777777" w:rsidR="009F34B6" w:rsidRDefault="009F34B6" w:rsidP="009F34B6">
      <w:pPr>
        <w:pStyle w:val="NormalWeb"/>
        <w:spacing w:before="240" w:beforeAutospacing="0" w:after="240" w:afterAutospacing="0"/>
        <w:rPr>
          <w:bCs/>
        </w:rPr>
      </w:pPr>
      <w:r>
        <w:rPr>
          <w:bCs/>
        </w:rPr>
        <w:t xml:space="preserve">The Association of Moving Image Archivists. </w:t>
      </w:r>
      <w:r>
        <w:rPr>
          <w:bCs/>
          <w:i/>
        </w:rPr>
        <w:t>AMIA Code of Ethics</w:t>
      </w:r>
      <w:r>
        <w:rPr>
          <w:bCs/>
        </w:rPr>
        <w:t xml:space="preserve">. 2010. </w:t>
      </w:r>
      <w:hyperlink r:id="rId15" w:history="1">
        <w:r w:rsidRPr="00506E0C">
          <w:rPr>
            <w:rStyle w:val="Hyperlink"/>
            <w:bCs/>
          </w:rPr>
          <w:t>http://www.amianet.org/sites/all/files/Code%20of%20Ethics%20-%20100101.pdf</w:t>
        </w:r>
      </w:hyperlink>
      <w:r>
        <w:rPr>
          <w:bCs/>
        </w:rPr>
        <w:t xml:space="preserve">. </w:t>
      </w:r>
    </w:p>
    <w:p w14:paraId="219733FB" w14:textId="77777777" w:rsidR="00014CCE" w:rsidRDefault="00014CCE" w:rsidP="00014CCE">
      <w:pPr>
        <w:pStyle w:val="NormalWeb"/>
        <w:spacing w:before="240" w:beforeAutospacing="0" w:after="0" w:afterAutospacing="0"/>
        <w:rPr>
          <w:bCs/>
        </w:rPr>
      </w:pPr>
      <w:r>
        <w:rPr>
          <w:bCs/>
        </w:rPr>
        <w:t xml:space="preserve">International Federation of Film Archives (FIAF). </w:t>
      </w:r>
      <w:r>
        <w:rPr>
          <w:bCs/>
          <w:i/>
        </w:rPr>
        <w:t>Code of Ethics</w:t>
      </w:r>
      <w:r>
        <w:rPr>
          <w:bCs/>
        </w:rPr>
        <w:t xml:space="preserve">, 2002. </w:t>
      </w:r>
      <w:hyperlink r:id="rId16" w:history="1">
        <w:r w:rsidRPr="00D32464">
          <w:rPr>
            <w:rStyle w:val="Hyperlink"/>
          </w:rPr>
          <w:t>http://www.fiafnet.org/pages/Community/Code-Of-Ethics.html</w:t>
        </w:r>
      </w:hyperlink>
      <w:r>
        <w:t xml:space="preserve"> </w:t>
      </w:r>
    </w:p>
    <w:p w14:paraId="40B1E526" w14:textId="77777777" w:rsidR="00014CCE" w:rsidRDefault="00014CCE" w:rsidP="00014CCE">
      <w:pPr>
        <w:pStyle w:val="NormalWeb"/>
        <w:spacing w:before="0" w:beforeAutospacing="0" w:after="0" w:afterAutospacing="0"/>
        <w:rPr>
          <w:bCs/>
        </w:rPr>
      </w:pPr>
    </w:p>
    <w:p w14:paraId="03B0A8CB" w14:textId="77777777" w:rsidR="00014CCE" w:rsidRDefault="00014CCE" w:rsidP="00014CCE">
      <w:pPr>
        <w:pStyle w:val="NormalWeb"/>
        <w:spacing w:before="0" w:beforeAutospacing="0" w:after="0" w:afterAutospacing="0"/>
        <w:rPr>
          <w:rStyle w:val="Hyperlink"/>
        </w:rPr>
      </w:pPr>
      <w:r>
        <w:t xml:space="preserve">Wilkinson, Alec. “A Voice from the Past.” The New Yorker 19 May 2014. </w:t>
      </w:r>
      <w:hyperlink r:id="rId17" w:tgtFrame="_blank" w:history="1">
        <w:r>
          <w:rPr>
            <w:rStyle w:val="Hyperlink"/>
          </w:rPr>
          <w:t xml:space="preserve">http://www.newyorker.com/magazine/2014/05/19/a-voice-from-the-past </w:t>
        </w:r>
      </w:hyperlink>
    </w:p>
    <w:p w14:paraId="42E39C04" w14:textId="2B4819E3" w:rsidR="00A22176" w:rsidRDefault="00A22176"/>
    <w:p w14:paraId="0815DE67" w14:textId="77777777" w:rsidR="00014CCE" w:rsidRDefault="00014CCE"/>
    <w:p w14:paraId="5087ADF7" w14:textId="2385E513" w:rsidR="00A53A75" w:rsidRPr="00A53A75" w:rsidRDefault="00A53A75">
      <w:pPr>
        <w:rPr>
          <w:b/>
          <w:sz w:val="24"/>
        </w:rPr>
      </w:pPr>
      <w:r w:rsidRPr="00A53A75">
        <w:rPr>
          <w:b/>
          <w:sz w:val="24"/>
        </w:rPr>
        <w:t>Unit 2: Format Properties</w:t>
      </w:r>
      <w:r>
        <w:rPr>
          <w:b/>
          <w:sz w:val="24"/>
        </w:rPr>
        <w:t xml:space="preserve"> &amp; Equipment</w:t>
      </w:r>
    </w:p>
    <w:p w14:paraId="07334FBD" w14:textId="1019D174" w:rsidR="00A53A75" w:rsidRDefault="00A53A75"/>
    <w:p w14:paraId="12658F2C" w14:textId="24EEC7D8" w:rsidR="00A53A75" w:rsidRPr="000B4F95" w:rsidRDefault="00930907" w:rsidP="00A53A75">
      <w:pPr>
        <w:rPr>
          <w:bCs/>
          <w:sz w:val="24"/>
          <w:szCs w:val="24"/>
          <w:u w:val="single"/>
        </w:rPr>
      </w:pPr>
      <w:r>
        <w:rPr>
          <w:bCs/>
          <w:sz w:val="24"/>
          <w:szCs w:val="24"/>
          <w:u w:val="single"/>
        </w:rPr>
        <w:t xml:space="preserve">Week 3: </w:t>
      </w:r>
      <w:r w:rsidR="00A53A75" w:rsidRPr="000B4F95">
        <w:rPr>
          <w:bCs/>
          <w:sz w:val="24"/>
          <w:szCs w:val="24"/>
          <w:u w:val="single"/>
        </w:rPr>
        <w:t>Moving Image Format Properties</w:t>
      </w:r>
    </w:p>
    <w:p w14:paraId="3BF6EB34" w14:textId="77777777" w:rsidR="009F34B6" w:rsidRPr="009F34B6" w:rsidRDefault="00A53A75" w:rsidP="009F34B6">
      <w:pPr>
        <w:rPr>
          <w:bCs/>
          <w:sz w:val="24"/>
          <w:szCs w:val="24"/>
        </w:rPr>
      </w:pPr>
      <w:r w:rsidRPr="009F34B6">
        <w:rPr>
          <w:bCs/>
          <w:sz w:val="24"/>
          <w:szCs w:val="24"/>
        </w:rPr>
        <w:t>NFPF, Chapter 2</w:t>
      </w:r>
    </w:p>
    <w:p w14:paraId="6CA13A61" w14:textId="2FFA9A1C" w:rsidR="00A53A75" w:rsidRPr="009F34B6" w:rsidRDefault="00014CCE" w:rsidP="009F34B6">
      <w:pPr>
        <w:rPr>
          <w:bCs/>
          <w:sz w:val="24"/>
          <w:szCs w:val="24"/>
        </w:rPr>
      </w:pPr>
      <w:proofErr w:type="spellStart"/>
      <w:r w:rsidRPr="009F34B6">
        <w:rPr>
          <w:bCs/>
          <w:sz w:val="24"/>
          <w:szCs w:val="24"/>
        </w:rPr>
        <w:t>Cocciolo</w:t>
      </w:r>
      <w:proofErr w:type="spellEnd"/>
      <w:r w:rsidRPr="009F34B6">
        <w:rPr>
          <w:bCs/>
          <w:sz w:val="24"/>
          <w:szCs w:val="24"/>
        </w:rPr>
        <w:t>, Chapters 8-10</w:t>
      </w:r>
      <w:r w:rsidR="00A53A75" w:rsidRPr="009F34B6">
        <w:rPr>
          <w:bCs/>
          <w:sz w:val="24"/>
          <w:szCs w:val="24"/>
        </w:rPr>
        <w:t xml:space="preserve"> </w:t>
      </w:r>
    </w:p>
    <w:p w14:paraId="00499740" w14:textId="3055B844" w:rsidR="00A53A75" w:rsidRDefault="00A53A75" w:rsidP="00A53A75">
      <w:pPr>
        <w:pStyle w:val="NormalWeb"/>
        <w:spacing w:before="240" w:beforeAutospacing="0" w:after="0" w:afterAutospacing="0"/>
        <w:ind w:right="18"/>
        <w:rPr>
          <w:rStyle w:val="Hyperlink"/>
          <w:bCs/>
        </w:rPr>
      </w:pPr>
      <w:proofErr w:type="spellStart"/>
      <w:r w:rsidRPr="009F34B6">
        <w:rPr>
          <w:bCs/>
        </w:rPr>
        <w:t>Bigourdan</w:t>
      </w:r>
      <w:proofErr w:type="spellEnd"/>
      <w:r w:rsidRPr="009F34B6">
        <w:rPr>
          <w:bCs/>
        </w:rPr>
        <w:t>, Jean-Louis</w:t>
      </w:r>
      <w:r>
        <w:rPr>
          <w:bCs/>
        </w:rPr>
        <w:t xml:space="preserve">. </w:t>
      </w:r>
      <w:r>
        <w:rPr>
          <w:bCs/>
          <w:i/>
        </w:rPr>
        <w:t>Vinegar Syndrome: An Action Plan</w:t>
      </w:r>
      <w:r>
        <w:rPr>
          <w:bCs/>
        </w:rPr>
        <w:t xml:space="preserve">. Rochester: Image Permanence Institute, Rochester Institute of Technology. </w:t>
      </w:r>
      <w:hyperlink r:id="rId18" w:history="1">
        <w:r w:rsidRPr="0083282A">
          <w:rPr>
            <w:rStyle w:val="Hyperlink"/>
            <w:bCs/>
          </w:rPr>
          <w:t>http://www.imagepermanenceinstitute.org/webfm_send/308</w:t>
        </w:r>
      </w:hyperlink>
    </w:p>
    <w:p w14:paraId="764CBB97" w14:textId="77777777" w:rsidR="00A53A75" w:rsidRDefault="00A53A75" w:rsidP="00A53A75">
      <w:pPr>
        <w:spacing w:before="240"/>
        <w:rPr>
          <w:bCs/>
          <w:sz w:val="24"/>
          <w:szCs w:val="24"/>
        </w:rPr>
      </w:pPr>
      <w:r>
        <w:rPr>
          <w:bCs/>
          <w:sz w:val="24"/>
          <w:szCs w:val="24"/>
        </w:rPr>
        <w:lastRenderedPageBreak/>
        <w:t xml:space="preserve">International Federation of Film Archives. </w:t>
      </w:r>
      <w:r>
        <w:rPr>
          <w:bCs/>
          <w:i/>
          <w:sz w:val="24"/>
          <w:szCs w:val="24"/>
        </w:rPr>
        <w:t>Glossary of Film and Technical Terms</w:t>
      </w:r>
      <w:r>
        <w:rPr>
          <w:bCs/>
          <w:sz w:val="24"/>
          <w:szCs w:val="24"/>
        </w:rPr>
        <w:t xml:space="preserve">. </w:t>
      </w:r>
      <w:hyperlink r:id="rId19" w:history="1">
        <w:r w:rsidRPr="00506E0C">
          <w:rPr>
            <w:rStyle w:val="Hyperlink"/>
            <w:bCs/>
            <w:sz w:val="24"/>
            <w:szCs w:val="24"/>
          </w:rPr>
          <w:t>http://www.fiafnet.org/~fiafnet/commissions/TC%20docs/Glossary%20Technical%20Terms%20v1%204s.pdf</w:t>
        </w:r>
      </w:hyperlink>
      <w:r>
        <w:rPr>
          <w:bCs/>
          <w:sz w:val="24"/>
          <w:szCs w:val="24"/>
        </w:rPr>
        <w:t xml:space="preserve"> </w:t>
      </w:r>
    </w:p>
    <w:p w14:paraId="49851AE5" w14:textId="234AD4AC" w:rsidR="00A53A75" w:rsidRDefault="00A53A75"/>
    <w:p w14:paraId="4F6E8C24" w14:textId="458AE6A6" w:rsidR="00A53A75" w:rsidRPr="000B4F95" w:rsidRDefault="00A53A75" w:rsidP="00A53A75">
      <w:pPr>
        <w:spacing w:before="240"/>
        <w:rPr>
          <w:sz w:val="24"/>
          <w:szCs w:val="24"/>
          <w:u w:val="single"/>
        </w:rPr>
      </w:pPr>
      <w:r w:rsidRPr="000B4F95">
        <w:rPr>
          <w:sz w:val="24"/>
          <w:szCs w:val="24"/>
          <w:u w:val="single"/>
        </w:rPr>
        <w:t>Recorded Audio Format Properties</w:t>
      </w:r>
    </w:p>
    <w:p w14:paraId="7176731A" w14:textId="77777777" w:rsidR="009F34B6" w:rsidRDefault="00014CCE" w:rsidP="009F34B6">
      <w:pPr>
        <w:pStyle w:val="NormalWeb"/>
        <w:spacing w:before="240" w:beforeAutospacing="0" w:after="240" w:afterAutospacing="0"/>
        <w:rPr>
          <w:bCs/>
        </w:rPr>
      </w:pPr>
      <w:proofErr w:type="spellStart"/>
      <w:r w:rsidRPr="00014CCE">
        <w:rPr>
          <w:bCs/>
        </w:rPr>
        <w:t>Cocciolo</w:t>
      </w:r>
      <w:proofErr w:type="spellEnd"/>
      <w:r>
        <w:rPr>
          <w:bCs/>
        </w:rPr>
        <w:t>, Chapters 7, 11</w:t>
      </w:r>
    </w:p>
    <w:p w14:paraId="5F031EF6" w14:textId="5E22A08F" w:rsidR="00A53A75" w:rsidRPr="00BB2CDF" w:rsidRDefault="00A53A75" w:rsidP="009F34B6">
      <w:pPr>
        <w:pStyle w:val="NormalWeb"/>
        <w:spacing w:before="240" w:beforeAutospacing="0" w:after="240" w:afterAutospacing="0"/>
        <w:rPr>
          <w:bCs/>
        </w:rPr>
      </w:pPr>
      <w:proofErr w:type="spellStart"/>
      <w:r>
        <w:rPr>
          <w:bCs/>
        </w:rPr>
        <w:t>Bigourdan</w:t>
      </w:r>
      <w:proofErr w:type="spellEnd"/>
      <w:r>
        <w:rPr>
          <w:bCs/>
        </w:rPr>
        <w:t xml:space="preserve">, Jean-Louis, Jim P. Reilly, et al. </w:t>
      </w:r>
      <w:r>
        <w:rPr>
          <w:bCs/>
          <w:i/>
        </w:rPr>
        <w:t xml:space="preserve">The Preservation of Magnetic Tape Collections: A Perspective. </w:t>
      </w:r>
      <w:r>
        <w:rPr>
          <w:bCs/>
        </w:rPr>
        <w:t xml:space="preserve">Rochester: Image Permanence Institute, Rochester Institute of Technology. </w:t>
      </w:r>
      <w:hyperlink r:id="rId20" w:history="1">
        <w:r w:rsidRPr="0083282A">
          <w:rPr>
            <w:rStyle w:val="Hyperlink"/>
            <w:bCs/>
          </w:rPr>
          <w:t>http://www.imagepermanenceinstitute.org/webfm_send/303</w:t>
        </w:r>
      </w:hyperlink>
      <w:r>
        <w:rPr>
          <w:bCs/>
        </w:rPr>
        <w:t xml:space="preserve"> </w:t>
      </w:r>
    </w:p>
    <w:p w14:paraId="15C7B410" w14:textId="77777777" w:rsidR="00A53A75" w:rsidRPr="00BA3E19" w:rsidRDefault="00A53A75" w:rsidP="00A53A75">
      <w:pPr>
        <w:spacing w:before="240"/>
        <w:rPr>
          <w:sz w:val="24"/>
          <w:szCs w:val="24"/>
        </w:rPr>
      </w:pPr>
      <w:r w:rsidRPr="006B721C">
        <w:rPr>
          <w:sz w:val="24"/>
          <w:szCs w:val="24"/>
        </w:rPr>
        <w:t>Recording technology history (Timeline).</w:t>
      </w:r>
      <w:r w:rsidRPr="006B721C">
        <w:rPr>
          <w:sz w:val="24"/>
          <w:szCs w:val="24"/>
        </w:rPr>
        <w:br/>
      </w:r>
      <w:hyperlink r:id="rId21" w:tgtFrame="_blank" w:history="1">
        <w:r w:rsidRPr="006B721C">
          <w:rPr>
            <w:rStyle w:val="Hyperlink"/>
            <w:sz w:val="24"/>
            <w:szCs w:val="24"/>
          </w:rPr>
          <w:t xml:space="preserve">http://www.aes.org/aeshc/docs/recording.technology.history/notes.html </w:t>
        </w:r>
      </w:hyperlink>
    </w:p>
    <w:p w14:paraId="2953847C" w14:textId="77777777" w:rsidR="00A53A75" w:rsidRPr="004B6FC3" w:rsidRDefault="00A53A75" w:rsidP="00A53A75">
      <w:pPr>
        <w:spacing w:before="240"/>
        <w:rPr>
          <w:sz w:val="24"/>
          <w:szCs w:val="24"/>
        </w:rPr>
      </w:pPr>
      <w:r w:rsidRPr="00BA3E19">
        <w:rPr>
          <w:sz w:val="24"/>
          <w:szCs w:val="24"/>
        </w:rPr>
        <w:t xml:space="preserve">Library of Congress. “Care, Handling and Storage of A/V Materials.” Washington, DC: Library of Congress. </w:t>
      </w:r>
      <w:hyperlink r:id="rId22" w:history="1">
        <w:r w:rsidRPr="00BA3E19">
          <w:rPr>
            <w:rStyle w:val="Hyperlink"/>
            <w:sz w:val="24"/>
            <w:szCs w:val="24"/>
          </w:rPr>
          <w:t>http://www.loc.gov/preservation/care/record.html</w:t>
        </w:r>
      </w:hyperlink>
    </w:p>
    <w:p w14:paraId="040E4525" w14:textId="77777777" w:rsidR="00A53A75" w:rsidRPr="008C27D9" w:rsidRDefault="00A53A75" w:rsidP="00A53A75">
      <w:pPr>
        <w:spacing w:before="240"/>
        <w:rPr>
          <w:sz w:val="24"/>
          <w:szCs w:val="24"/>
        </w:rPr>
      </w:pPr>
      <w:r w:rsidRPr="00110F12">
        <w:rPr>
          <w:sz w:val="24"/>
          <w:szCs w:val="24"/>
        </w:rPr>
        <w:t xml:space="preserve">Sommer, B. W. &amp; Quinlan, M. (2009). </w:t>
      </w:r>
      <w:r w:rsidRPr="00DC15B0">
        <w:rPr>
          <w:sz w:val="24"/>
          <w:szCs w:val="24"/>
        </w:rPr>
        <w:t>Chapter 5: Recording Technology.</w:t>
      </w:r>
      <w:r w:rsidRPr="00DC15B0">
        <w:rPr>
          <w:i/>
          <w:sz w:val="24"/>
          <w:szCs w:val="24"/>
        </w:rPr>
        <w:t xml:space="preserve"> In </w:t>
      </w:r>
      <w:proofErr w:type="gramStart"/>
      <w:r w:rsidRPr="00DC15B0">
        <w:rPr>
          <w:i/>
          <w:sz w:val="24"/>
          <w:szCs w:val="24"/>
        </w:rPr>
        <w:t>The</w:t>
      </w:r>
      <w:proofErr w:type="gramEnd"/>
      <w:r w:rsidRPr="00DC15B0">
        <w:rPr>
          <w:i/>
          <w:sz w:val="24"/>
          <w:szCs w:val="24"/>
        </w:rPr>
        <w:t xml:space="preserve"> Oral History Manual</w:t>
      </w:r>
      <w:r w:rsidRPr="00110F12">
        <w:rPr>
          <w:sz w:val="24"/>
          <w:szCs w:val="24"/>
        </w:rPr>
        <w:t>,</w:t>
      </w:r>
      <w:r>
        <w:rPr>
          <w:sz w:val="24"/>
          <w:szCs w:val="24"/>
        </w:rPr>
        <w:t xml:space="preserve"> </w:t>
      </w:r>
      <w:r w:rsidRPr="00110F12">
        <w:rPr>
          <w:sz w:val="24"/>
          <w:szCs w:val="24"/>
        </w:rPr>
        <w:t xml:space="preserve">2nd Ed. (pp. 31-43). Lanham, </w:t>
      </w:r>
      <w:proofErr w:type="gramStart"/>
      <w:r w:rsidRPr="00110F12">
        <w:rPr>
          <w:sz w:val="24"/>
          <w:szCs w:val="24"/>
        </w:rPr>
        <w:t>MD :</w:t>
      </w:r>
      <w:proofErr w:type="gramEnd"/>
      <w:r w:rsidRPr="00110F12">
        <w:rPr>
          <w:sz w:val="24"/>
          <w:szCs w:val="24"/>
        </w:rPr>
        <w:t xml:space="preserve"> </w:t>
      </w:r>
      <w:proofErr w:type="spellStart"/>
      <w:r w:rsidRPr="00110F12">
        <w:rPr>
          <w:sz w:val="24"/>
          <w:szCs w:val="24"/>
        </w:rPr>
        <w:t>AltaMira</w:t>
      </w:r>
      <w:proofErr w:type="spellEnd"/>
      <w:r w:rsidRPr="00110F12">
        <w:rPr>
          <w:sz w:val="24"/>
          <w:szCs w:val="24"/>
        </w:rPr>
        <w:t xml:space="preserve"> Press.</w:t>
      </w:r>
    </w:p>
    <w:p w14:paraId="08CD84DB" w14:textId="7CBF4D89" w:rsidR="00A53A75" w:rsidRDefault="00A53A75"/>
    <w:p w14:paraId="327C433C" w14:textId="2C960645" w:rsidR="00A53A75" w:rsidRPr="000B4F95" w:rsidRDefault="00930907" w:rsidP="00A53A75">
      <w:pPr>
        <w:pStyle w:val="NormalWeb"/>
        <w:spacing w:before="240" w:beforeAutospacing="0" w:after="0" w:afterAutospacing="0"/>
        <w:ind w:right="18"/>
        <w:rPr>
          <w:bCs/>
          <w:u w:val="single"/>
        </w:rPr>
      </w:pPr>
      <w:r>
        <w:rPr>
          <w:bCs/>
          <w:u w:val="single"/>
        </w:rPr>
        <w:t xml:space="preserve">Week 4: </w:t>
      </w:r>
      <w:r w:rsidR="00A53A75" w:rsidRPr="000B4F95">
        <w:rPr>
          <w:bCs/>
          <w:u w:val="single"/>
        </w:rPr>
        <w:t>Moving Image Equipment</w:t>
      </w:r>
    </w:p>
    <w:p w14:paraId="642C2485" w14:textId="77777777" w:rsidR="00A53A75" w:rsidRDefault="00A53A75" w:rsidP="00A53A75">
      <w:pPr>
        <w:pStyle w:val="NormalWeb"/>
        <w:spacing w:before="240" w:beforeAutospacing="0" w:after="0" w:afterAutospacing="0"/>
        <w:ind w:right="18"/>
        <w:rPr>
          <w:bCs/>
        </w:rPr>
      </w:pPr>
      <w:r>
        <w:rPr>
          <w:bCs/>
        </w:rPr>
        <w:t>NFPF, Chapter 3</w:t>
      </w:r>
    </w:p>
    <w:p w14:paraId="35B97A27" w14:textId="682A8E86" w:rsidR="00A53A75" w:rsidRPr="009F34B6" w:rsidRDefault="00A53A75" w:rsidP="009F34B6">
      <w:pPr>
        <w:pStyle w:val="NormalWeb"/>
        <w:spacing w:before="240" w:beforeAutospacing="0" w:after="0" w:afterAutospacing="0"/>
        <w:rPr>
          <w:bCs/>
        </w:rPr>
      </w:pPr>
      <w:r w:rsidRPr="001708AF">
        <w:rPr>
          <w:bCs/>
        </w:rPr>
        <w:t xml:space="preserve">Farrington, Jim. </w:t>
      </w:r>
      <w:r w:rsidRPr="001708AF">
        <w:rPr>
          <w:bCs/>
          <w:i/>
          <w:iCs/>
        </w:rPr>
        <w:t>Audio and Video Equipment Basics for Libraries</w:t>
      </w:r>
      <w:r w:rsidRPr="001708AF">
        <w:rPr>
          <w:bCs/>
        </w:rPr>
        <w:t>.</w:t>
      </w:r>
      <w:r>
        <w:rPr>
          <w:bCs/>
        </w:rPr>
        <w:t xml:space="preserve"> </w:t>
      </w:r>
      <w:r w:rsidRPr="001708AF">
        <w:rPr>
          <w:bCs/>
        </w:rPr>
        <w:t>Lanham, MD: Scarecrow Press, 2006.</w:t>
      </w:r>
      <w:r>
        <w:rPr>
          <w:bCs/>
        </w:rPr>
        <w:t xml:space="preserve"> Chapter 3.</w:t>
      </w:r>
    </w:p>
    <w:p w14:paraId="567F298B" w14:textId="44389FAB" w:rsidR="00A53A75" w:rsidRPr="000B4F95" w:rsidRDefault="00A53A75" w:rsidP="00A53A75">
      <w:pPr>
        <w:pStyle w:val="NormalWeb"/>
        <w:spacing w:before="240" w:beforeAutospacing="0" w:after="0" w:afterAutospacing="0"/>
        <w:rPr>
          <w:bCs/>
          <w:u w:val="single"/>
        </w:rPr>
      </w:pPr>
      <w:r w:rsidRPr="000B4F95">
        <w:rPr>
          <w:bCs/>
          <w:u w:val="single"/>
        </w:rPr>
        <w:t>Recorded Audio Equipment</w:t>
      </w:r>
    </w:p>
    <w:p w14:paraId="67699AC0" w14:textId="77777777" w:rsidR="00A53A75" w:rsidRDefault="00A53A75" w:rsidP="00A53A75">
      <w:pPr>
        <w:pStyle w:val="NormalWeb"/>
        <w:spacing w:before="240" w:beforeAutospacing="0" w:after="0" w:afterAutospacing="0"/>
        <w:rPr>
          <w:bCs/>
        </w:rPr>
      </w:pPr>
      <w:r>
        <w:rPr>
          <w:bCs/>
        </w:rPr>
        <w:t>Harrison, Chapter 8.3</w:t>
      </w:r>
      <w:r w:rsidRPr="00AC0F6B">
        <w:rPr>
          <w:bCs/>
        </w:rPr>
        <w:t xml:space="preserve"> </w:t>
      </w:r>
    </w:p>
    <w:p w14:paraId="5962AF1C" w14:textId="77777777" w:rsidR="00A53A75" w:rsidRPr="001708AF" w:rsidRDefault="00A53A75" w:rsidP="00A53A75">
      <w:pPr>
        <w:pStyle w:val="NormalWeb"/>
        <w:spacing w:before="240" w:beforeAutospacing="0" w:after="0" w:afterAutospacing="0"/>
        <w:rPr>
          <w:bCs/>
        </w:rPr>
      </w:pPr>
      <w:r w:rsidRPr="001708AF">
        <w:rPr>
          <w:bCs/>
        </w:rPr>
        <w:t xml:space="preserve">Farrington, Jim. </w:t>
      </w:r>
      <w:r w:rsidRPr="001708AF">
        <w:rPr>
          <w:bCs/>
          <w:i/>
          <w:iCs/>
        </w:rPr>
        <w:t>Audio and Video Equipment Basics for Libraries</w:t>
      </w:r>
      <w:r w:rsidRPr="001708AF">
        <w:rPr>
          <w:bCs/>
        </w:rPr>
        <w:t>.</w:t>
      </w:r>
      <w:r>
        <w:rPr>
          <w:bCs/>
        </w:rPr>
        <w:t xml:space="preserve"> </w:t>
      </w:r>
      <w:r w:rsidRPr="001708AF">
        <w:rPr>
          <w:bCs/>
        </w:rPr>
        <w:t xml:space="preserve">Lanham, MD: </w:t>
      </w:r>
      <w:proofErr w:type="spellStart"/>
      <w:r w:rsidRPr="001708AF">
        <w:rPr>
          <w:bCs/>
        </w:rPr>
        <w:t>Scarecow</w:t>
      </w:r>
      <w:proofErr w:type="spellEnd"/>
      <w:r w:rsidRPr="001708AF">
        <w:rPr>
          <w:bCs/>
        </w:rPr>
        <w:t xml:space="preserve"> Press, 2006.</w:t>
      </w:r>
      <w:r>
        <w:rPr>
          <w:bCs/>
        </w:rPr>
        <w:t xml:space="preserve"> Chapter 2</w:t>
      </w:r>
    </w:p>
    <w:p w14:paraId="39E4AC93" w14:textId="77777777" w:rsidR="00A53A75" w:rsidRPr="00BE185B" w:rsidRDefault="00A53A75" w:rsidP="00A53A75">
      <w:pPr>
        <w:spacing w:before="240"/>
        <w:rPr>
          <w:bCs/>
          <w:sz w:val="24"/>
          <w:szCs w:val="24"/>
        </w:rPr>
      </w:pPr>
      <w:r>
        <w:rPr>
          <w:bCs/>
          <w:sz w:val="24"/>
          <w:szCs w:val="24"/>
        </w:rPr>
        <w:t xml:space="preserve">Schuller, Dietrich. </w:t>
      </w:r>
      <w:r>
        <w:rPr>
          <w:bCs/>
          <w:i/>
          <w:sz w:val="24"/>
          <w:szCs w:val="24"/>
        </w:rPr>
        <w:t>Audio and Video Carriers: Recording Principles, Storage and Handling, Maintenance of Equipment, Format and Equipment Obsolescence.</w:t>
      </w:r>
      <w:r>
        <w:rPr>
          <w:bCs/>
          <w:sz w:val="24"/>
          <w:szCs w:val="24"/>
        </w:rPr>
        <w:t xml:space="preserve"> International Association of Sound and Audiovisual Archives, 2008. </w:t>
      </w:r>
      <w:hyperlink r:id="rId23" w:history="1">
        <w:r w:rsidRPr="00D76E55">
          <w:rPr>
            <w:rStyle w:val="Hyperlink"/>
            <w:bCs/>
            <w:sz w:val="24"/>
            <w:szCs w:val="24"/>
          </w:rPr>
          <w:t>http://www.tape-online.net/docs/audio_and_video_carriers.pdf</w:t>
        </w:r>
      </w:hyperlink>
      <w:r>
        <w:rPr>
          <w:bCs/>
          <w:sz w:val="24"/>
          <w:szCs w:val="24"/>
        </w:rPr>
        <w:t xml:space="preserve"> </w:t>
      </w:r>
    </w:p>
    <w:p w14:paraId="0E7C6D70" w14:textId="62B1C492" w:rsidR="00A53A75" w:rsidRDefault="00A53A75"/>
    <w:p w14:paraId="5F9FDDE2" w14:textId="43AAA20A" w:rsidR="00A53A75" w:rsidRPr="009F34B6" w:rsidRDefault="00A53A75">
      <w:pPr>
        <w:rPr>
          <w:sz w:val="24"/>
        </w:rPr>
      </w:pPr>
      <w:r w:rsidRPr="00A53A75">
        <w:rPr>
          <w:b/>
          <w:sz w:val="24"/>
        </w:rPr>
        <w:t>Unit 3: Preservation</w:t>
      </w:r>
    </w:p>
    <w:p w14:paraId="69089F18" w14:textId="6196E334" w:rsidR="00A53A75" w:rsidRPr="000B4F95" w:rsidRDefault="00930907" w:rsidP="00A53A75">
      <w:pPr>
        <w:pStyle w:val="NormalWeb"/>
        <w:spacing w:before="240" w:beforeAutospacing="0" w:after="0" w:afterAutospacing="0"/>
        <w:rPr>
          <w:bCs/>
          <w:u w:val="single"/>
        </w:rPr>
      </w:pPr>
      <w:r>
        <w:rPr>
          <w:bCs/>
          <w:u w:val="single"/>
        </w:rPr>
        <w:t xml:space="preserve">Week 5-6*: </w:t>
      </w:r>
      <w:r w:rsidR="00A53A75" w:rsidRPr="000B4F95">
        <w:rPr>
          <w:bCs/>
          <w:u w:val="single"/>
        </w:rPr>
        <w:t>Moving Image Preservation</w:t>
      </w:r>
    </w:p>
    <w:p w14:paraId="0ACC53C2" w14:textId="77777777" w:rsidR="00A53A75" w:rsidRDefault="00A53A75" w:rsidP="00A53A75">
      <w:pPr>
        <w:pStyle w:val="NormalWeb"/>
        <w:spacing w:before="240" w:beforeAutospacing="0" w:after="0" w:afterAutospacing="0"/>
        <w:rPr>
          <w:bCs/>
        </w:rPr>
      </w:pPr>
      <w:r>
        <w:rPr>
          <w:bCs/>
        </w:rPr>
        <w:t>NFPF, Chapters 4-6</w:t>
      </w:r>
    </w:p>
    <w:p w14:paraId="5BB5EC80" w14:textId="5D0F34C8" w:rsidR="00A53A75" w:rsidRDefault="00A53A75" w:rsidP="00A53A75">
      <w:pPr>
        <w:pStyle w:val="NormalWeb"/>
        <w:spacing w:before="240" w:beforeAutospacing="0" w:after="0" w:afterAutospacing="0"/>
        <w:rPr>
          <w:bCs/>
        </w:rPr>
      </w:pPr>
      <w:proofErr w:type="spellStart"/>
      <w:r>
        <w:rPr>
          <w:bCs/>
        </w:rPr>
        <w:t>Gracy</w:t>
      </w:r>
      <w:proofErr w:type="spellEnd"/>
      <w:r>
        <w:rPr>
          <w:bCs/>
        </w:rPr>
        <w:t xml:space="preserve">, Chapters </w:t>
      </w:r>
      <w:r w:rsidR="00014CCE">
        <w:rPr>
          <w:bCs/>
        </w:rPr>
        <w:t>7</w:t>
      </w:r>
    </w:p>
    <w:p w14:paraId="6D3EDF16" w14:textId="0417410A" w:rsidR="00A53A75" w:rsidRDefault="00A53A75" w:rsidP="00A53A75">
      <w:pPr>
        <w:pStyle w:val="NormalWeb"/>
        <w:spacing w:before="240" w:beforeAutospacing="0" w:after="0" w:afterAutospacing="0"/>
        <w:rPr>
          <w:bCs/>
        </w:rPr>
      </w:pPr>
      <w:r>
        <w:rPr>
          <w:bCs/>
        </w:rPr>
        <w:lastRenderedPageBreak/>
        <w:t>Harrison, Chapter 7.1, 7.3</w:t>
      </w:r>
    </w:p>
    <w:p w14:paraId="0B26C339" w14:textId="0DD211FA" w:rsidR="009F34B6" w:rsidRPr="009F34B6" w:rsidRDefault="009F34B6" w:rsidP="00A53A75">
      <w:pPr>
        <w:pStyle w:val="NormalWeb"/>
        <w:spacing w:before="240" w:beforeAutospacing="0" w:after="0" w:afterAutospacing="0"/>
        <w:rPr>
          <w:bCs/>
          <w:i/>
        </w:rPr>
      </w:pPr>
      <w:r>
        <w:rPr>
          <w:bCs/>
          <w:i/>
        </w:rPr>
        <w:t>Additional Resources</w:t>
      </w:r>
    </w:p>
    <w:p w14:paraId="2001411C" w14:textId="77777777" w:rsidR="00A53A75" w:rsidRDefault="00A53A75" w:rsidP="00A53A75">
      <w:pPr>
        <w:pStyle w:val="NormalWeb"/>
        <w:spacing w:before="240" w:beforeAutospacing="0" w:after="0" w:afterAutospacing="0"/>
        <w:rPr>
          <w:bCs/>
        </w:rPr>
      </w:pPr>
      <w:r>
        <w:rPr>
          <w:bCs/>
        </w:rPr>
        <w:t xml:space="preserve">The Association of Moving Image Archivists. </w:t>
      </w:r>
      <w:r>
        <w:rPr>
          <w:bCs/>
          <w:i/>
        </w:rPr>
        <w:t>Storage Standards and Guidelines for Film and Videotape</w:t>
      </w:r>
      <w:r>
        <w:rPr>
          <w:bCs/>
        </w:rPr>
        <w:t xml:space="preserve">. </w:t>
      </w:r>
      <w:hyperlink r:id="rId24" w:history="1">
        <w:r w:rsidRPr="00506E0C">
          <w:rPr>
            <w:rStyle w:val="Hyperlink"/>
            <w:bCs/>
          </w:rPr>
          <w:t>http://www.amianet.org/sites/all/files/storage_standards_0.pdf</w:t>
        </w:r>
      </w:hyperlink>
      <w:r>
        <w:rPr>
          <w:bCs/>
        </w:rPr>
        <w:t xml:space="preserve"> </w:t>
      </w:r>
    </w:p>
    <w:p w14:paraId="6B2B9B39" w14:textId="77777777" w:rsidR="00A53A75" w:rsidRDefault="00A53A75" w:rsidP="00A53A75">
      <w:pPr>
        <w:pStyle w:val="NormalWeb"/>
        <w:spacing w:before="240" w:beforeAutospacing="0" w:after="0" w:afterAutospacing="0"/>
        <w:rPr>
          <w:rStyle w:val="Hyperlink"/>
        </w:rPr>
      </w:pPr>
      <w:r>
        <w:t>IPI media storage quick reference</w:t>
      </w:r>
      <w:r>
        <w:br/>
      </w:r>
      <w:hyperlink r:id="rId25" w:history="1">
        <w:r>
          <w:rPr>
            <w:rStyle w:val="Hyperlink"/>
          </w:rPr>
          <w:t xml:space="preserve">https://www.imagepermanenceinstitute.org/webfm_send/301 </w:t>
        </w:r>
      </w:hyperlink>
    </w:p>
    <w:p w14:paraId="02EEC190" w14:textId="77777777" w:rsidR="00A53A75" w:rsidRPr="00F36D0B" w:rsidRDefault="00A53A75" w:rsidP="00A53A75">
      <w:pPr>
        <w:pStyle w:val="NormalWeb"/>
        <w:spacing w:before="240" w:beforeAutospacing="0" w:after="0" w:afterAutospacing="0"/>
        <w:rPr>
          <w:bCs/>
          <w:color w:val="000000" w:themeColor="text1"/>
        </w:rPr>
      </w:pPr>
      <w:r w:rsidRPr="00F36D0B">
        <w:rPr>
          <w:rStyle w:val="Hyperlink"/>
          <w:color w:val="000000" w:themeColor="text1"/>
        </w:rPr>
        <w:t>IPI Storage Guide for Acetate Film</w:t>
      </w:r>
      <w:r>
        <w:rPr>
          <w:rStyle w:val="Hyperlink"/>
          <w:color w:val="000000" w:themeColor="text1"/>
        </w:rPr>
        <w:t xml:space="preserve"> </w:t>
      </w:r>
      <w:hyperlink r:id="rId26" w:history="1">
        <w:r w:rsidRPr="008D79BF">
          <w:rPr>
            <w:rStyle w:val="Hyperlink"/>
          </w:rPr>
          <w:t>https://www.imagepermanenceinstitute.org/webfm_send/299</w:t>
        </w:r>
      </w:hyperlink>
      <w:r>
        <w:rPr>
          <w:rStyle w:val="Hyperlink"/>
          <w:color w:val="000000" w:themeColor="text1"/>
        </w:rPr>
        <w:t xml:space="preserve"> </w:t>
      </w:r>
    </w:p>
    <w:p w14:paraId="1C845B80" w14:textId="77777777" w:rsidR="00A53A75" w:rsidRDefault="00A53A75" w:rsidP="00A53A75">
      <w:pPr>
        <w:spacing w:before="240"/>
        <w:rPr>
          <w:sz w:val="24"/>
          <w:szCs w:val="24"/>
        </w:rPr>
      </w:pPr>
      <w:r w:rsidRPr="00BA3E19">
        <w:rPr>
          <w:sz w:val="24"/>
          <w:szCs w:val="24"/>
        </w:rPr>
        <w:t xml:space="preserve">Library of Congress. “Care, Handling and Storage of A/V Materials.” Washington, DC: Library of Congress. </w:t>
      </w:r>
      <w:hyperlink r:id="rId27" w:history="1">
        <w:r w:rsidRPr="00BA3E19">
          <w:rPr>
            <w:rStyle w:val="Hyperlink"/>
            <w:sz w:val="24"/>
            <w:szCs w:val="24"/>
          </w:rPr>
          <w:t>http://www.loc.gov/preservation/care/record.html</w:t>
        </w:r>
      </w:hyperlink>
    </w:p>
    <w:p w14:paraId="1CB6FB19" w14:textId="77777777" w:rsidR="00A53A75" w:rsidRPr="00BE185B" w:rsidRDefault="00A53A75" w:rsidP="00A53A75">
      <w:pPr>
        <w:spacing w:before="240"/>
        <w:rPr>
          <w:bCs/>
          <w:sz w:val="24"/>
          <w:szCs w:val="24"/>
        </w:rPr>
      </w:pPr>
      <w:r>
        <w:rPr>
          <w:bCs/>
          <w:sz w:val="24"/>
          <w:szCs w:val="24"/>
        </w:rPr>
        <w:t xml:space="preserve">Schuller, Dietrich. </w:t>
      </w:r>
      <w:r>
        <w:rPr>
          <w:bCs/>
          <w:i/>
          <w:sz w:val="24"/>
          <w:szCs w:val="24"/>
        </w:rPr>
        <w:t>Audio and Video Carriers: Recording Principles, Storage and Handling, Maintenance of Equipment, Format and Equipment Obsolescence.</w:t>
      </w:r>
      <w:r>
        <w:rPr>
          <w:bCs/>
          <w:sz w:val="24"/>
          <w:szCs w:val="24"/>
        </w:rPr>
        <w:t xml:space="preserve"> International Association of Sound and Audiovisual Archives, 2008. </w:t>
      </w:r>
      <w:hyperlink r:id="rId28" w:history="1">
        <w:r w:rsidRPr="00D76E55">
          <w:rPr>
            <w:rStyle w:val="Hyperlink"/>
            <w:bCs/>
            <w:sz w:val="24"/>
            <w:szCs w:val="24"/>
          </w:rPr>
          <w:t>http://www.tape-online.net/docs/audio_and_video_carriers.pdf</w:t>
        </w:r>
      </w:hyperlink>
      <w:r>
        <w:rPr>
          <w:bCs/>
          <w:sz w:val="24"/>
          <w:szCs w:val="24"/>
        </w:rPr>
        <w:t xml:space="preserve"> </w:t>
      </w:r>
    </w:p>
    <w:p w14:paraId="32CB9E0A" w14:textId="77777777" w:rsidR="00A53A75" w:rsidRDefault="00A53A75" w:rsidP="00A53A75">
      <w:pPr>
        <w:pStyle w:val="NormalWeb"/>
        <w:spacing w:before="240" w:beforeAutospacing="0" w:after="0" w:afterAutospacing="0"/>
        <w:rPr>
          <w:bCs/>
        </w:rPr>
      </w:pPr>
      <w:r>
        <w:rPr>
          <w:bCs/>
        </w:rPr>
        <w:t xml:space="preserve">Wheeler, Jim. </w:t>
      </w:r>
      <w:r>
        <w:rPr>
          <w:bCs/>
          <w:i/>
        </w:rPr>
        <w:t>Videotape Preservation Handbook</w:t>
      </w:r>
      <w:r>
        <w:rPr>
          <w:bCs/>
        </w:rPr>
        <w:t xml:space="preserve">. Hollywood: </w:t>
      </w:r>
      <w:r w:rsidRPr="00166DD7">
        <w:rPr>
          <w:bCs/>
        </w:rPr>
        <w:t>AMIA</w:t>
      </w:r>
      <w:r>
        <w:rPr>
          <w:bCs/>
        </w:rPr>
        <w:t xml:space="preserve">, 2002. </w:t>
      </w:r>
      <w:hyperlink r:id="rId29" w:history="1">
        <w:r w:rsidRPr="00506E0C">
          <w:rPr>
            <w:rStyle w:val="Hyperlink"/>
            <w:bCs/>
          </w:rPr>
          <w:t>http://www.amianet.org/sites/all/files/WheelerVideo.pdf</w:t>
        </w:r>
      </w:hyperlink>
      <w:r>
        <w:rPr>
          <w:bCs/>
        </w:rPr>
        <w:t xml:space="preserve">   </w:t>
      </w:r>
    </w:p>
    <w:p w14:paraId="403FC22A" w14:textId="2C3961DD" w:rsidR="00A53A75" w:rsidRDefault="00A53A75"/>
    <w:p w14:paraId="6FFDF433" w14:textId="04345955" w:rsidR="00A53A75" w:rsidRPr="000B4F95" w:rsidRDefault="00A53A75" w:rsidP="00A53A75">
      <w:pPr>
        <w:pStyle w:val="NormalWeb"/>
        <w:spacing w:before="240" w:beforeAutospacing="0" w:after="0" w:afterAutospacing="0"/>
        <w:rPr>
          <w:bCs/>
          <w:u w:val="single"/>
        </w:rPr>
      </w:pPr>
      <w:r w:rsidRPr="000B4F95">
        <w:rPr>
          <w:bCs/>
          <w:u w:val="single"/>
        </w:rPr>
        <w:t>Recorded Audio Preservation</w:t>
      </w:r>
    </w:p>
    <w:p w14:paraId="7C8E2C1B" w14:textId="77777777" w:rsidR="00A53A75" w:rsidRDefault="00A53A75" w:rsidP="00A53A75">
      <w:pPr>
        <w:pStyle w:val="NormalWeb"/>
        <w:spacing w:before="240" w:beforeAutospacing="0" w:after="0" w:afterAutospacing="0"/>
        <w:rPr>
          <w:bCs/>
        </w:rPr>
      </w:pPr>
      <w:r>
        <w:rPr>
          <w:bCs/>
        </w:rPr>
        <w:t>Harrison, Chapter 7.2, 7.4</w:t>
      </w:r>
    </w:p>
    <w:p w14:paraId="753EF114" w14:textId="77777777" w:rsidR="00A53A75" w:rsidRDefault="00A53A75" w:rsidP="00A53A75">
      <w:pPr>
        <w:pStyle w:val="NormalWeb"/>
        <w:spacing w:before="240" w:beforeAutospacing="0" w:after="0" w:afterAutospacing="0"/>
        <w:rPr>
          <w:bCs/>
        </w:rPr>
      </w:pPr>
      <w:r>
        <w:t xml:space="preserve">IPI media storage quick reference </w:t>
      </w:r>
      <w:r>
        <w:br/>
      </w:r>
      <w:hyperlink r:id="rId30" w:history="1">
        <w:r>
          <w:rPr>
            <w:rStyle w:val="Hyperlink"/>
          </w:rPr>
          <w:t xml:space="preserve">https://www.imagepermanenceinstitute.org/webfm_send/301 </w:t>
        </w:r>
      </w:hyperlink>
    </w:p>
    <w:p w14:paraId="0AB3946A" w14:textId="77777777" w:rsidR="00A53A75" w:rsidRDefault="00A53A75" w:rsidP="00A53A75">
      <w:pPr>
        <w:pStyle w:val="NormalWeb"/>
        <w:spacing w:before="240" w:beforeAutospacing="0" w:after="0" w:afterAutospacing="0"/>
        <w:rPr>
          <w:bCs/>
        </w:rPr>
      </w:pPr>
      <w:r>
        <w:rPr>
          <w:bCs/>
        </w:rPr>
        <w:t xml:space="preserve">Casey, Mike and Bruce Gordon. </w:t>
      </w:r>
      <w:r>
        <w:rPr>
          <w:bCs/>
          <w:i/>
        </w:rPr>
        <w:t>Sound Directions: Best Practices for Audio Preservation</w:t>
      </w:r>
      <w:r>
        <w:rPr>
          <w:bCs/>
        </w:rPr>
        <w:t xml:space="preserve">. Indiana University and Harvard University, 2007. Chapter 5 </w:t>
      </w:r>
      <w:hyperlink r:id="rId31" w:history="1">
        <w:r w:rsidRPr="00506E0C">
          <w:rPr>
            <w:rStyle w:val="Hyperlink"/>
            <w:bCs/>
          </w:rPr>
          <w:t>http://www.dlib.indiana.edu/projects/sounddirections/bestpractices2007/</w:t>
        </w:r>
      </w:hyperlink>
      <w:r>
        <w:rPr>
          <w:bCs/>
        </w:rPr>
        <w:t xml:space="preserve"> </w:t>
      </w:r>
    </w:p>
    <w:p w14:paraId="26515BA2" w14:textId="77777777" w:rsidR="00A53A75" w:rsidRDefault="00A53A75" w:rsidP="00A53A75">
      <w:pPr>
        <w:pStyle w:val="NormalWeb"/>
        <w:spacing w:before="240" w:beforeAutospacing="0" w:after="0" w:afterAutospacing="0"/>
        <w:rPr>
          <w:bCs/>
        </w:rPr>
      </w:pPr>
      <w:r w:rsidRPr="001708AF">
        <w:rPr>
          <w:bCs/>
        </w:rPr>
        <w:t xml:space="preserve">Farrington, Jim. "Preventive Maintenance for Audio Discs and Tapes." </w:t>
      </w:r>
      <w:r w:rsidRPr="001708AF">
        <w:rPr>
          <w:bCs/>
          <w:i/>
          <w:iCs/>
        </w:rPr>
        <w:t>Notes: Quarterly Journal of the Music Library Association</w:t>
      </w:r>
      <w:r w:rsidRPr="001708AF">
        <w:rPr>
          <w:bCs/>
        </w:rPr>
        <w:t xml:space="preserve"> (Vol. 48, No. 2), December 1991: 437-445.</w:t>
      </w:r>
    </w:p>
    <w:p w14:paraId="306C331A" w14:textId="6753C1FB" w:rsidR="00A53A75" w:rsidRDefault="00A53A75"/>
    <w:p w14:paraId="1345AB8E" w14:textId="74FDE980" w:rsidR="00A53A75" w:rsidRDefault="00A53A75">
      <w:r w:rsidRPr="00A53A75">
        <w:rPr>
          <w:b/>
          <w:sz w:val="24"/>
        </w:rPr>
        <w:t>Unit 4: Digitization</w:t>
      </w:r>
    </w:p>
    <w:p w14:paraId="4BF3BBCD" w14:textId="60787B51" w:rsidR="00A53A75" w:rsidRDefault="00A53A75"/>
    <w:p w14:paraId="08465408" w14:textId="2889B6B3" w:rsidR="00A53A75" w:rsidRPr="000B4F95" w:rsidRDefault="00930907" w:rsidP="00A53A75">
      <w:pPr>
        <w:pStyle w:val="NormalWeb"/>
        <w:spacing w:before="240" w:beforeAutospacing="0" w:after="0" w:afterAutospacing="0"/>
        <w:ind w:right="18"/>
        <w:rPr>
          <w:bCs/>
          <w:u w:val="single"/>
        </w:rPr>
      </w:pPr>
      <w:r>
        <w:rPr>
          <w:bCs/>
          <w:u w:val="single"/>
        </w:rPr>
        <w:t>Week</w:t>
      </w:r>
      <w:r w:rsidR="00A278F2">
        <w:rPr>
          <w:bCs/>
          <w:u w:val="single"/>
        </w:rPr>
        <w:t>s</w:t>
      </w:r>
      <w:r>
        <w:rPr>
          <w:bCs/>
          <w:u w:val="single"/>
        </w:rPr>
        <w:t xml:space="preserve"> 6</w:t>
      </w:r>
      <w:r w:rsidR="00A278F2">
        <w:rPr>
          <w:bCs/>
          <w:u w:val="single"/>
        </w:rPr>
        <w:t>-7</w:t>
      </w:r>
      <w:r>
        <w:rPr>
          <w:bCs/>
          <w:u w:val="single"/>
        </w:rPr>
        <w:t xml:space="preserve">: </w:t>
      </w:r>
      <w:r w:rsidR="00A53A75" w:rsidRPr="000B4F95">
        <w:rPr>
          <w:bCs/>
          <w:u w:val="single"/>
        </w:rPr>
        <w:t>Moving Image Digitization</w:t>
      </w:r>
    </w:p>
    <w:p w14:paraId="61949BEE" w14:textId="0A9257E9" w:rsidR="00014CCE" w:rsidRPr="00014CCE" w:rsidRDefault="00014CCE" w:rsidP="00014CCE">
      <w:pPr>
        <w:pStyle w:val="NormalWeb"/>
        <w:spacing w:before="240" w:beforeAutospacing="0" w:after="240" w:afterAutospacing="0"/>
        <w:rPr>
          <w:bCs/>
        </w:rPr>
      </w:pPr>
      <w:proofErr w:type="spellStart"/>
      <w:r w:rsidRPr="00014CCE">
        <w:rPr>
          <w:bCs/>
        </w:rPr>
        <w:t>Cocciolo</w:t>
      </w:r>
      <w:proofErr w:type="spellEnd"/>
      <w:r>
        <w:rPr>
          <w:bCs/>
        </w:rPr>
        <w:t>, Chapter 4</w:t>
      </w:r>
    </w:p>
    <w:p w14:paraId="0D127493" w14:textId="2B68B227" w:rsidR="00A53A75" w:rsidRDefault="00A53A75" w:rsidP="00A53A75">
      <w:pPr>
        <w:pStyle w:val="NormalWeb"/>
        <w:spacing w:before="240" w:beforeAutospacing="0" w:after="0" w:afterAutospacing="0"/>
        <w:ind w:right="18"/>
      </w:pPr>
      <w:proofErr w:type="spellStart"/>
      <w:r>
        <w:t>Fleischhauer</w:t>
      </w:r>
      <w:proofErr w:type="spellEnd"/>
      <w:r>
        <w:t xml:space="preserve">, Carl. “Format Considerations in Audio-Visual Preservation Reformatting: Snapshots from the Federal Agencies Digitization Guidelines Initiative.” </w:t>
      </w:r>
      <w:r>
        <w:rPr>
          <w:i/>
        </w:rPr>
        <w:t>ISQ</w:t>
      </w:r>
      <w:r>
        <w:t xml:space="preserve"> 22, no 2 (2010): 34-40. </w:t>
      </w:r>
      <w:hyperlink r:id="rId32" w:history="1">
        <w:r w:rsidRPr="008D79BF">
          <w:rPr>
            <w:rStyle w:val="Hyperlink"/>
          </w:rPr>
          <w:t>http://www.digitizationguidelines.gov/audio-visual/documents/IP_Fleischhauer_AudioVisual_Reformatting_isqv22no2.pdf</w:t>
        </w:r>
      </w:hyperlink>
      <w:r>
        <w:t xml:space="preserve"> </w:t>
      </w:r>
    </w:p>
    <w:p w14:paraId="180EF1B0" w14:textId="77777777" w:rsidR="00A53A75" w:rsidRDefault="00A53A75" w:rsidP="00A53A75">
      <w:pPr>
        <w:pStyle w:val="NormalWeb"/>
        <w:spacing w:before="240" w:beforeAutospacing="0" w:after="0" w:afterAutospacing="0"/>
        <w:ind w:right="18"/>
      </w:pPr>
      <w:r>
        <w:lastRenderedPageBreak/>
        <w:t xml:space="preserve">Wright, R. </w:t>
      </w:r>
      <w:r>
        <w:rPr>
          <w:i/>
        </w:rPr>
        <w:t>Preserving Moving Pictures and Sound</w:t>
      </w:r>
      <w:r>
        <w:t xml:space="preserve">. Digital Preservation Coalition.  </w:t>
      </w:r>
      <w:hyperlink r:id="rId33" w:history="1">
        <w:r>
          <w:rPr>
            <w:rStyle w:val="Hyperlink"/>
          </w:rPr>
          <w:t>http://dx.doi.org/10.7207/twr12-02</w:t>
        </w:r>
      </w:hyperlink>
      <w:r>
        <w:t xml:space="preserve"> </w:t>
      </w:r>
    </w:p>
    <w:p w14:paraId="105AAEF4" w14:textId="77777777" w:rsidR="00A53A75" w:rsidRDefault="00A53A75" w:rsidP="00A53A75">
      <w:pPr>
        <w:pStyle w:val="NormalWeb"/>
        <w:spacing w:before="240" w:beforeAutospacing="0" w:after="0" w:afterAutospacing="0"/>
        <w:ind w:right="18"/>
      </w:pPr>
      <w:r>
        <w:t xml:space="preserve">Goldsmith, B. (2013). </w:t>
      </w:r>
      <w:r>
        <w:rPr>
          <w:i/>
        </w:rPr>
        <w:t>Digitizing Video for Long-Term Preservation: An RFP Guide and Template</w:t>
      </w:r>
      <w:r>
        <w:t>. New York: New York University Libraries.</w:t>
      </w:r>
    </w:p>
    <w:p w14:paraId="01F67B18" w14:textId="77777777" w:rsidR="00A53A75" w:rsidRPr="00110F12" w:rsidRDefault="00A53A75" w:rsidP="00A53A75">
      <w:pPr>
        <w:pStyle w:val="NormalWeb"/>
        <w:spacing w:before="240"/>
        <w:ind w:right="18"/>
      </w:pPr>
      <w:r>
        <w:t xml:space="preserve">Science and Technology Council of the Academy of Motion Picture Arts and Sciences. (2007). </w:t>
      </w:r>
      <w:r w:rsidRPr="00025A6E">
        <w:rPr>
          <w:i/>
        </w:rPr>
        <w:t>The Digital Dilemma: Strategic Issues in Archiving and Accessing Digital Motion Picture Materials.</w:t>
      </w:r>
      <w:r>
        <w:t xml:space="preserve"> Chapter 6. </w:t>
      </w:r>
      <w:hyperlink r:id="rId34" w:history="1">
        <w:r w:rsidRPr="008D79BF">
          <w:rPr>
            <w:rStyle w:val="Hyperlink"/>
          </w:rPr>
          <w:t>http://www.cosmo-digital.com/cd2015/digital_dilemma.pdf</w:t>
        </w:r>
      </w:hyperlink>
      <w:r>
        <w:t xml:space="preserve"> </w:t>
      </w:r>
    </w:p>
    <w:p w14:paraId="67DD00E3" w14:textId="77777777" w:rsidR="00A53A75" w:rsidRPr="00540E65" w:rsidRDefault="00A53A75" w:rsidP="00A53A75">
      <w:pPr>
        <w:pStyle w:val="NormalWeb"/>
        <w:spacing w:before="240" w:beforeAutospacing="0" w:after="0" w:afterAutospacing="0"/>
        <w:ind w:right="18"/>
        <w:rPr>
          <w:color w:val="0000FF"/>
          <w:u w:val="single"/>
        </w:rPr>
      </w:pPr>
      <w:r>
        <w:t>Federal Agencies Digitization Guidelines Initiative</w:t>
      </w:r>
      <w:r>
        <w:br/>
      </w:r>
      <w:hyperlink r:id="rId35" w:tgtFrame="_blank" w:history="1">
        <w:r>
          <w:rPr>
            <w:rStyle w:val="Hyperlink"/>
          </w:rPr>
          <w:t xml:space="preserve">http://www.digitizationguidelines.gov/ </w:t>
        </w:r>
      </w:hyperlink>
    </w:p>
    <w:p w14:paraId="2477F503" w14:textId="77777777" w:rsidR="00A53A75" w:rsidRDefault="00A53A75" w:rsidP="00A53A75">
      <w:pPr>
        <w:pStyle w:val="NormalWeb"/>
        <w:spacing w:before="240" w:beforeAutospacing="0" w:after="0" w:afterAutospacing="0"/>
        <w:ind w:right="18"/>
      </w:pPr>
      <w:r>
        <w:rPr>
          <w:bCs/>
        </w:rPr>
        <w:t xml:space="preserve">Witness. </w:t>
      </w:r>
      <w:r>
        <w:rPr>
          <w:bCs/>
          <w:i/>
        </w:rPr>
        <w:t>Activist’s Guide to Archiving Video</w:t>
      </w:r>
      <w:r>
        <w:t xml:space="preserve"> 2013.</w:t>
      </w:r>
      <w:r w:rsidRPr="00540E65">
        <w:t xml:space="preserve"> </w:t>
      </w:r>
      <w:hyperlink r:id="rId36" w:history="1">
        <w:r w:rsidRPr="008D79BF">
          <w:rPr>
            <w:rStyle w:val="Hyperlink"/>
          </w:rPr>
          <w:t>https://archiving.witness.org/archive-guide/</w:t>
        </w:r>
      </w:hyperlink>
      <w:r>
        <w:t xml:space="preserve"> </w:t>
      </w:r>
    </w:p>
    <w:p w14:paraId="28FF37D4" w14:textId="77777777" w:rsidR="00A53A75" w:rsidRPr="00F36D0B" w:rsidRDefault="00A53A75" w:rsidP="00A53A75">
      <w:pPr>
        <w:pStyle w:val="NormalWeb"/>
        <w:spacing w:before="240" w:beforeAutospacing="0" w:after="0" w:afterAutospacing="0"/>
        <w:ind w:right="18"/>
      </w:pPr>
      <w:r>
        <w:t xml:space="preserve">Community Archiving Workshop </w:t>
      </w:r>
      <w:hyperlink r:id="rId37" w:history="1">
        <w:r w:rsidRPr="008D79BF">
          <w:rPr>
            <w:rStyle w:val="Hyperlink"/>
          </w:rPr>
          <w:t>http://communityarchiving.org/</w:t>
        </w:r>
      </w:hyperlink>
      <w:r>
        <w:t xml:space="preserve"> </w:t>
      </w:r>
    </w:p>
    <w:p w14:paraId="091FB616" w14:textId="620D7B48" w:rsidR="00A53A75" w:rsidRDefault="00A53A75"/>
    <w:p w14:paraId="6DC0BC5B" w14:textId="6467AABF" w:rsidR="00A53A75" w:rsidRPr="000B4F95" w:rsidRDefault="00A53A75" w:rsidP="00A53A75">
      <w:pPr>
        <w:pStyle w:val="NormalWeb"/>
        <w:spacing w:before="240" w:beforeAutospacing="0" w:after="0" w:afterAutospacing="0"/>
        <w:rPr>
          <w:bCs/>
          <w:u w:val="single"/>
        </w:rPr>
      </w:pPr>
      <w:r w:rsidRPr="000B4F95">
        <w:rPr>
          <w:bCs/>
          <w:u w:val="single"/>
        </w:rPr>
        <w:t xml:space="preserve">Recorded Audio Digitization </w:t>
      </w:r>
    </w:p>
    <w:p w14:paraId="1606DEEE" w14:textId="77777777" w:rsidR="00A53A75" w:rsidRDefault="00A53A75" w:rsidP="00A53A75">
      <w:pPr>
        <w:pStyle w:val="NormalWeb"/>
        <w:spacing w:before="240" w:beforeAutospacing="0" w:after="0" w:afterAutospacing="0"/>
      </w:pPr>
      <w:r>
        <w:t xml:space="preserve">Audio tape digitization workflow. </w:t>
      </w:r>
      <w:hyperlink r:id="rId38" w:tgtFrame="_blank" w:history="1">
        <w:r>
          <w:rPr>
            <w:rStyle w:val="Hyperlink"/>
          </w:rPr>
          <w:t>http://www.jazzpoparkisto.net/audio/</w:t>
        </w:r>
      </w:hyperlink>
      <w:r>
        <w:t xml:space="preserve"> </w:t>
      </w:r>
    </w:p>
    <w:p w14:paraId="20A30B48" w14:textId="77777777" w:rsidR="00A53A75" w:rsidRDefault="00A53A75" w:rsidP="00A53A75">
      <w:pPr>
        <w:pStyle w:val="NormalWeb"/>
        <w:spacing w:before="240" w:beforeAutospacing="0" w:after="0" w:afterAutospacing="0"/>
        <w:rPr>
          <w:bCs/>
        </w:rPr>
      </w:pPr>
      <w:r>
        <w:rPr>
          <w:bCs/>
        </w:rPr>
        <w:t xml:space="preserve">Casey, Mike and Bruce Gordon. </w:t>
      </w:r>
      <w:r>
        <w:rPr>
          <w:bCs/>
          <w:i/>
        </w:rPr>
        <w:t>Sound Directions: Best Practices for Audio Preservation</w:t>
      </w:r>
      <w:r>
        <w:rPr>
          <w:bCs/>
        </w:rPr>
        <w:t xml:space="preserve">. Indiana University and Harvard University, 2007. Chapter 2 </w:t>
      </w:r>
      <w:hyperlink r:id="rId39" w:history="1">
        <w:r w:rsidRPr="00506E0C">
          <w:rPr>
            <w:rStyle w:val="Hyperlink"/>
            <w:bCs/>
          </w:rPr>
          <w:t>http://www.dlib.indiana.edu/projects/sounddirections/bestpractices2007/</w:t>
        </w:r>
      </w:hyperlink>
      <w:r>
        <w:rPr>
          <w:bCs/>
        </w:rPr>
        <w:t xml:space="preserve"> </w:t>
      </w:r>
    </w:p>
    <w:p w14:paraId="29F49330" w14:textId="77777777" w:rsidR="00A53A75" w:rsidRPr="00570007" w:rsidRDefault="00A53A75" w:rsidP="00A53A75">
      <w:pPr>
        <w:pStyle w:val="NormalWeb"/>
        <w:spacing w:before="240" w:beforeAutospacing="0" w:after="0" w:afterAutospacing="0"/>
        <w:rPr>
          <w:b/>
          <w:bCs/>
        </w:rPr>
      </w:pPr>
      <w:r>
        <w:t xml:space="preserve">CLIR. </w:t>
      </w:r>
      <w:r>
        <w:rPr>
          <w:i/>
        </w:rPr>
        <w:t>Capturing Analog Sound for Digital Preservation: Report of a Roundtable Discussion for Best Practices for Transferring Analog Discs and Tapes</w:t>
      </w:r>
      <w:r>
        <w:t xml:space="preserve">. Washington, D.C.: CLIR, 2009. </w:t>
      </w:r>
      <w:hyperlink r:id="rId40" w:history="1">
        <w:r w:rsidRPr="006E2C2C">
          <w:rPr>
            <w:rStyle w:val="Hyperlink"/>
          </w:rPr>
          <w:t>https://www.clir.org/pubs/reports/reports/pub137/pub137.pdf</w:t>
        </w:r>
      </w:hyperlink>
      <w:r>
        <w:t xml:space="preserve"> </w:t>
      </w:r>
    </w:p>
    <w:p w14:paraId="26BF5D99" w14:textId="77777777" w:rsidR="00A53A75" w:rsidRPr="00570007" w:rsidRDefault="00A53A75" w:rsidP="00A53A75">
      <w:pPr>
        <w:pStyle w:val="NormalWeb"/>
        <w:spacing w:before="240" w:beforeAutospacing="0" w:after="0" w:afterAutospacing="0"/>
        <w:ind w:right="18"/>
      </w:pPr>
      <w:r>
        <w:t>Federal Agencies Digitization Guidelines Initiative</w:t>
      </w:r>
      <w:r>
        <w:br/>
      </w:r>
      <w:hyperlink r:id="rId41" w:tgtFrame="_blank" w:history="1">
        <w:r>
          <w:rPr>
            <w:rStyle w:val="Hyperlink"/>
          </w:rPr>
          <w:t xml:space="preserve">http://www.digitizationguidelines.gov/ </w:t>
        </w:r>
      </w:hyperlink>
    </w:p>
    <w:p w14:paraId="3A3F6CFF" w14:textId="1F707707" w:rsidR="00A53A75" w:rsidRDefault="00A53A75"/>
    <w:p w14:paraId="3892F9D2" w14:textId="54B02BF3" w:rsidR="00E72099" w:rsidRDefault="00E72099">
      <w:pPr>
        <w:spacing w:after="160" w:line="259" w:lineRule="auto"/>
      </w:pPr>
      <w:r>
        <w:br w:type="page"/>
      </w:r>
    </w:p>
    <w:p w14:paraId="734757B8" w14:textId="77777777" w:rsidR="00E72099" w:rsidRPr="0026139D" w:rsidRDefault="00E72099" w:rsidP="00E72099">
      <w:pPr>
        <w:pStyle w:val="Heading1"/>
        <w:numPr>
          <w:ilvl w:val="12"/>
          <w:numId w:val="0"/>
        </w:numPr>
        <w:pBdr>
          <w:bottom w:val="single" w:sz="12" w:space="1" w:color="auto"/>
        </w:pBdr>
        <w:rPr>
          <w:sz w:val="24"/>
          <w:szCs w:val="24"/>
        </w:rPr>
      </w:pPr>
      <w:r w:rsidRPr="0026139D">
        <w:rPr>
          <w:sz w:val="24"/>
          <w:szCs w:val="24"/>
        </w:rPr>
        <w:lastRenderedPageBreak/>
        <w:t>Course Requirements and Evaluation</w:t>
      </w:r>
    </w:p>
    <w:p w14:paraId="12FD10FA" w14:textId="77777777" w:rsidR="00E72099" w:rsidRPr="0026139D" w:rsidRDefault="00E72099" w:rsidP="00E72099">
      <w:pPr>
        <w:rPr>
          <w:sz w:val="24"/>
          <w:szCs w:val="24"/>
        </w:rPr>
      </w:pPr>
    </w:p>
    <w:p w14:paraId="1181064A" w14:textId="77777777" w:rsidR="00E72099" w:rsidRPr="0026139D" w:rsidRDefault="00E72099" w:rsidP="00E72099">
      <w:pPr>
        <w:rPr>
          <w:b/>
          <w:sz w:val="24"/>
          <w:szCs w:val="24"/>
        </w:rPr>
      </w:pPr>
      <w:r w:rsidRPr="0026139D">
        <w:rPr>
          <w:b/>
          <w:sz w:val="24"/>
          <w:szCs w:val="24"/>
        </w:rPr>
        <w:t>1. Readings &amp; Lecture</w:t>
      </w:r>
    </w:p>
    <w:p w14:paraId="1DDAF297" w14:textId="637DE1A1" w:rsidR="00E72099" w:rsidRPr="00DA5A46" w:rsidRDefault="00E72099" w:rsidP="00E72099">
      <w:pPr>
        <w:rPr>
          <w:sz w:val="24"/>
          <w:szCs w:val="24"/>
        </w:rPr>
      </w:pPr>
      <w:r w:rsidRPr="00DA5A46">
        <w:rPr>
          <w:sz w:val="24"/>
          <w:szCs w:val="24"/>
        </w:rPr>
        <w:t xml:space="preserve">For each week, you must read the assigned readings and watch the posted lecture </w:t>
      </w:r>
      <w:r w:rsidRPr="00DA5A46">
        <w:rPr>
          <w:b/>
          <w:sz w:val="24"/>
          <w:szCs w:val="24"/>
        </w:rPr>
        <w:t>prior</w:t>
      </w:r>
      <w:r w:rsidRPr="00DA5A46">
        <w:rPr>
          <w:sz w:val="24"/>
          <w:szCs w:val="24"/>
        </w:rPr>
        <w:t xml:space="preserve"> to engaging in discussion. Lectures and slides will be posted on Moodle no later than 12:00 pm on </w:t>
      </w:r>
      <w:r>
        <w:rPr>
          <w:sz w:val="24"/>
          <w:szCs w:val="24"/>
        </w:rPr>
        <w:t>Mondays</w:t>
      </w:r>
      <w:r w:rsidRPr="00DA5A46">
        <w:rPr>
          <w:sz w:val="24"/>
          <w:szCs w:val="24"/>
        </w:rPr>
        <w:t>.</w:t>
      </w:r>
    </w:p>
    <w:p w14:paraId="73995D0D" w14:textId="77777777" w:rsidR="00E72099" w:rsidRPr="0026139D" w:rsidRDefault="00E72099" w:rsidP="00E72099">
      <w:pPr>
        <w:rPr>
          <w:b/>
          <w:i/>
          <w:sz w:val="24"/>
          <w:szCs w:val="24"/>
        </w:rPr>
      </w:pPr>
      <w:r w:rsidRPr="0026139D">
        <w:rPr>
          <w:i/>
          <w:sz w:val="24"/>
          <w:szCs w:val="24"/>
        </w:rPr>
        <w:tab/>
      </w:r>
      <w:r w:rsidRPr="0026139D">
        <w:rPr>
          <w:b/>
          <w:i/>
          <w:sz w:val="24"/>
          <w:szCs w:val="24"/>
        </w:rPr>
        <w:tab/>
      </w:r>
      <w:r w:rsidRPr="0026139D">
        <w:rPr>
          <w:b/>
          <w:i/>
          <w:sz w:val="24"/>
          <w:szCs w:val="24"/>
        </w:rPr>
        <w:tab/>
      </w:r>
      <w:r w:rsidRPr="0026139D">
        <w:rPr>
          <w:b/>
          <w:i/>
          <w:sz w:val="24"/>
          <w:szCs w:val="24"/>
        </w:rPr>
        <w:tab/>
      </w:r>
      <w:r w:rsidRPr="0026139D">
        <w:rPr>
          <w:b/>
          <w:i/>
          <w:sz w:val="24"/>
          <w:szCs w:val="24"/>
        </w:rPr>
        <w:tab/>
      </w:r>
      <w:r w:rsidRPr="0026139D">
        <w:rPr>
          <w:b/>
          <w:i/>
          <w:sz w:val="24"/>
          <w:szCs w:val="24"/>
        </w:rPr>
        <w:tab/>
      </w:r>
      <w:r w:rsidRPr="0026139D">
        <w:rPr>
          <w:b/>
          <w:i/>
          <w:sz w:val="24"/>
          <w:szCs w:val="24"/>
        </w:rPr>
        <w:tab/>
      </w:r>
      <w:r w:rsidRPr="0026139D">
        <w:rPr>
          <w:b/>
          <w:i/>
          <w:sz w:val="24"/>
          <w:szCs w:val="24"/>
        </w:rPr>
        <w:tab/>
      </w:r>
      <w:r w:rsidRPr="0026139D">
        <w:rPr>
          <w:b/>
          <w:i/>
          <w:sz w:val="24"/>
          <w:szCs w:val="24"/>
        </w:rPr>
        <w:tab/>
      </w:r>
      <w:r w:rsidRPr="0026139D">
        <w:rPr>
          <w:b/>
          <w:i/>
          <w:sz w:val="24"/>
          <w:szCs w:val="24"/>
        </w:rPr>
        <w:tab/>
      </w:r>
    </w:p>
    <w:p w14:paraId="5D939F87" w14:textId="6C50C323" w:rsidR="00E72099" w:rsidRPr="0026139D" w:rsidRDefault="00E72099" w:rsidP="00E72099">
      <w:pPr>
        <w:rPr>
          <w:b/>
          <w:sz w:val="24"/>
          <w:szCs w:val="24"/>
        </w:rPr>
      </w:pPr>
      <w:r w:rsidRPr="0026139D">
        <w:rPr>
          <w:b/>
          <w:sz w:val="24"/>
          <w:szCs w:val="24"/>
        </w:rPr>
        <w:t>2</w:t>
      </w:r>
      <w:r>
        <w:rPr>
          <w:b/>
          <w:sz w:val="24"/>
          <w:szCs w:val="24"/>
        </w:rPr>
        <w:t xml:space="preserve">. </w:t>
      </w:r>
      <w:r w:rsidRPr="0026139D">
        <w:rPr>
          <w:b/>
          <w:sz w:val="24"/>
          <w:szCs w:val="24"/>
        </w:rPr>
        <w:t>Class Participation</w:t>
      </w:r>
      <w:r>
        <w:rPr>
          <w:b/>
          <w:sz w:val="24"/>
          <w:szCs w:val="24"/>
        </w:rPr>
        <w:t xml:space="preserve"> (</w:t>
      </w:r>
      <w:r w:rsidR="00930907">
        <w:rPr>
          <w:b/>
          <w:sz w:val="24"/>
          <w:szCs w:val="24"/>
        </w:rPr>
        <w:t>20</w:t>
      </w:r>
      <w:r w:rsidRPr="0026139D">
        <w:rPr>
          <w:b/>
          <w:sz w:val="24"/>
          <w:szCs w:val="24"/>
        </w:rPr>
        <w:t>%)</w:t>
      </w:r>
      <w:r w:rsidRPr="0026139D">
        <w:rPr>
          <w:b/>
          <w:sz w:val="24"/>
          <w:szCs w:val="24"/>
        </w:rPr>
        <w:tab/>
      </w:r>
      <w:r w:rsidRPr="0026139D">
        <w:rPr>
          <w:b/>
          <w:sz w:val="24"/>
          <w:szCs w:val="24"/>
        </w:rPr>
        <w:tab/>
      </w:r>
      <w:r w:rsidRPr="0026139D">
        <w:rPr>
          <w:b/>
          <w:sz w:val="24"/>
          <w:szCs w:val="24"/>
        </w:rPr>
        <w:tab/>
      </w:r>
      <w:r w:rsidRPr="0026139D">
        <w:rPr>
          <w:b/>
          <w:sz w:val="24"/>
          <w:szCs w:val="24"/>
        </w:rPr>
        <w:tab/>
      </w:r>
      <w:r w:rsidRPr="0026139D">
        <w:rPr>
          <w:b/>
          <w:sz w:val="24"/>
          <w:szCs w:val="24"/>
        </w:rPr>
        <w:tab/>
      </w:r>
      <w:r w:rsidRPr="0026139D">
        <w:rPr>
          <w:b/>
          <w:sz w:val="24"/>
          <w:szCs w:val="24"/>
        </w:rPr>
        <w:tab/>
      </w:r>
      <w:r w:rsidRPr="0026139D">
        <w:rPr>
          <w:b/>
          <w:sz w:val="24"/>
          <w:szCs w:val="24"/>
        </w:rPr>
        <w:tab/>
      </w:r>
      <w:r w:rsidRPr="0026139D">
        <w:rPr>
          <w:b/>
          <w:sz w:val="24"/>
          <w:szCs w:val="24"/>
        </w:rPr>
        <w:tab/>
      </w:r>
      <w:r w:rsidRPr="0026139D">
        <w:rPr>
          <w:b/>
          <w:sz w:val="24"/>
          <w:szCs w:val="24"/>
        </w:rPr>
        <w:tab/>
        <w:t xml:space="preserve">     </w:t>
      </w:r>
    </w:p>
    <w:p w14:paraId="612AB33D" w14:textId="77777777" w:rsidR="00E72099" w:rsidRPr="00C40ACB" w:rsidRDefault="00E72099" w:rsidP="00E72099">
      <w:pPr>
        <w:numPr>
          <w:ilvl w:val="12"/>
          <w:numId w:val="0"/>
        </w:numPr>
        <w:rPr>
          <w:sz w:val="24"/>
          <w:szCs w:val="24"/>
        </w:rPr>
      </w:pPr>
      <w:r w:rsidRPr="00C40ACB">
        <w:rPr>
          <w:sz w:val="24"/>
          <w:szCs w:val="24"/>
        </w:rPr>
        <w:t>Participation in class discussion is expected of all students. Such discussions will analyze, criticize and synthesize the readings, lectures and relevant experiences. Participation is an important part of the learning experience. You must view the weekly lecture and read the assigned readings prior to participating in the online discussion. You are also required to read all discussion postings on Moodle.</w:t>
      </w:r>
    </w:p>
    <w:p w14:paraId="3E2B16D5" w14:textId="77777777" w:rsidR="00E72099" w:rsidRPr="00C40ACB" w:rsidRDefault="00E72099" w:rsidP="00E72099">
      <w:pPr>
        <w:numPr>
          <w:ilvl w:val="12"/>
          <w:numId w:val="0"/>
        </w:numPr>
        <w:rPr>
          <w:sz w:val="24"/>
          <w:szCs w:val="24"/>
        </w:rPr>
      </w:pPr>
    </w:p>
    <w:p w14:paraId="1617C3E5" w14:textId="77777777" w:rsidR="00E72099" w:rsidRPr="00C40ACB" w:rsidRDefault="00E72099" w:rsidP="00E72099">
      <w:pPr>
        <w:numPr>
          <w:ilvl w:val="12"/>
          <w:numId w:val="0"/>
        </w:numPr>
        <w:rPr>
          <w:sz w:val="24"/>
          <w:szCs w:val="24"/>
        </w:rPr>
      </w:pPr>
      <w:r w:rsidRPr="00C40ACB">
        <w:rPr>
          <w:i/>
          <w:sz w:val="24"/>
          <w:szCs w:val="24"/>
        </w:rPr>
        <w:t>Requirements and Instructions for Participation</w:t>
      </w:r>
    </w:p>
    <w:p w14:paraId="28C2EBDA" w14:textId="77777777" w:rsidR="00E72099" w:rsidRPr="00C40ACB" w:rsidRDefault="00E72099" w:rsidP="00E72099">
      <w:pPr>
        <w:numPr>
          <w:ilvl w:val="12"/>
          <w:numId w:val="0"/>
        </w:numPr>
        <w:rPr>
          <w:sz w:val="24"/>
          <w:szCs w:val="24"/>
        </w:rPr>
      </w:pPr>
      <w:r w:rsidRPr="00C40ACB">
        <w:rPr>
          <w:sz w:val="24"/>
          <w:szCs w:val="24"/>
        </w:rPr>
        <w:t xml:space="preserve">These are discussion questions, not quizzes or exam questions. They are meant to help you understand what you have read by asking you to think more deeply about a few important points. They are also an opportunity for me to correct any misunderstandings. I expect you to put thought into your answers and demonstrate you have read the assigned material. However, I do not expect you to be “right” or provide lengthy essays. Each of your original posts should be around 300 words, but no more than 750 words. </w:t>
      </w:r>
    </w:p>
    <w:p w14:paraId="58DEE4DB" w14:textId="77777777" w:rsidR="00E72099" w:rsidRPr="00C40ACB" w:rsidRDefault="00E72099" w:rsidP="00E72099">
      <w:pPr>
        <w:rPr>
          <w:sz w:val="24"/>
          <w:szCs w:val="24"/>
        </w:rPr>
      </w:pPr>
    </w:p>
    <w:p w14:paraId="79FE9D84" w14:textId="77777777" w:rsidR="00E72099" w:rsidRPr="00C40ACB" w:rsidRDefault="00E72099" w:rsidP="00E72099">
      <w:pPr>
        <w:numPr>
          <w:ilvl w:val="12"/>
          <w:numId w:val="0"/>
        </w:numPr>
        <w:rPr>
          <w:sz w:val="24"/>
          <w:szCs w:val="24"/>
        </w:rPr>
      </w:pPr>
      <w:r w:rsidRPr="00C40ACB">
        <w:rPr>
          <w:sz w:val="24"/>
          <w:szCs w:val="24"/>
        </w:rPr>
        <w:t xml:space="preserve">Since the course is offered during the condensed summer session, there will be two separate discussion forums for each week. You are required to make an original post in each discussion forum. These original posts will each address one of the discussion questions and should be posted separately to allow for individual streams of replies. Your original posts </w:t>
      </w:r>
      <w:proofErr w:type="gramStart"/>
      <w:r w:rsidRPr="00C40ACB">
        <w:rPr>
          <w:sz w:val="24"/>
          <w:szCs w:val="24"/>
        </w:rPr>
        <w:t>is</w:t>
      </w:r>
      <w:proofErr w:type="gramEnd"/>
      <w:r w:rsidRPr="00C40ACB">
        <w:rPr>
          <w:sz w:val="24"/>
          <w:szCs w:val="24"/>
        </w:rPr>
        <w:t xml:space="preserve"> worth 3-5 points based on the discussion rubric posted on Moodle. Responses to others’ posts are worth 1-3 points, using the same rubric, just scaling down. The maximum for each forum is 10 points (for a combined total of 20 points per week).</w:t>
      </w:r>
    </w:p>
    <w:p w14:paraId="37EDC9BD" w14:textId="77777777" w:rsidR="00E72099" w:rsidRPr="00C40ACB" w:rsidRDefault="00E72099" w:rsidP="00E72099">
      <w:pPr>
        <w:numPr>
          <w:ilvl w:val="12"/>
          <w:numId w:val="0"/>
        </w:numPr>
        <w:rPr>
          <w:sz w:val="24"/>
          <w:szCs w:val="24"/>
        </w:rPr>
      </w:pPr>
    </w:p>
    <w:p w14:paraId="38612A02" w14:textId="77777777" w:rsidR="00E72099" w:rsidRPr="00C40ACB" w:rsidRDefault="00E72099" w:rsidP="00E72099">
      <w:pPr>
        <w:numPr>
          <w:ilvl w:val="12"/>
          <w:numId w:val="0"/>
        </w:numPr>
        <w:rPr>
          <w:sz w:val="24"/>
          <w:szCs w:val="24"/>
        </w:rPr>
      </w:pPr>
      <w:r w:rsidRPr="00C40ACB">
        <w:rPr>
          <w:sz w:val="24"/>
          <w:szCs w:val="24"/>
        </w:rPr>
        <w:t xml:space="preserve">You can earn the maximum points with a few excellent posts, with several average posts, many mediocre posts, or some combination thereof. Posts which say nothing more than some variation of “I agree” earn no points. A post must add something original to the discussion in order to earn at least 1 point.   </w:t>
      </w:r>
    </w:p>
    <w:p w14:paraId="02955A1C" w14:textId="77777777" w:rsidR="00E72099" w:rsidRPr="00C40ACB" w:rsidRDefault="00E72099" w:rsidP="00E72099">
      <w:pPr>
        <w:numPr>
          <w:ilvl w:val="12"/>
          <w:numId w:val="0"/>
        </w:numPr>
        <w:rPr>
          <w:sz w:val="24"/>
          <w:szCs w:val="24"/>
        </w:rPr>
      </w:pPr>
    </w:p>
    <w:p w14:paraId="36AE8D4F" w14:textId="77777777" w:rsidR="00E72099" w:rsidRPr="00C40ACB" w:rsidRDefault="00E72099" w:rsidP="00E72099">
      <w:pPr>
        <w:numPr>
          <w:ilvl w:val="12"/>
          <w:numId w:val="0"/>
        </w:numPr>
        <w:rPr>
          <w:sz w:val="24"/>
          <w:szCs w:val="24"/>
        </w:rPr>
      </w:pPr>
      <w:r w:rsidRPr="00C40ACB">
        <w:rPr>
          <w:i/>
          <w:sz w:val="24"/>
          <w:szCs w:val="24"/>
        </w:rPr>
        <w:t>Due Date</w:t>
      </w:r>
    </w:p>
    <w:p w14:paraId="616FDED3" w14:textId="1F7336E1" w:rsidR="00E72099" w:rsidRPr="00C40ACB" w:rsidRDefault="00E72099" w:rsidP="00E72099">
      <w:pPr>
        <w:numPr>
          <w:ilvl w:val="12"/>
          <w:numId w:val="0"/>
        </w:numPr>
        <w:rPr>
          <w:sz w:val="24"/>
          <w:szCs w:val="24"/>
        </w:rPr>
      </w:pPr>
      <w:r w:rsidRPr="00C40ACB">
        <w:rPr>
          <w:sz w:val="24"/>
          <w:szCs w:val="24"/>
        </w:rPr>
        <w:t xml:space="preserve">Each week’s discussion forum will be open when the week begins. The forum will remain open, but only posts that are made by noon of the Monday after the </w:t>
      </w:r>
      <w:proofErr w:type="gramStart"/>
      <w:r w:rsidRPr="00C40ACB">
        <w:rPr>
          <w:sz w:val="24"/>
          <w:szCs w:val="24"/>
        </w:rPr>
        <w:t>week ends</w:t>
      </w:r>
      <w:proofErr w:type="gramEnd"/>
      <w:r w:rsidRPr="00C40ACB">
        <w:rPr>
          <w:sz w:val="24"/>
          <w:szCs w:val="24"/>
        </w:rPr>
        <w:t xml:space="preserve"> will be graded. </w:t>
      </w:r>
    </w:p>
    <w:p w14:paraId="18206806" w14:textId="77777777" w:rsidR="00E72099" w:rsidRDefault="00E72099" w:rsidP="00E72099">
      <w:pPr>
        <w:numPr>
          <w:ilvl w:val="12"/>
          <w:numId w:val="0"/>
        </w:numPr>
        <w:rPr>
          <w:sz w:val="24"/>
          <w:szCs w:val="24"/>
        </w:rPr>
      </w:pPr>
    </w:p>
    <w:p w14:paraId="2E437EA7" w14:textId="77777777" w:rsidR="00E72099" w:rsidRPr="00B04A70" w:rsidRDefault="00E72099" w:rsidP="00E72099">
      <w:pPr>
        <w:numPr>
          <w:ilvl w:val="12"/>
          <w:numId w:val="0"/>
        </w:numPr>
        <w:rPr>
          <w:b/>
          <w:sz w:val="24"/>
          <w:szCs w:val="24"/>
        </w:rPr>
      </w:pPr>
      <w:r>
        <w:rPr>
          <w:b/>
          <w:sz w:val="24"/>
          <w:szCs w:val="24"/>
        </w:rPr>
        <w:t>3. A/V Preservation &amp; Digitization in the News (5%)</w:t>
      </w:r>
    </w:p>
    <w:p w14:paraId="6E5EA9A7" w14:textId="12040CCF" w:rsidR="00E72099" w:rsidRPr="0026139D" w:rsidRDefault="00E72099" w:rsidP="00E72099">
      <w:pPr>
        <w:numPr>
          <w:ilvl w:val="12"/>
          <w:numId w:val="0"/>
        </w:numPr>
        <w:outlineLvl w:val="0"/>
        <w:rPr>
          <w:sz w:val="24"/>
          <w:szCs w:val="24"/>
        </w:rPr>
      </w:pPr>
      <w:r w:rsidRPr="0026139D">
        <w:rPr>
          <w:sz w:val="24"/>
          <w:szCs w:val="24"/>
        </w:rPr>
        <w:t xml:space="preserve">One of my goals for this class is to make students understand </w:t>
      </w:r>
      <w:r>
        <w:rPr>
          <w:sz w:val="24"/>
          <w:szCs w:val="24"/>
        </w:rPr>
        <w:t>the wide range of audiovisual preservation and digitization projects available.</w:t>
      </w:r>
      <w:r w:rsidRPr="0026139D">
        <w:rPr>
          <w:sz w:val="24"/>
          <w:szCs w:val="24"/>
        </w:rPr>
        <w:t xml:space="preserve"> I will set aside a portion </w:t>
      </w:r>
      <w:r>
        <w:rPr>
          <w:sz w:val="24"/>
          <w:szCs w:val="24"/>
        </w:rPr>
        <w:t xml:space="preserve">of the lecture </w:t>
      </w:r>
      <w:r w:rsidRPr="00B87D37">
        <w:rPr>
          <w:sz w:val="24"/>
          <w:szCs w:val="24"/>
        </w:rPr>
        <w:t>videos</w:t>
      </w:r>
      <w:r w:rsidR="00930907">
        <w:rPr>
          <w:sz w:val="24"/>
          <w:szCs w:val="24"/>
        </w:rPr>
        <w:t xml:space="preserve"> </w:t>
      </w:r>
      <w:r w:rsidRPr="0026139D">
        <w:rPr>
          <w:sz w:val="24"/>
          <w:szCs w:val="24"/>
        </w:rPr>
        <w:t>to br</w:t>
      </w:r>
      <w:r>
        <w:rPr>
          <w:sz w:val="24"/>
          <w:szCs w:val="24"/>
        </w:rPr>
        <w:t>iefly discuss items of “a/v preservation &amp; digitization</w:t>
      </w:r>
      <w:r w:rsidRPr="0026139D">
        <w:rPr>
          <w:sz w:val="24"/>
          <w:szCs w:val="24"/>
        </w:rPr>
        <w:t xml:space="preserve"> in the news” that either I bring in or students find in local, national, or international media outlets. I will create an area on Moodle for yo</w:t>
      </w:r>
      <w:r>
        <w:rPr>
          <w:sz w:val="24"/>
          <w:szCs w:val="24"/>
        </w:rPr>
        <w:t xml:space="preserve">u to submit any story or interesting digital collection you find </w:t>
      </w:r>
      <w:r w:rsidRPr="0026139D">
        <w:rPr>
          <w:sz w:val="24"/>
          <w:szCs w:val="24"/>
        </w:rPr>
        <w:t xml:space="preserve">and wish to make part of our </w:t>
      </w:r>
      <w:r w:rsidRPr="0026139D">
        <w:rPr>
          <w:sz w:val="24"/>
          <w:szCs w:val="24"/>
        </w:rPr>
        <w:lastRenderedPageBreak/>
        <w:t>discussion. All students are expected to participate in the discussion by finding e</w:t>
      </w:r>
      <w:r>
        <w:rPr>
          <w:sz w:val="24"/>
          <w:szCs w:val="24"/>
        </w:rPr>
        <w:t>xamples of</w:t>
      </w:r>
      <w:r w:rsidRPr="0026139D">
        <w:rPr>
          <w:sz w:val="24"/>
          <w:szCs w:val="24"/>
        </w:rPr>
        <w:t xml:space="preserve"> and participating with others in class to respond to </w:t>
      </w:r>
      <w:proofErr w:type="gramStart"/>
      <w:r w:rsidRPr="0026139D">
        <w:rPr>
          <w:sz w:val="24"/>
          <w:szCs w:val="24"/>
        </w:rPr>
        <w:t>parti</w:t>
      </w:r>
      <w:r>
        <w:rPr>
          <w:sz w:val="24"/>
          <w:szCs w:val="24"/>
        </w:rPr>
        <w:t>cular issues</w:t>
      </w:r>
      <w:proofErr w:type="gramEnd"/>
      <w:r>
        <w:rPr>
          <w:sz w:val="24"/>
          <w:szCs w:val="24"/>
        </w:rPr>
        <w:t xml:space="preserve"> when appropriate.</w:t>
      </w:r>
    </w:p>
    <w:p w14:paraId="409F5578" w14:textId="77777777" w:rsidR="00E72099" w:rsidRPr="00B04A70" w:rsidRDefault="00E72099" w:rsidP="00E72099">
      <w:pPr>
        <w:numPr>
          <w:ilvl w:val="12"/>
          <w:numId w:val="0"/>
        </w:numPr>
        <w:rPr>
          <w:sz w:val="24"/>
          <w:szCs w:val="24"/>
        </w:rPr>
      </w:pPr>
    </w:p>
    <w:p w14:paraId="3B9EA25A" w14:textId="6841EEAC" w:rsidR="00E72099" w:rsidRDefault="00E72099" w:rsidP="00E72099">
      <w:pPr>
        <w:numPr>
          <w:ilvl w:val="12"/>
          <w:numId w:val="0"/>
        </w:numPr>
        <w:outlineLvl w:val="0"/>
        <w:rPr>
          <w:b/>
          <w:sz w:val="24"/>
          <w:szCs w:val="24"/>
        </w:rPr>
      </w:pPr>
      <w:r>
        <w:rPr>
          <w:b/>
          <w:sz w:val="24"/>
          <w:szCs w:val="24"/>
        </w:rPr>
        <w:t>4. Activities (</w:t>
      </w:r>
      <w:r w:rsidR="00930907">
        <w:rPr>
          <w:b/>
          <w:sz w:val="24"/>
          <w:szCs w:val="24"/>
        </w:rPr>
        <w:t>2</w:t>
      </w:r>
      <w:r>
        <w:rPr>
          <w:b/>
          <w:sz w:val="24"/>
          <w:szCs w:val="24"/>
        </w:rPr>
        <w:t>5%)</w:t>
      </w:r>
    </w:p>
    <w:p w14:paraId="4FC734A8" w14:textId="77777777" w:rsidR="00E72099" w:rsidRDefault="00E72099" w:rsidP="00E72099">
      <w:pPr>
        <w:numPr>
          <w:ilvl w:val="12"/>
          <w:numId w:val="0"/>
        </w:numPr>
        <w:outlineLvl w:val="0"/>
        <w:rPr>
          <w:sz w:val="24"/>
          <w:szCs w:val="24"/>
        </w:rPr>
      </w:pPr>
      <w:r>
        <w:rPr>
          <w:sz w:val="24"/>
          <w:szCs w:val="24"/>
        </w:rPr>
        <w:t>Throughout the semester, you will complete various course-related activities. Individual instructions will be discussed for each exercise.</w:t>
      </w:r>
    </w:p>
    <w:p w14:paraId="283BE255" w14:textId="77777777" w:rsidR="00E72099" w:rsidRDefault="00E72099" w:rsidP="00E72099">
      <w:pPr>
        <w:numPr>
          <w:ilvl w:val="12"/>
          <w:numId w:val="0"/>
        </w:numPr>
        <w:outlineLvl w:val="0"/>
        <w:rPr>
          <w:b/>
          <w:sz w:val="24"/>
          <w:szCs w:val="24"/>
        </w:rPr>
      </w:pPr>
    </w:p>
    <w:p w14:paraId="1C668D6E" w14:textId="77777777" w:rsidR="00E72099" w:rsidRPr="0026139D" w:rsidRDefault="00E72099" w:rsidP="00E72099">
      <w:pPr>
        <w:numPr>
          <w:ilvl w:val="12"/>
          <w:numId w:val="0"/>
        </w:numPr>
        <w:outlineLvl w:val="0"/>
        <w:rPr>
          <w:b/>
          <w:sz w:val="24"/>
          <w:szCs w:val="24"/>
        </w:rPr>
      </w:pPr>
      <w:r>
        <w:rPr>
          <w:b/>
          <w:sz w:val="24"/>
          <w:szCs w:val="24"/>
        </w:rPr>
        <w:t>5</w:t>
      </w:r>
      <w:r w:rsidRPr="0026139D">
        <w:rPr>
          <w:b/>
          <w:sz w:val="24"/>
          <w:szCs w:val="24"/>
        </w:rPr>
        <w:t xml:space="preserve">. </w:t>
      </w:r>
      <w:r>
        <w:rPr>
          <w:b/>
          <w:sz w:val="24"/>
          <w:szCs w:val="24"/>
        </w:rPr>
        <w:t>Format Presentations (15%)</w:t>
      </w:r>
    </w:p>
    <w:p w14:paraId="254C716E" w14:textId="6BB6552C" w:rsidR="00E72099" w:rsidRPr="0026139D" w:rsidRDefault="00E72099" w:rsidP="00E72099">
      <w:pPr>
        <w:numPr>
          <w:ilvl w:val="12"/>
          <w:numId w:val="0"/>
        </w:numPr>
        <w:outlineLvl w:val="0"/>
        <w:rPr>
          <w:sz w:val="24"/>
          <w:szCs w:val="24"/>
        </w:rPr>
      </w:pPr>
      <w:r>
        <w:rPr>
          <w:sz w:val="24"/>
          <w:szCs w:val="24"/>
        </w:rPr>
        <w:t xml:space="preserve">Students </w:t>
      </w:r>
      <w:r w:rsidRPr="00D64516">
        <w:rPr>
          <w:sz w:val="24"/>
          <w:szCs w:val="24"/>
        </w:rPr>
        <w:t xml:space="preserve">will present a summary of the properties, use, and preservation and digitization concerns for a moving image and </w:t>
      </w:r>
      <w:r>
        <w:rPr>
          <w:sz w:val="24"/>
          <w:szCs w:val="24"/>
        </w:rPr>
        <w:t xml:space="preserve">a </w:t>
      </w:r>
      <w:r w:rsidRPr="00D64516">
        <w:rPr>
          <w:sz w:val="24"/>
          <w:szCs w:val="24"/>
        </w:rPr>
        <w:t>recorded audio format not covered during class. Students will also prepare a o</w:t>
      </w:r>
      <w:r>
        <w:rPr>
          <w:sz w:val="24"/>
          <w:szCs w:val="24"/>
        </w:rPr>
        <w:t xml:space="preserve">ne-page handout for each format for the class for each format presentation. The handouts should be submitted </w:t>
      </w:r>
      <w:r w:rsidR="00930907">
        <w:rPr>
          <w:sz w:val="24"/>
          <w:szCs w:val="24"/>
        </w:rPr>
        <w:t>by</w:t>
      </w:r>
      <w:r w:rsidR="00A278F2">
        <w:rPr>
          <w:sz w:val="24"/>
          <w:szCs w:val="24"/>
        </w:rPr>
        <w:t>.</w:t>
      </w:r>
    </w:p>
    <w:p w14:paraId="00A852D8" w14:textId="77777777" w:rsidR="00E72099" w:rsidRPr="0026139D" w:rsidRDefault="00E72099" w:rsidP="00E72099">
      <w:pPr>
        <w:numPr>
          <w:ilvl w:val="12"/>
          <w:numId w:val="0"/>
        </w:numPr>
        <w:outlineLvl w:val="0"/>
        <w:rPr>
          <w:sz w:val="24"/>
          <w:szCs w:val="24"/>
        </w:rPr>
      </w:pPr>
    </w:p>
    <w:p w14:paraId="547EDFB1" w14:textId="77777777" w:rsidR="00E72099" w:rsidRPr="0026139D" w:rsidRDefault="00E72099" w:rsidP="00E72099">
      <w:pPr>
        <w:numPr>
          <w:ilvl w:val="12"/>
          <w:numId w:val="0"/>
        </w:numPr>
        <w:outlineLvl w:val="0"/>
        <w:rPr>
          <w:b/>
          <w:sz w:val="24"/>
          <w:szCs w:val="24"/>
        </w:rPr>
      </w:pPr>
      <w:r>
        <w:rPr>
          <w:b/>
          <w:sz w:val="24"/>
          <w:szCs w:val="24"/>
        </w:rPr>
        <w:t>6</w:t>
      </w:r>
      <w:r w:rsidRPr="0040422B">
        <w:rPr>
          <w:b/>
          <w:sz w:val="24"/>
          <w:szCs w:val="24"/>
        </w:rPr>
        <w:t xml:space="preserve">. </w:t>
      </w:r>
      <w:r>
        <w:rPr>
          <w:b/>
          <w:sz w:val="24"/>
          <w:szCs w:val="24"/>
        </w:rPr>
        <w:t>Issue Paper (35</w:t>
      </w:r>
      <w:r w:rsidRPr="0040422B">
        <w:rPr>
          <w:b/>
          <w:sz w:val="24"/>
          <w:szCs w:val="24"/>
        </w:rPr>
        <w:t>%)</w:t>
      </w:r>
    </w:p>
    <w:p w14:paraId="22585E1F" w14:textId="393AA9C8" w:rsidR="00E72099" w:rsidRPr="00A7740A" w:rsidRDefault="00E72099" w:rsidP="00E72099">
      <w:pPr>
        <w:numPr>
          <w:ilvl w:val="12"/>
          <w:numId w:val="0"/>
        </w:numPr>
        <w:outlineLvl w:val="0"/>
        <w:rPr>
          <w:sz w:val="24"/>
          <w:szCs w:val="24"/>
        </w:rPr>
      </w:pPr>
      <w:r w:rsidRPr="00930907">
        <w:rPr>
          <w:sz w:val="24"/>
          <w:szCs w:val="24"/>
        </w:rPr>
        <w:t xml:space="preserve">Students will research and write a </w:t>
      </w:r>
      <w:proofErr w:type="gramStart"/>
      <w:r w:rsidRPr="00930907">
        <w:rPr>
          <w:sz w:val="24"/>
          <w:szCs w:val="24"/>
        </w:rPr>
        <w:t>3,</w:t>
      </w:r>
      <w:r w:rsidR="00930907">
        <w:rPr>
          <w:sz w:val="24"/>
          <w:szCs w:val="24"/>
        </w:rPr>
        <w:t>0</w:t>
      </w:r>
      <w:r w:rsidRPr="00930907">
        <w:rPr>
          <w:sz w:val="24"/>
          <w:szCs w:val="24"/>
        </w:rPr>
        <w:t>00-4,</w:t>
      </w:r>
      <w:r w:rsidR="00930907">
        <w:rPr>
          <w:sz w:val="24"/>
          <w:szCs w:val="24"/>
        </w:rPr>
        <w:t>0</w:t>
      </w:r>
      <w:r w:rsidRPr="00930907">
        <w:rPr>
          <w:sz w:val="24"/>
          <w:szCs w:val="24"/>
        </w:rPr>
        <w:t>00 word</w:t>
      </w:r>
      <w:proofErr w:type="gramEnd"/>
      <w:r w:rsidRPr="00930907">
        <w:rPr>
          <w:sz w:val="24"/>
          <w:szCs w:val="24"/>
        </w:rPr>
        <w:t xml:space="preserve"> issue paper on an approved topic related to audiovisual preservation or digitization concerns. </w:t>
      </w:r>
      <w:r w:rsidR="00930907" w:rsidRPr="00871849">
        <w:rPr>
          <w:sz w:val="24"/>
          <w:szCs w:val="24"/>
        </w:rPr>
        <w:t>The essay will include least 1</w:t>
      </w:r>
      <w:r w:rsidR="00930907">
        <w:rPr>
          <w:sz w:val="24"/>
          <w:szCs w:val="24"/>
        </w:rPr>
        <w:t>0</w:t>
      </w:r>
      <w:r w:rsidR="00930907" w:rsidRPr="00871849">
        <w:rPr>
          <w:sz w:val="24"/>
          <w:szCs w:val="24"/>
        </w:rPr>
        <w:t xml:space="preserve"> peer-reviewed scholarly sources about the topic. </w:t>
      </w:r>
      <w:r w:rsidRPr="00930907">
        <w:rPr>
          <w:sz w:val="24"/>
          <w:szCs w:val="24"/>
        </w:rPr>
        <w:t xml:space="preserve">Students will submit a topic proposal by </w:t>
      </w:r>
      <w:r w:rsidR="00930907" w:rsidRPr="00930907">
        <w:rPr>
          <w:sz w:val="24"/>
          <w:szCs w:val="24"/>
        </w:rPr>
        <w:t>June 15</w:t>
      </w:r>
      <w:r w:rsidRPr="00930907">
        <w:rPr>
          <w:sz w:val="24"/>
          <w:szCs w:val="24"/>
        </w:rPr>
        <w:t>, and the final paper is due on</w:t>
      </w:r>
      <w:r w:rsidR="00A278F2">
        <w:rPr>
          <w:sz w:val="24"/>
          <w:szCs w:val="24"/>
        </w:rPr>
        <w:t>.</w:t>
      </w:r>
    </w:p>
    <w:p w14:paraId="331FA1E1" w14:textId="77777777" w:rsidR="00E72099" w:rsidRPr="0026139D" w:rsidRDefault="00E72099" w:rsidP="00E72099">
      <w:pPr>
        <w:numPr>
          <w:ilvl w:val="12"/>
          <w:numId w:val="0"/>
        </w:numPr>
        <w:outlineLvl w:val="0"/>
        <w:rPr>
          <w:b/>
          <w:sz w:val="24"/>
          <w:szCs w:val="24"/>
        </w:rPr>
      </w:pPr>
    </w:p>
    <w:p w14:paraId="5F920DAD" w14:textId="77777777" w:rsidR="00E72099" w:rsidRPr="0026139D" w:rsidRDefault="00E72099" w:rsidP="00E72099">
      <w:pPr>
        <w:numPr>
          <w:ilvl w:val="12"/>
          <w:numId w:val="0"/>
        </w:numPr>
        <w:outlineLvl w:val="0"/>
        <w:rPr>
          <w:b/>
          <w:sz w:val="24"/>
          <w:szCs w:val="24"/>
        </w:rPr>
      </w:pPr>
      <w:r w:rsidRPr="0026139D">
        <w:rPr>
          <w:b/>
          <w:sz w:val="24"/>
          <w:szCs w:val="24"/>
        </w:rPr>
        <w:t>Submission of Assignments:</w:t>
      </w:r>
    </w:p>
    <w:p w14:paraId="012396FE" w14:textId="77777777" w:rsidR="00E72099" w:rsidRPr="0026139D" w:rsidRDefault="00E72099" w:rsidP="00E72099">
      <w:pPr>
        <w:numPr>
          <w:ilvl w:val="12"/>
          <w:numId w:val="0"/>
        </w:numPr>
        <w:outlineLvl w:val="0"/>
        <w:rPr>
          <w:b/>
          <w:sz w:val="24"/>
          <w:szCs w:val="24"/>
        </w:rPr>
      </w:pPr>
    </w:p>
    <w:p w14:paraId="4D644C63" w14:textId="77777777" w:rsidR="00E72099" w:rsidRPr="007A73DE" w:rsidRDefault="00E72099" w:rsidP="00E72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A5A46">
        <w:rPr>
          <w:sz w:val="24"/>
          <w:szCs w:val="24"/>
        </w:rPr>
        <w:t>Written assignments are due on the specified date by 11:59 pm submitted via Moodle.</w:t>
      </w:r>
      <w:r>
        <w:rPr>
          <w:sz w:val="24"/>
          <w:szCs w:val="24"/>
        </w:rPr>
        <w:t xml:space="preserve"> Work submitted late without an acceptable excuse will be downgraded 10 points per week (or portion thereof) it is submitted late. Acceptable excuses must be submitted to the instructor via email and approved </w:t>
      </w:r>
      <w:r>
        <w:rPr>
          <w:i/>
          <w:sz w:val="24"/>
          <w:szCs w:val="24"/>
        </w:rPr>
        <w:t>prior</w:t>
      </w:r>
      <w:r>
        <w:rPr>
          <w:sz w:val="24"/>
          <w:szCs w:val="24"/>
        </w:rPr>
        <w:t xml:space="preserve"> to the assignment deadline.</w:t>
      </w:r>
    </w:p>
    <w:p w14:paraId="1BD36210" w14:textId="77777777" w:rsidR="00E72099" w:rsidRPr="00DA5A46" w:rsidRDefault="00E72099" w:rsidP="00E72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A5A46">
        <w:rPr>
          <w:sz w:val="24"/>
          <w:szCs w:val="24"/>
        </w:rPr>
        <w:tab/>
      </w:r>
    </w:p>
    <w:p w14:paraId="1765B491" w14:textId="77777777" w:rsidR="00E72099" w:rsidRDefault="00E72099" w:rsidP="00E72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A5A46">
        <w:rPr>
          <w:sz w:val="24"/>
          <w:szCs w:val="24"/>
        </w:rPr>
        <w:t xml:space="preserve">The average grade in the course is a B, which indicates that the student has met the expectations and requirements for the assignment and the course. An A indicates that the student has exceeded the requirements and demonstrated a superior understanding of the principles and concepts involved. </w:t>
      </w:r>
    </w:p>
    <w:p w14:paraId="33CCCD5B" w14:textId="77777777" w:rsidR="00E72099" w:rsidRPr="00DA5A46" w:rsidRDefault="00E72099" w:rsidP="00E72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2EEFC1E" w14:textId="77777777" w:rsidR="00E72099" w:rsidRPr="00DA5A46" w:rsidRDefault="00E72099" w:rsidP="00E72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A5A46">
        <w:rPr>
          <w:sz w:val="24"/>
          <w:szCs w:val="24"/>
        </w:rPr>
        <w:t xml:space="preserve">Written assignments are to be </w:t>
      </w:r>
      <w:proofErr w:type="gramStart"/>
      <w:r w:rsidRPr="00DA5A46">
        <w:rPr>
          <w:sz w:val="24"/>
          <w:szCs w:val="24"/>
        </w:rPr>
        <w:t>typed, and</w:t>
      </w:r>
      <w:proofErr w:type="gramEnd"/>
      <w:r w:rsidRPr="00DA5A46">
        <w:rPr>
          <w:sz w:val="24"/>
          <w:szCs w:val="24"/>
        </w:rPr>
        <w:t xml:space="preserve"> submitted electronically via Moodle. Papers are to be </w:t>
      </w:r>
      <w:r w:rsidRPr="00DA5A46">
        <w:rPr>
          <w:b/>
          <w:sz w:val="24"/>
          <w:szCs w:val="24"/>
        </w:rPr>
        <w:t>1.5 spaced using a 12-point font with 1-inch margins</w:t>
      </w:r>
      <w:r w:rsidRPr="00DA5A46">
        <w:rPr>
          <w:sz w:val="24"/>
          <w:szCs w:val="24"/>
        </w:rPr>
        <w:t xml:space="preserve">. You may not resubmit work that has already been used in fulfillment of the requirement of this or any other course. Rules of academic conduct require that you not use the work of others without clearly indicating it as such. Academic misconduct will result in being reported to the LSU Student Advocacy &amp; Accountability office. All students are required to know and abide by the University’s Policy for Academic Integrity and the LSU Code of Student Conduct. A copy of these documents may be found at: </w:t>
      </w:r>
      <w:hyperlink r:id="rId42" w:history="1">
        <w:r w:rsidRPr="00DA5A46">
          <w:rPr>
            <w:rStyle w:val="Hyperlink"/>
            <w:sz w:val="24"/>
            <w:szCs w:val="24"/>
          </w:rPr>
          <w:t>http://www.lsu.edu/judicialaffairs</w:t>
        </w:r>
      </w:hyperlink>
      <w:r w:rsidRPr="00DA5A46">
        <w:rPr>
          <w:sz w:val="24"/>
          <w:szCs w:val="24"/>
        </w:rPr>
        <w:t xml:space="preserve"> </w:t>
      </w:r>
    </w:p>
    <w:p w14:paraId="354ADF7E" w14:textId="77777777" w:rsidR="00E72099" w:rsidRPr="00DA5A46" w:rsidRDefault="00E72099" w:rsidP="00E72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46CC163" w14:textId="77777777" w:rsidR="00E72099" w:rsidRPr="00DA5A46" w:rsidRDefault="00E72099" w:rsidP="00E72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A5A46">
        <w:rPr>
          <w:sz w:val="24"/>
          <w:szCs w:val="24"/>
        </w:rPr>
        <w:t xml:space="preserve">It is expected students will consult and appropriately cite the research and professional literature where merited. Grades will also be reduced for papers that include irrelevant content to “fill up space” to meet the length specifications for a paper. Please rely </w:t>
      </w:r>
      <w:r>
        <w:rPr>
          <w:sz w:val="24"/>
          <w:szCs w:val="24"/>
        </w:rPr>
        <w:t xml:space="preserve">on either the Chicago or APA </w:t>
      </w:r>
      <w:r w:rsidRPr="00DA5A46">
        <w:rPr>
          <w:sz w:val="24"/>
          <w:szCs w:val="24"/>
        </w:rPr>
        <w:t xml:space="preserve">citation style manual for your </w:t>
      </w:r>
      <w:r>
        <w:rPr>
          <w:sz w:val="24"/>
          <w:szCs w:val="24"/>
        </w:rPr>
        <w:t>submissions</w:t>
      </w:r>
      <w:r w:rsidRPr="00DA5A46">
        <w:rPr>
          <w:sz w:val="24"/>
          <w:szCs w:val="24"/>
        </w:rPr>
        <w:t xml:space="preserve">. These are available in the library, bookstore or may be purchased through online book vendors. </w:t>
      </w:r>
    </w:p>
    <w:p w14:paraId="0592FED8" w14:textId="73F34A04" w:rsidR="000A1C1D" w:rsidRDefault="000A1C1D">
      <w:pPr>
        <w:spacing w:after="160" w:line="259" w:lineRule="auto"/>
      </w:pPr>
      <w:r>
        <w:br w:type="page"/>
      </w:r>
    </w:p>
    <w:p w14:paraId="28EAED35" w14:textId="03A4D339" w:rsidR="000A1C1D" w:rsidRDefault="000A1C1D" w:rsidP="000A1C1D">
      <w:pPr>
        <w:jc w:val="center"/>
        <w:rPr>
          <w:b/>
          <w:sz w:val="24"/>
          <w:szCs w:val="24"/>
        </w:rPr>
      </w:pPr>
      <w:r w:rsidRPr="000A1C1D">
        <w:rPr>
          <w:b/>
          <w:sz w:val="24"/>
          <w:szCs w:val="24"/>
        </w:rPr>
        <w:lastRenderedPageBreak/>
        <w:t xml:space="preserve">Moving Image </w:t>
      </w:r>
      <w:r>
        <w:rPr>
          <w:b/>
          <w:sz w:val="24"/>
          <w:szCs w:val="24"/>
        </w:rPr>
        <w:t>Identification</w:t>
      </w:r>
      <w:r w:rsidRPr="000A1C1D">
        <w:rPr>
          <w:b/>
          <w:sz w:val="24"/>
          <w:szCs w:val="24"/>
        </w:rPr>
        <w:t xml:space="preserve"> Exercise</w:t>
      </w:r>
      <w:r>
        <w:rPr>
          <w:b/>
          <w:sz w:val="24"/>
          <w:szCs w:val="24"/>
        </w:rPr>
        <w:t xml:space="preserve"> (on Moodle)</w:t>
      </w:r>
    </w:p>
    <w:p w14:paraId="090AFFEF" w14:textId="77777777" w:rsidR="000A1C1D" w:rsidRDefault="000A1C1D" w:rsidP="000A1C1D">
      <w:pPr>
        <w:rPr>
          <w:rFonts w:ascii="Open Sans" w:hAnsi="Open Sans"/>
          <w:color w:val="000000"/>
          <w:sz w:val="21"/>
          <w:szCs w:val="21"/>
          <w:shd w:val="clear" w:color="auto" w:fill="FFFFFF"/>
        </w:rPr>
      </w:pPr>
    </w:p>
    <w:p w14:paraId="6547E70E" w14:textId="4B975E57" w:rsidR="000A1C1D" w:rsidRPr="000A1C1D" w:rsidRDefault="000A1C1D" w:rsidP="000A1C1D">
      <w:pPr>
        <w:rPr>
          <w:bCs/>
          <w:sz w:val="24"/>
          <w:szCs w:val="24"/>
        </w:rPr>
      </w:pPr>
      <w:r w:rsidRPr="000A1C1D">
        <w:rPr>
          <w:color w:val="000000"/>
          <w:sz w:val="24"/>
          <w:szCs w:val="24"/>
          <w:shd w:val="clear" w:color="auto" w:fill="FFFFFF"/>
        </w:rPr>
        <w:t>This exercise asks you to use several resources in order to properly identify film types, soundtrack type, film stock dates, and videotape types. You can attempt this exercise more than once before the deadline, and your maximum score will count. Before working on this lesson, you may wish to download the exercise resources listed on Moodle. I also provide the basic images (without multiple choice answers) if you wish to look up possible answers before starting the exercise. </w:t>
      </w:r>
    </w:p>
    <w:p w14:paraId="452EA133" w14:textId="77777777" w:rsidR="000A1C1D" w:rsidRDefault="000A1C1D" w:rsidP="000A1C1D">
      <w:pPr>
        <w:jc w:val="center"/>
        <w:rPr>
          <w:b/>
          <w:sz w:val="24"/>
          <w:szCs w:val="24"/>
        </w:rPr>
      </w:pPr>
    </w:p>
    <w:p w14:paraId="4D465DE3" w14:textId="0A2EEC5F" w:rsidR="000A1C1D" w:rsidRPr="000A1C1D" w:rsidRDefault="000A1C1D" w:rsidP="000A1C1D">
      <w:pPr>
        <w:jc w:val="center"/>
        <w:rPr>
          <w:b/>
          <w:sz w:val="24"/>
          <w:szCs w:val="24"/>
        </w:rPr>
      </w:pPr>
      <w:r w:rsidRPr="000A1C1D">
        <w:rPr>
          <w:b/>
          <w:sz w:val="24"/>
          <w:szCs w:val="24"/>
        </w:rPr>
        <w:t>Moving Image Preservation Exercise</w:t>
      </w:r>
    </w:p>
    <w:p w14:paraId="1F8CAC54" w14:textId="77777777" w:rsidR="000A1C1D" w:rsidRPr="000A1C1D" w:rsidRDefault="000A1C1D" w:rsidP="000A1C1D">
      <w:pPr>
        <w:jc w:val="center"/>
        <w:rPr>
          <w:b/>
          <w:sz w:val="24"/>
          <w:szCs w:val="24"/>
        </w:rPr>
      </w:pPr>
    </w:p>
    <w:p w14:paraId="72BBC457" w14:textId="77777777" w:rsidR="000A1C1D" w:rsidRPr="000A1C1D" w:rsidRDefault="000A1C1D" w:rsidP="000A1C1D">
      <w:pPr>
        <w:rPr>
          <w:sz w:val="24"/>
          <w:szCs w:val="24"/>
        </w:rPr>
      </w:pPr>
      <w:r w:rsidRPr="000A1C1D">
        <w:rPr>
          <w:sz w:val="24"/>
          <w:szCs w:val="24"/>
        </w:rPr>
        <w:t xml:space="preserve">Situation: You work at Sagamore University Special Collections &amp; Archives and oversee the preservation program. Since you were hired 6 months ago, you have conducted a quick preservation survey of the entire SUSCA holdings. While you are confident with the paper and photographic materials, you are concerned about the film-based materials storage conditions. </w:t>
      </w:r>
    </w:p>
    <w:p w14:paraId="286835CB" w14:textId="77777777" w:rsidR="000A1C1D" w:rsidRPr="000A1C1D" w:rsidRDefault="000A1C1D" w:rsidP="000A1C1D">
      <w:pPr>
        <w:rPr>
          <w:sz w:val="24"/>
          <w:szCs w:val="24"/>
        </w:rPr>
      </w:pPr>
    </w:p>
    <w:p w14:paraId="40E46DB6" w14:textId="77777777" w:rsidR="000A1C1D" w:rsidRPr="000A1C1D" w:rsidRDefault="000A1C1D" w:rsidP="000A1C1D">
      <w:pPr>
        <w:rPr>
          <w:sz w:val="24"/>
          <w:szCs w:val="24"/>
        </w:rPr>
      </w:pPr>
      <w:r w:rsidRPr="000A1C1D">
        <w:rPr>
          <w:sz w:val="24"/>
          <w:szCs w:val="24"/>
        </w:rPr>
        <w:t xml:space="preserve">Here is a summary of the film holdings based on your survey:  </w:t>
      </w:r>
    </w:p>
    <w:p w14:paraId="1651A51A" w14:textId="77777777" w:rsidR="000A1C1D" w:rsidRPr="000A1C1D" w:rsidRDefault="000A1C1D" w:rsidP="000A1C1D">
      <w:pPr>
        <w:rPr>
          <w:sz w:val="24"/>
          <w:szCs w:val="24"/>
        </w:rPr>
      </w:pPr>
    </w:p>
    <w:p w14:paraId="5537A2F2" w14:textId="77777777" w:rsidR="000A1C1D" w:rsidRPr="000A1C1D" w:rsidRDefault="000A1C1D" w:rsidP="000A1C1D">
      <w:pPr>
        <w:pStyle w:val="ListParagraph"/>
        <w:numPr>
          <w:ilvl w:val="0"/>
          <w:numId w:val="2"/>
        </w:numPr>
        <w:rPr>
          <w:sz w:val="24"/>
          <w:szCs w:val="24"/>
        </w:rPr>
      </w:pPr>
      <w:r w:rsidRPr="000A1C1D">
        <w:rPr>
          <w:sz w:val="24"/>
          <w:szCs w:val="24"/>
        </w:rPr>
        <w:t>Specific Collections</w:t>
      </w:r>
    </w:p>
    <w:p w14:paraId="52730936" w14:textId="77777777" w:rsidR="000A1C1D" w:rsidRPr="000A1C1D" w:rsidRDefault="000A1C1D" w:rsidP="000A1C1D">
      <w:pPr>
        <w:pStyle w:val="ListParagraph"/>
        <w:numPr>
          <w:ilvl w:val="1"/>
          <w:numId w:val="2"/>
        </w:numPr>
        <w:rPr>
          <w:sz w:val="24"/>
          <w:szCs w:val="24"/>
        </w:rPr>
      </w:pPr>
      <w:r w:rsidRPr="000A1C1D">
        <w:rPr>
          <w:sz w:val="24"/>
          <w:szCs w:val="24"/>
        </w:rPr>
        <w:t>Johnson Newsreel Collection: a collection of B&amp;W newsreels on both acetate and nitrate base. Due to the nitrate the entire collection is kept frozen in a special vault at 32 F and 33% RH.</w:t>
      </w:r>
    </w:p>
    <w:p w14:paraId="22353AA8" w14:textId="77777777" w:rsidR="000A1C1D" w:rsidRPr="000A1C1D" w:rsidRDefault="000A1C1D" w:rsidP="000A1C1D">
      <w:pPr>
        <w:pStyle w:val="ListParagraph"/>
        <w:numPr>
          <w:ilvl w:val="1"/>
          <w:numId w:val="2"/>
        </w:numPr>
        <w:rPr>
          <w:sz w:val="24"/>
          <w:szCs w:val="24"/>
        </w:rPr>
      </w:pPr>
      <w:r w:rsidRPr="000A1C1D">
        <w:rPr>
          <w:sz w:val="24"/>
          <w:szCs w:val="24"/>
        </w:rPr>
        <w:t>Smith Film Collection: a collection of rare 8mm and 16mm color films on acetate and polyester base. This is kept in your cold storage vault at 57 F and 50% RH.</w:t>
      </w:r>
    </w:p>
    <w:p w14:paraId="6F17F0EE" w14:textId="77777777" w:rsidR="000A1C1D" w:rsidRPr="000A1C1D" w:rsidRDefault="000A1C1D" w:rsidP="000A1C1D">
      <w:pPr>
        <w:pStyle w:val="ListParagraph"/>
        <w:numPr>
          <w:ilvl w:val="0"/>
          <w:numId w:val="2"/>
        </w:numPr>
        <w:rPr>
          <w:sz w:val="24"/>
          <w:szCs w:val="24"/>
        </w:rPr>
      </w:pPr>
      <w:r w:rsidRPr="000A1C1D">
        <w:rPr>
          <w:sz w:val="24"/>
          <w:szCs w:val="24"/>
        </w:rPr>
        <w:t xml:space="preserve"> General Collections</w:t>
      </w:r>
    </w:p>
    <w:p w14:paraId="0482D99E" w14:textId="77777777" w:rsidR="000A1C1D" w:rsidRPr="000A1C1D" w:rsidRDefault="000A1C1D" w:rsidP="000A1C1D">
      <w:pPr>
        <w:pStyle w:val="ListParagraph"/>
        <w:numPr>
          <w:ilvl w:val="1"/>
          <w:numId w:val="2"/>
        </w:numPr>
        <w:rPr>
          <w:sz w:val="24"/>
          <w:szCs w:val="24"/>
        </w:rPr>
      </w:pPr>
      <w:r w:rsidRPr="000A1C1D">
        <w:rPr>
          <w:sz w:val="24"/>
          <w:szCs w:val="24"/>
        </w:rPr>
        <w:t xml:space="preserve">The remainder of the film materials are spread out among the remaining </w:t>
      </w:r>
      <w:proofErr w:type="gramStart"/>
      <w:r w:rsidRPr="000A1C1D">
        <w:rPr>
          <w:sz w:val="24"/>
          <w:szCs w:val="24"/>
        </w:rPr>
        <w:t>collections, and</w:t>
      </w:r>
      <w:proofErr w:type="gramEnd"/>
      <w:r w:rsidRPr="000A1C1D">
        <w:rPr>
          <w:sz w:val="24"/>
          <w:szCs w:val="24"/>
        </w:rPr>
        <w:t xml:space="preserve"> are housed either in the general collection vault or in the unprocessed collection holdings.</w:t>
      </w:r>
    </w:p>
    <w:p w14:paraId="2AE33F51" w14:textId="77777777" w:rsidR="000A1C1D" w:rsidRPr="000A1C1D" w:rsidRDefault="000A1C1D" w:rsidP="000A1C1D">
      <w:pPr>
        <w:pStyle w:val="ListParagraph"/>
        <w:numPr>
          <w:ilvl w:val="1"/>
          <w:numId w:val="2"/>
        </w:numPr>
        <w:rPr>
          <w:sz w:val="24"/>
          <w:szCs w:val="24"/>
        </w:rPr>
      </w:pPr>
      <w:r w:rsidRPr="000A1C1D">
        <w:rPr>
          <w:sz w:val="24"/>
          <w:szCs w:val="24"/>
        </w:rPr>
        <w:t>Since nitrate film is well known, and asked about during appraisal and acquisition, you are confident there is no additional nitrate in the collections</w:t>
      </w:r>
    </w:p>
    <w:p w14:paraId="6B00D3C0" w14:textId="77777777" w:rsidR="000A1C1D" w:rsidRPr="000A1C1D" w:rsidRDefault="000A1C1D" w:rsidP="000A1C1D">
      <w:pPr>
        <w:pStyle w:val="ListParagraph"/>
        <w:numPr>
          <w:ilvl w:val="1"/>
          <w:numId w:val="2"/>
        </w:numPr>
        <w:rPr>
          <w:sz w:val="24"/>
          <w:szCs w:val="24"/>
        </w:rPr>
      </w:pPr>
      <w:r w:rsidRPr="000A1C1D">
        <w:rPr>
          <w:sz w:val="24"/>
          <w:szCs w:val="24"/>
        </w:rPr>
        <w:t>The general collection vault is kept at 65 F and 50% RH</w:t>
      </w:r>
    </w:p>
    <w:p w14:paraId="19C857FA" w14:textId="77777777" w:rsidR="000A1C1D" w:rsidRPr="000A1C1D" w:rsidRDefault="000A1C1D" w:rsidP="000A1C1D">
      <w:pPr>
        <w:pStyle w:val="ListParagraph"/>
        <w:numPr>
          <w:ilvl w:val="1"/>
          <w:numId w:val="2"/>
        </w:numPr>
        <w:rPr>
          <w:sz w:val="24"/>
          <w:szCs w:val="24"/>
        </w:rPr>
      </w:pPr>
      <w:r w:rsidRPr="000A1C1D">
        <w:rPr>
          <w:sz w:val="24"/>
          <w:szCs w:val="24"/>
        </w:rPr>
        <w:t>The unprocessed collection holding area is kept at 65 F and 65% RH</w:t>
      </w:r>
    </w:p>
    <w:p w14:paraId="35E3C299" w14:textId="77777777" w:rsidR="000A1C1D" w:rsidRPr="000A1C1D" w:rsidRDefault="000A1C1D" w:rsidP="000A1C1D">
      <w:pPr>
        <w:rPr>
          <w:sz w:val="24"/>
          <w:szCs w:val="24"/>
        </w:rPr>
      </w:pPr>
    </w:p>
    <w:p w14:paraId="7DAD4AEF" w14:textId="77777777" w:rsidR="000A1C1D" w:rsidRPr="000A1C1D" w:rsidRDefault="000A1C1D" w:rsidP="000A1C1D">
      <w:pPr>
        <w:rPr>
          <w:sz w:val="24"/>
          <w:szCs w:val="24"/>
        </w:rPr>
      </w:pPr>
      <w:r w:rsidRPr="000A1C1D">
        <w:rPr>
          <w:sz w:val="24"/>
          <w:szCs w:val="24"/>
        </w:rPr>
        <w:t xml:space="preserve">1. Create an account at </w:t>
      </w:r>
      <w:hyperlink r:id="rId43" w:history="1">
        <w:r w:rsidRPr="000A1C1D">
          <w:rPr>
            <w:rStyle w:val="Hyperlink"/>
            <w:sz w:val="24"/>
            <w:szCs w:val="24"/>
          </w:rPr>
          <w:t>http://filmcare.org</w:t>
        </w:r>
      </w:hyperlink>
    </w:p>
    <w:p w14:paraId="7C20AD7A" w14:textId="77777777" w:rsidR="000A1C1D" w:rsidRPr="000A1C1D" w:rsidRDefault="000A1C1D" w:rsidP="000A1C1D">
      <w:pPr>
        <w:rPr>
          <w:sz w:val="24"/>
          <w:szCs w:val="24"/>
        </w:rPr>
      </w:pPr>
    </w:p>
    <w:p w14:paraId="0CAC2EDD" w14:textId="77777777" w:rsidR="000A1C1D" w:rsidRPr="000A1C1D" w:rsidRDefault="000A1C1D" w:rsidP="000A1C1D">
      <w:pPr>
        <w:rPr>
          <w:sz w:val="24"/>
          <w:szCs w:val="24"/>
        </w:rPr>
      </w:pPr>
      <w:r w:rsidRPr="000A1C1D">
        <w:rPr>
          <w:sz w:val="24"/>
          <w:szCs w:val="24"/>
        </w:rPr>
        <w:t>2. Walk through the process of characterizing your collection using the information above for the following four collections: Johnson Newsreel Collection; Smith Film Collection; General Collection Vault; and Unprocessed Collection Holdings.</w:t>
      </w:r>
    </w:p>
    <w:p w14:paraId="448E8C68" w14:textId="77777777" w:rsidR="000A1C1D" w:rsidRPr="000A1C1D" w:rsidRDefault="000A1C1D" w:rsidP="000A1C1D">
      <w:pPr>
        <w:rPr>
          <w:sz w:val="24"/>
          <w:szCs w:val="24"/>
        </w:rPr>
      </w:pPr>
    </w:p>
    <w:p w14:paraId="2BAD4D7F" w14:textId="77777777" w:rsidR="000A1C1D" w:rsidRPr="000A1C1D" w:rsidRDefault="000A1C1D" w:rsidP="000A1C1D">
      <w:pPr>
        <w:rPr>
          <w:sz w:val="24"/>
          <w:szCs w:val="24"/>
        </w:rPr>
      </w:pPr>
      <w:r w:rsidRPr="000A1C1D">
        <w:rPr>
          <w:sz w:val="24"/>
          <w:szCs w:val="24"/>
        </w:rPr>
        <w:t>3. Once you have entered in the associated information, click Preservation Overview and review the provided information. Click PDF and save the downloaded PDF.</w:t>
      </w:r>
    </w:p>
    <w:p w14:paraId="3282C134" w14:textId="77777777" w:rsidR="000A1C1D" w:rsidRPr="000A1C1D" w:rsidRDefault="000A1C1D" w:rsidP="000A1C1D">
      <w:pPr>
        <w:rPr>
          <w:sz w:val="24"/>
          <w:szCs w:val="24"/>
        </w:rPr>
      </w:pPr>
    </w:p>
    <w:p w14:paraId="5D3AA6FB" w14:textId="77777777" w:rsidR="000A1C1D" w:rsidRPr="000A1C1D" w:rsidRDefault="000A1C1D" w:rsidP="000A1C1D">
      <w:pPr>
        <w:rPr>
          <w:sz w:val="24"/>
          <w:szCs w:val="24"/>
        </w:rPr>
      </w:pPr>
      <w:r w:rsidRPr="000A1C1D">
        <w:rPr>
          <w:sz w:val="24"/>
          <w:szCs w:val="24"/>
        </w:rPr>
        <w:t xml:space="preserve">4. Click view collection </w:t>
      </w:r>
      <w:proofErr w:type="gramStart"/>
      <w:r w:rsidRPr="000A1C1D">
        <w:rPr>
          <w:sz w:val="24"/>
          <w:szCs w:val="24"/>
        </w:rPr>
        <w:t>recommendations, and</w:t>
      </w:r>
      <w:proofErr w:type="gramEnd"/>
      <w:r w:rsidRPr="000A1C1D">
        <w:rPr>
          <w:sz w:val="24"/>
          <w:szCs w:val="24"/>
        </w:rPr>
        <w:t xml:space="preserve"> review the provided information. Download and save the PDF. </w:t>
      </w:r>
    </w:p>
    <w:p w14:paraId="2E24C2C7" w14:textId="77777777" w:rsidR="000A1C1D" w:rsidRPr="000A1C1D" w:rsidRDefault="000A1C1D" w:rsidP="000A1C1D">
      <w:pPr>
        <w:rPr>
          <w:sz w:val="24"/>
          <w:szCs w:val="24"/>
        </w:rPr>
      </w:pPr>
    </w:p>
    <w:p w14:paraId="53510CBB" w14:textId="77777777" w:rsidR="000A1C1D" w:rsidRPr="000A1C1D" w:rsidRDefault="000A1C1D" w:rsidP="000A1C1D">
      <w:pPr>
        <w:rPr>
          <w:sz w:val="24"/>
          <w:szCs w:val="24"/>
        </w:rPr>
      </w:pPr>
      <w:r w:rsidRPr="000A1C1D">
        <w:rPr>
          <w:sz w:val="24"/>
          <w:szCs w:val="24"/>
        </w:rPr>
        <w:t>5. Click through and review the information in the following two sections.</w:t>
      </w:r>
    </w:p>
    <w:p w14:paraId="676243DD" w14:textId="77777777" w:rsidR="000A1C1D" w:rsidRPr="000A1C1D" w:rsidRDefault="000A1C1D" w:rsidP="000A1C1D">
      <w:pPr>
        <w:rPr>
          <w:sz w:val="24"/>
          <w:szCs w:val="24"/>
        </w:rPr>
      </w:pPr>
    </w:p>
    <w:p w14:paraId="3FD25EA2" w14:textId="77777777" w:rsidR="000A1C1D" w:rsidRPr="000A1C1D" w:rsidRDefault="000A1C1D" w:rsidP="000A1C1D">
      <w:pPr>
        <w:rPr>
          <w:sz w:val="24"/>
          <w:szCs w:val="24"/>
        </w:rPr>
      </w:pPr>
      <w:r w:rsidRPr="000A1C1D">
        <w:rPr>
          <w:sz w:val="24"/>
          <w:szCs w:val="24"/>
        </w:rPr>
        <w:t>6. Upload the two PDF files in the exercise submission folder on Moodle.</w:t>
      </w:r>
    </w:p>
    <w:p w14:paraId="576B5FC8" w14:textId="3DFB5886" w:rsidR="00A53A75" w:rsidRDefault="00A53A75"/>
    <w:p w14:paraId="6E7FE4CB" w14:textId="7E90D3D9" w:rsidR="00DF4098" w:rsidRDefault="00DF4098" w:rsidP="00DF4098">
      <w:pPr>
        <w:jc w:val="center"/>
        <w:rPr>
          <w:b/>
          <w:sz w:val="24"/>
          <w:szCs w:val="24"/>
        </w:rPr>
      </w:pPr>
      <w:r w:rsidRPr="000A1C1D">
        <w:rPr>
          <w:b/>
          <w:sz w:val="24"/>
          <w:szCs w:val="24"/>
        </w:rPr>
        <w:t xml:space="preserve">Moving Image </w:t>
      </w:r>
      <w:r>
        <w:rPr>
          <w:b/>
          <w:sz w:val="24"/>
          <w:szCs w:val="24"/>
        </w:rPr>
        <w:t>Digitization</w:t>
      </w:r>
      <w:r w:rsidRPr="000A1C1D">
        <w:rPr>
          <w:b/>
          <w:sz w:val="24"/>
          <w:szCs w:val="24"/>
        </w:rPr>
        <w:t xml:space="preserve"> Exercise</w:t>
      </w:r>
      <w:r>
        <w:rPr>
          <w:b/>
          <w:sz w:val="24"/>
          <w:szCs w:val="24"/>
        </w:rPr>
        <w:t xml:space="preserve"> (on Moodle)</w:t>
      </w:r>
    </w:p>
    <w:p w14:paraId="151C199B" w14:textId="668AAD7B" w:rsidR="00DF4098" w:rsidRDefault="00DF4098" w:rsidP="00DF4098">
      <w:pPr>
        <w:rPr>
          <w:bCs/>
          <w:sz w:val="24"/>
          <w:szCs w:val="24"/>
        </w:rPr>
      </w:pPr>
      <w:r>
        <w:rPr>
          <w:bCs/>
          <w:sz w:val="24"/>
          <w:szCs w:val="24"/>
        </w:rPr>
        <w:t xml:space="preserve">Complete the 4 Part Exercise on Moodle. You will submit 4 XML files, a Fixity report, and 4 access videos. </w:t>
      </w:r>
    </w:p>
    <w:p w14:paraId="712E2D5C" w14:textId="138F0EEC" w:rsidR="00DF4098" w:rsidRDefault="00DF4098" w:rsidP="00DF4098">
      <w:pPr>
        <w:rPr>
          <w:bCs/>
          <w:sz w:val="24"/>
          <w:szCs w:val="24"/>
        </w:rPr>
      </w:pPr>
    </w:p>
    <w:p w14:paraId="08D01342" w14:textId="77777777" w:rsidR="00DF4098" w:rsidRDefault="00DF4098" w:rsidP="00DF4098">
      <w:pPr>
        <w:jc w:val="center"/>
        <w:rPr>
          <w:b/>
          <w:sz w:val="24"/>
          <w:szCs w:val="24"/>
        </w:rPr>
      </w:pPr>
      <w:r w:rsidRPr="000A1C1D">
        <w:rPr>
          <w:b/>
          <w:sz w:val="24"/>
          <w:szCs w:val="24"/>
        </w:rPr>
        <w:t xml:space="preserve">Moving Image </w:t>
      </w:r>
      <w:r>
        <w:rPr>
          <w:b/>
          <w:sz w:val="24"/>
          <w:szCs w:val="24"/>
        </w:rPr>
        <w:t>Digitization</w:t>
      </w:r>
      <w:r w:rsidRPr="000A1C1D">
        <w:rPr>
          <w:b/>
          <w:sz w:val="24"/>
          <w:szCs w:val="24"/>
        </w:rPr>
        <w:t xml:space="preserve"> Exercise</w:t>
      </w:r>
      <w:r>
        <w:rPr>
          <w:b/>
          <w:sz w:val="24"/>
          <w:szCs w:val="24"/>
        </w:rPr>
        <w:t xml:space="preserve"> (on Moodle)</w:t>
      </w:r>
    </w:p>
    <w:p w14:paraId="317F838C" w14:textId="08A88985" w:rsidR="00DF4098" w:rsidRDefault="00DF4098" w:rsidP="00DF4098">
      <w:pPr>
        <w:rPr>
          <w:bCs/>
          <w:sz w:val="24"/>
          <w:szCs w:val="24"/>
        </w:rPr>
      </w:pPr>
      <w:r>
        <w:rPr>
          <w:bCs/>
          <w:sz w:val="24"/>
          <w:szCs w:val="24"/>
        </w:rPr>
        <w:t xml:space="preserve">Complete the 4 Part Exercise on Moodle. You will submit </w:t>
      </w:r>
      <w:r>
        <w:rPr>
          <w:bCs/>
          <w:sz w:val="24"/>
          <w:szCs w:val="24"/>
        </w:rPr>
        <w:t>your edited WAV and MP3 files and associated metadata.</w:t>
      </w:r>
    </w:p>
    <w:p w14:paraId="44B0715B" w14:textId="3FF9992F" w:rsidR="00DF4098" w:rsidRDefault="00DF4098" w:rsidP="00DF4098">
      <w:pPr>
        <w:rPr>
          <w:bCs/>
          <w:sz w:val="24"/>
          <w:szCs w:val="24"/>
        </w:rPr>
      </w:pPr>
    </w:p>
    <w:p w14:paraId="657673D8" w14:textId="2605B525" w:rsidR="00DF4098" w:rsidRDefault="00DF4098" w:rsidP="00DF4098">
      <w:pPr>
        <w:jc w:val="center"/>
        <w:rPr>
          <w:b/>
          <w:sz w:val="24"/>
          <w:szCs w:val="24"/>
        </w:rPr>
      </w:pPr>
      <w:r>
        <w:rPr>
          <w:b/>
          <w:sz w:val="24"/>
          <w:szCs w:val="24"/>
        </w:rPr>
        <w:t>PB Core Cataloging Exercise</w:t>
      </w:r>
    </w:p>
    <w:p w14:paraId="07AE9414" w14:textId="6180E009" w:rsidR="00DF4098" w:rsidRDefault="00DF4098" w:rsidP="00DF4098">
      <w:pPr>
        <w:rPr>
          <w:bCs/>
          <w:sz w:val="24"/>
          <w:szCs w:val="24"/>
        </w:rPr>
      </w:pPr>
      <w:r>
        <w:rPr>
          <w:bCs/>
          <w:sz w:val="24"/>
          <w:szCs w:val="24"/>
        </w:rPr>
        <w:t xml:space="preserve">Select one of the provided DVD </w:t>
      </w:r>
      <w:proofErr w:type="gramStart"/>
      <w:r>
        <w:rPr>
          <w:bCs/>
          <w:sz w:val="24"/>
          <w:szCs w:val="24"/>
        </w:rPr>
        <w:t>box</w:t>
      </w:r>
      <w:proofErr w:type="gramEnd"/>
      <w:r>
        <w:rPr>
          <w:bCs/>
          <w:sz w:val="24"/>
          <w:szCs w:val="24"/>
        </w:rPr>
        <w:t xml:space="preserve"> sets on Moodle. </w:t>
      </w:r>
      <w:r w:rsidRPr="00DF4098">
        <w:rPr>
          <w:bCs/>
          <w:sz w:val="24"/>
          <w:szCs w:val="24"/>
        </w:rPr>
        <w:t xml:space="preserve">For the purpose of this exercise, we’ll assume each of these box sets was created by digitizing a series of original </w:t>
      </w:r>
      <w:proofErr w:type="spellStart"/>
      <w:r w:rsidRPr="00DF4098">
        <w:rPr>
          <w:bCs/>
          <w:sz w:val="24"/>
          <w:szCs w:val="24"/>
        </w:rPr>
        <w:t>Betacam</w:t>
      </w:r>
      <w:proofErr w:type="spellEnd"/>
      <w:r w:rsidRPr="00DF4098">
        <w:rPr>
          <w:bCs/>
          <w:sz w:val="24"/>
          <w:szCs w:val="24"/>
        </w:rPr>
        <w:t xml:space="preserve"> SP broadcast master tapes for commercial distribution. </w:t>
      </w:r>
    </w:p>
    <w:p w14:paraId="281F9E59" w14:textId="77777777" w:rsidR="00DF4098" w:rsidRPr="00DF4098" w:rsidRDefault="00DF4098" w:rsidP="00DF4098">
      <w:pPr>
        <w:rPr>
          <w:bCs/>
          <w:sz w:val="24"/>
          <w:szCs w:val="24"/>
        </w:rPr>
      </w:pPr>
    </w:p>
    <w:p w14:paraId="4F737218" w14:textId="77777777" w:rsidR="00DF4098" w:rsidRPr="00DF4098" w:rsidRDefault="00DF4098" w:rsidP="00DF4098">
      <w:pPr>
        <w:rPr>
          <w:bCs/>
          <w:sz w:val="24"/>
          <w:szCs w:val="24"/>
        </w:rPr>
      </w:pPr>
      <w:r w:rsidRPr="00DF4098">
        <w:rPr>
          <w:bCs/>
          <w:sz w:val="24"/>
          <w:szCs w:val="24"/>
        </w:rPr>
        <w:t xml:space="preserve">Now, the production company has re-digitized the films at a higher resolution to make them available through a streaming service. Each digital master file is a 720x480 10-bit uncompressed </w:t>
      </w:r>
      <w:proofErr w:type="spellStart"/>
      <w:r w:rsidRPr="00DF4098">
        <w:rPr>
          <w:bCs/>
          <w:sz w:val="24"/>
          <w:szCs w:val="24"/>
        </w:rPr>
        <w:t>Quicktime</w:t>
      </w:r>
      <w:proofErr w:type="spellEnd"/>
      <w:r w:rsidRPr="00DF4098">
        <w:rPr>
          <w:bCs/>
          <w:sz w:val="24"/>
          <w:szCs w:val="24"/>
        </w:rPr>
        <w:t xml:space="preserve"> file, which has been converted to </w:t>
      </w:r>
      <w:proofErr w:type="spellStart"/>
      <w:r w:rsidRPr="00DF4098">
        <w:rPr>
          <w:bCs/>
          <w:sz w:val="24"/>
          <w:szCs w:val="24"/>
        </w:rPr>
        <w:t>ProRes</w:t>
      </w:r>
      <w:proofErr w:type="spellEnd"/>
      <w:r w:rsidRPr="00DF4098">
        <w:rPr>
          <w:bCs/>
          <w:sz w:val="24"/>
          <w:szCs w:val="24"/>
        </w:rPr>
        <w:t xml:space="preserve"> at a resolution of 1920x1080 for production purposes. </w:t>
      </w:r>
    </w:p>
    <w:p w14:paraId="1160C576" w14:textId="77777777" w:rsidR="00DF4098" w:rsidRDefault="00DF4098" w:rsidP="00DF4098">
      <w:pPr>
        <w:rPr>
          <w:bCs/>
          <w:sz w:val="24"/>
          <w:szCs w:val="24"/>
          <w:u w:val="single"/>
        </w:rPr>
      </w:pPr>
    </w:p>
    <w:p w14:paraId="1AECF0B7" w14:textId="6FE8D129" w:rsidR="00DF4098" w:rsidRPr="00DF4098" w:rsidRDefault="00DF4098" w:rsidP="00DF4098">
      <w:pPr>
        <w:rPr>
          <w:bCs/>
          <w:sz w:val="24"/>
          <w:szCs w:val="24"/>
        </w:rPr>
      </w:pPr>
      <w:r w:rsidRPr="00DF4098">
        <w:rPr>
          <w:bCs/>
          <w:sz w:val="24"/>
          <w:szCs w:val="24"/>
          <w:u w:val="single"/>
        </w:rPr>
        <w:t>Assignment</w:t>
      </w:r>
      <w:r>
        <w:rPr>
          <w:bCs/>
          <w:sz w:val="24"/>
          <w:szCs w:val="24"/>
          <w:u w:val="single"/>
        </w:rPr>
        <w:t xml:space="preserve"> Part 1</w:t>
      </w:r>
    </w:p>
    <w:p w14:paraId="0EDB68D6" w14:textId="77777777" w:rsidR="00DF4098" w:rsidRPr="00DF4098" w:rsidRDefault="00DF4098" w:rsidP="00DF4098">
      <w:pPr>
        <w:numPr>
          <w:ilvl w:val="0"/>
          <w:numId w:val="3"/>
        </w:numPr>
        <w:rPr>
          <w:bCs/>
          <w:sz w:val="24"/>
          <w:szCs w:val="24"/>
        </w:rPr>
      </w:pPr>
      <w:r w:rsidRPr="00DF4098">
        <w:rPr>
          <w:bCs/>
          <w:sz w:val="24"/>
          <w:szCs w:val="24"/>
        </w:rPr>
        <w:t xml:space="preserve">Using the </w:t>
      </w:r>
      <w:proofErr w:type="spellStart"/>
      <w:r w:rsidRPr="00DF4098">
        <w:rPr>
          <w:bCs/>
          <w:sz w:val="24"/>
          <w:szCs w:val="24"/>
        </w:rPr>
        <w:t>PBCore</w:t>
      </w:r>
      <w:proofErr w:type="spellEnd"/>
      <w:r w:rsidRPr="00DF4098">
        <w:rPr>
          <w:bCs/>
          <w:sz w:val="24"/>
          <w:szCs w:val="24"/>
        </w:rPr>
        <w:t xml:space="preserve"> Cataloging Tool, create a </w:t>
      </w:r>
      <w:proofErr w:type="spellStart"/>
      <w:r w:rsidRPr="00DF4098">
        <w:rPr>
          <w:bCs/>
          <w:sz w:val="24"/>
          <w:szCs w:val="24"/>
        </w:rPr>
        <w:t>PBCore</w:t>
      </w:r>
      <w:proofErr w:type="spellEnd"/>
      <w:r w:rsidRPr="00DF4098">
        <w:rPr>
          <w:bCs/>
          <w:sz w:val="24"/>
          <w:szCs w:val="24"/>
        </w:rPr>
        <w:t xml:space="preserve"> Asset record for a single film in the box set, including all instantiations: the </w:t>
      </w:r>
      <w:proofErr w:type="spellStart"/>
      <w:r w:rsidRPr="00DF4098">
        <w:rPr>
          <w:bCs/>
          <w:sz w:val="24"/>
          <w:szCs w:val="24"/>
        </w:rPr>
        <w:t>Betacam</w:t>
      </w:r>
      <w:proofErr w:type="spellEnd"/>
      <w:r w:rsidRPr="00DF4098">
        <w:rPr>
          <w:bCs/>
          <w:sz w:val="24"/>
          <w:szCs w:val="24"/>
        </w:rPr>
        <w:t xml:space="preserve"> SP, the DVD, the uncompressed digitized file, and the production file. </w:t>
      </w:r>
    </w:p>
    <w:p w14:paraId="125190BE" w14:textId="77777777" w:rsidR="00DF4098" w:rsidRPr="00DF4098" w:rsidRDefault="00DF4098" w:rsidP="00DF4098">
      <w:pPr>
        <w:numPr>
          <w:ilvl w:val="0"/>
          <w:numId w:val="3"/>
        </w:numPr>
        <w:rPr>
          <w:bCs/>
          <w:sz w:val="24"/>
          <w:szCs w:val="24"/>
        </w:rPr>
      </w:pPr>
      <w:r w:rsidRPr="00DF4098">
        <w:rPr>
          <w:bCs/>
          <w:sz w:val="24"/>
          <w:szCs w:val="24"/>
        </w:rPr>
        <w:t xml:space="preserve">Using the </w:t>
      </w:r>
      <w:proofErr w:type="spellStart"/>
      <w:r w:rsidRPr="00DF4098">
        <w:rPr>
          <w:bCs/>
          <w:sz w:val="24"/>
          <w:szCs w:val="24"/>
        </w:rPr>
        <w:t>PBCore</w:t>
      </w:r>
      <w:proofErr w:type="spellEnd"/>
      <w:r w:rsidRPr="00DF4098">
        <w:rPr>
          <w:bCs/>
          <w:sz w:val="24"/>
          <w:szCs w:val="24"/>
        </w:rPr>
        <w:t xml:space="preserve"> Cataloging Tool, create a </w:t>
      </w:r>
      <w:proofErr w:type="spellStart"/>
      <w:r w:rsidRPr="00DF4098">
        <w:rPr>
          <w:bCs/>
          <w:sz w:val="24"/>
          <w:szCs w:val="24"/>
        </w:rPr>
        <w:t>PBCore</w:t>
      </w:r>
      <w:proofErr w:type="spellEnd"/>
      <w:r w:rsidRPr="00DF4098">
        <w:rPr>
          <w:bCs/>
          <w:sz w:val="24"/>
          <w:szCs w:val="24"/>
        </w:rPr>
        <w:t xml:space="preserve"> Asset Record for the DVD box set. </w:t>
      </w:r>
    </w:p>
    <w:p w14:paraId="68B9749A" w14:textId="72E96076" w:rsidR="00DF4098" w:rsidRDefault="00DF4098" w:rsidP="00DF4098">
      <w:pPr>
        <w:numPr>
          <w:ilvl w:val="0"/>
          <w:numId w:val="3"/>
        </w:numPr>
        <w:rPr>
          <w:bCs/>
          <w:sz w:val="24"/>
          <w:szCs w:val="24"/>
        </w:rPr>
      </w:pPr>
      <w:r w:rsidRPr="00DF4098">
        <w:rPr>
          <w:bCs/>
          <w:sz w:val="24"/>
          <w:szCs w:val="24"/>
        </w:rPr>
        <w:t xml:space="preserve">Choose one of the </w:t>
      </w:r>
      <w:proofErr w:type="spellStart"/>
      <w:r w:rsidRPr="00DF4098">
        <w:rPr>
          <w:bCs/>
          <w:sz w:val="24"/>
          <w:szCs w:val="24"/>
        </w:rPr>
        <w:t>PBCore</w:t>
      </w:r>
      <w:proofErr w:type="spellEnd"/>
      <w:r w:rsidRPr="00DF4098">
        <w:rPr>
          <w:bCs/>
          <w:sz w:val="24"/>
          <w:szCs w:val="24"/>
        </w:rPr>
        <w:t xml:space="preserve"> spreadsheet templates and create an inventory of your complete physical collection, including all </w:t>
      </w:r>
      <w:proofErr w:type="spellStart"/>
      <w:r w:rsidRPr="00DF4098">
        <w:rPr>
          <w:bCs/>
          <w:sz w:val="24"/>
          <w:szCs w:val="24"/>
        </w:rPr>
        <w:t>Betacam</w:t>
      </w:r>
      <w:proofErr w:type="spellEnd"/>
      <w:r w:rsidRPr="00DF4098">
        <w:rPr>
          <w:bCs/>
          <w:sz w:val="24"/>
          <w:szCs w:val="24"/>
        </w:rPr>
        <w:t xml:space="preserve"> SP tapes and DVDs</w:t>
      </w:r>
    </w:p>
    <w:p w14:paraId="7E2690A4" w14:textId="4CB7C1E1" w:rsidR="00DF4098" w:rsidRDefault="00DF4098" w:rsidP="00DF4098">
      <w:pPr>
        <w:numPr>
          <w:ilvl w:val="0"/>
          <w:numId w:val="3"/>
        </w:numPr>
        <w:rPr>
          <w:bCs/>
          <w:sz w:val="24"/>
          <w:szCs w:val="24"/>
        </w:rPr>
      </w:pPr>
      <w:r>
        <w:rPr>
          <w:bCs/>
          <w:sz w:val="24"/>
          <w:szCs w:val="24"/>
        </w:rPr>
        <w:t>Submit the final files via Moodle</w:t>
      </w:r>
    </w:p>
    <w:p w14:paraId="4095A057" w14:textId="47350E02" w:rsidR="00DF4098" w:rsidRDefault="00DF4098" w:rsidP="00DF4098">
      <w:pPr>
        <w:rPr>
          <w:bCs/>
          <w:sz w:val="24"/>
          <w:szCs w:val="24"/>
        </w:rPr>
      </w:pPr>
    </w:p>
    <w:p w14:paraId="6AD5BDF6" w14:textId="1CDAF9FB" w:rsidR="00DF4098" w:rsidRPr="00DF4098" w:rsidRDefault="00DF4098" w:rsidP="00DF4098">
      <w:pPr>
        <w:rPr>
          <w:bCs/>
          <w:sz w:val="24"/>
          <w:szCs w:val="24"/>
        </w:rPr>
      </w:pPr>
      <w:r w:rsidRPr="00DF4098">
        <w:rPr>
          <w:bCs/>
          <w:sz w:val="24"/>
          <w:szCs w:val="24"/>
          <w:u w:val="single"/>
        </w:rPr>
        <w:t>Assignment</w:t>
      </w:r>
      <w:r>
        <w:rPr>
          <w:bCs/>
          <w:sz w:val="24"/>
          <w:szCs w:val="24"/>
          <w:u w:val="single"/>
        </w:rPr>
        <w:t xml:space="preserve"> Part </w:t>
      </w:r>
      <w:r>
        <w:rPr>
          <w:bCs/>
          <w:sz w:val="24"/>
          <w:szCs w:val="24"/>
          <w:u w:val="single"/>
        </w:rPr>
        <w:t>2</w:t>
      </w:r>
    </w:p>
    <w:p w14:paraId="24E5896B" w14:textId="1784A105" w:rsidR="00DF4098" w:rsidRPr="00DF4098" w:rsidRDefault="00DF4098" w:rsidP="00DF4098">
      <w:pPr>
        <w:numPr>
          <w:ilvl w:val="0"/>
          <w:numId w:val="4"/>
        </w:numPr>
        <w:rPr>
          <w:bCs/>
          <w:sz w:val="24"/>
          <w:szCs w:val="24"/>
        </w:rPr>
      </w:pPr>
      <w:r w:rsidRPr="00DF4098">
        <w:rPr>
          <w:bCs/>
          <w:sz w:val="24"/>
          <w:szCs w:val="24"/>
        </w:rPr>
        <w:t xml:space="preserve">Using the </w:t>
      </w:r>
      <w:proofErr w:type="spellStart"/>
      <w:r w:rsidRPr="00DF4098">
        <w:rPr>
          <w:bCs/>
          <w:sz w:val="24"/>
          <w:szCs w:val="24"/>
        </w:rPr>
        <w:t>PBCore</w:t>
      </w:r>
      <w:proofErr w:type="spellEnd"/>
      <w:r w:rsidRPr="00DF4098">
        <w:rPr>
          <w:bCs/>
          <w:sz w:val="24"/>
          <w:szCs w:val="24"/>
        </w:rPr>
        <w:t xml:space="preserve"> Cataloging Tool, create a </w:t>
      </w:r>
      <w:proofErr w:type="spellStart"/>
      <w:r w:rsidRPr="00DF4098">
        <w:rPr>
          <w:bCs/>
          <w:sz w:val="24"/>
          <w:szCs w:val="24"/>
        </w:rPr>
        <w:t>PBCore</w:t>
      </w:r>
      <w:proofErr w:type="spellEnd"/>
      <w:r w:rsidRPr="00DF4098">
        <w:rPr>
          <w:bCs/>
          <w:sz w:val="24"/>
          <w:szCs w:val="24"/>
        </w:rPr>
        <w:t xml:space="preserve"> Asset record for </w:t>
      </w:r>
      <w:proofErr w:type="gramStart"/>
      <w:r w:rsidRPr="00DF4098">
        <w:rPr>
          <w:bCs/>
          <w:sz w:val="24"/>
          <w:szCs w:val="24"/>
        </w:rPr>
        <w:t xml:space="preserve">a </w:t>
      </w:r>
      <w:r>
        <w:rPr>
          <w:bCs/>
          <w:sz w:val="24"/>
          <w:szCs w:val="24"/>
        </w:rPr>
        <w:t>the</w:t>
      </w:r>
      <w:proofErr w:type="gramEnd"/>
      <w:r>
        <w:rPr>
          <w:bCs/>
          <w:sz w:val="24"/>
          <w:szCs w:val="24"/>
        </w:rPr>
        <w:t xml:space="preserve"> film from the moving image digitization exercise</w:t>
      </w:r>
      <w:r w:rsidRPr="00DF4098">
        <w:rPr>
          <w:bCs/>
          <w:sz w:val="24"/>
          <w:szCs w:val="24"/>
        </w:rPr>
        <w:t>, including all instantiations:</w:t>
      </w:r>
      <w:r>
        <w:rPr>
          <w:bCs/>
          <w:sz w:val="24"/>
          <w:szCs w:val="24"/>
        </w:rPr>
        <w:t xml:space="preserve"> </w:t>
      </w:r>
      <w:r w:rsidRPr="00DF4098">
        <w:rPr>
          <w:bCs/>
          <w:sz w:val="24"/>
          <w:szCs w:val="24"/>
        </w:rPr>
        <w:t xml:space="preserve">the </w:t>
      </w:r>
      <w:r>
        <w:rPr>
          <w:bCs/>
          <w:sz w:val="24"/>
          <w:szCs w:val="24"/>
        </w:rPr>
        <w:t>VHS</w:t>
      </w:r>
      <w:r w:rsidRPr="00DF4098">
        <w:rPr>
          <w:bCs/>
          <w:sz w:val="24"/>
          <w:szCs w:val="24"/>
        </w:rPr>
        <w:t xml:space="preserve">, the uncompressed digitized file, and the production file. </w:t>
      </w:r>
    </w:p>
    <w:p w14:paraId="61C99739" w14:textId="70282FD7" w:rsidR="00DF4098" w:rsidRDefault="00DF4098" w:rsidP="00DF4098">
      <w:pPr>
        <w:numPr>
          <w:ilvl w:val="0"/>
          <w:numId w:val="4"/>
        </w:numPr>
        <w:rPr>
          <w:bCs/>
          <w:sz w:val="24"/>
          <w:szCs w:val="24"/>
        </w:rPr>
      </w:pPr>
      <w:r w:rsidRPr="00DF4098">
        <w:rPr>
          <w:bCs/>
          <w:sz w:val="24"/>
          <w:szCs w:val="24"/>
        </w:rPr>
        <w:t xml:space="preserve">Choose one of the </w:t>
      </w:r>
      <w:proofErr w:type="spellStart"/>
      <w:r w:rsidRPr="00DF4098">
        <w:rPr>
          <w:bCs/>
          <w:sz w:val="24"/>
          <w:szCs w:val="24"/>
        </w:rPr>
        <w:t>PBCore</w:t>
      </w:r>
      <w:proofErr w:type="spellEnd"/>
      <w:r w:rsidRPr="00DF4098">
        <w:rPr>
          <w:bCs/>
          <w:sz w:val="24"/>
          <w:szCs w:val="24"/>
        </w:rPr>
        <w:t xml:space="preserve"> spreadsheet templates and create an inventory of your complete physical collection</w:t>
      </w:r>
    </w:p>
    <w:p w14:paraId="0DBB3E0D" w14:textId="77777777" w:rsidR="00DF4098" w:rsidRPr="00DF4098" w:rsidRDefault="00DF4098" w:rsidP="00DF4098">
      <w:pPr>
        <w:numPr>
          <w:ilvl w:val="0"/>
          <w:numId w:val="4"/>
        </w:numPr>
        <w:rPr>
          <w:bCs/>
          <w:sz w:val="24"/>
          <w:szCs w:val="24"/>
        </w:rPr>
      </w:pPr>
      <w:r>
        <w:rPr>
          <w:bCs/>
          <w:sz w:val="24"/>
          <w:szCs w:val="24"/>
        </w:rPr>
        <w:t>Submit the final files via Moodle</w:t>
      </w:r>
    </w:p>
    <w:p w14:paraId="59674BDA" w14:textId="77777777" w:rsidR="00DF4098" w:rsidRPr="00DF4098" w:rsidRDefault="00DF4098" w:rsidP="00DF4098">
      <w:pPr>
        <w:rPr>
          <w:bCs/>
          <w:sz w:val="24"/>
          <w:szCs w:val="24"/>
        </w:rPr>
      </w:pPr>
      <w:bookmarkStart w:id="1" w:name="_GoBack"/>
      <w:bookmarkEnd w:id="1"/>
    </w:p>
    <w:sectPr w:rsidR="00DF4098" w:rsidRPr="00DF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87FB2"/>
    <w:multiLevelType w:val="hybridMultilevel"/>
    <w:tmpl w:val="7D4AFE78"/>
    <w:lvl w:ilvl="0" w:tplc="083891F4">
      <w:start w:val="1"/>
      <w:numFmt w:val="decimal"/>
      <w:lvlText w:val="%1."/>
      <w:lvlJc w:val="left"/>
      <w:pPr>
        <w:tabs>
          <w:tab w:val="num" w:pos="720"/>
        </w:tabs>
        <w:ind w:left="720" w:hanging="360"/>
      </w:pPr>
    </w:lvl>
    <w:lvl w:ilvl="1" w:tplc="B32C3B84" w:tentative="1">
      <w:start w:val="1"/>
      <w:numFmt w:val="decimal"/>
      <w:lvlText w:val="%2."/>
      <w:lvlJc w:val="left"/>
      <w:pPr>
        <w:tabs>
          <w:tab w:val="num" w:pos="1440"/>
        </w:tabs>
        <w:ind w:left="1440" w:hanging="360"/>
      </w:pPr>
    </w:lvl>
    <w:lvl w:ilvl="2" w:tplc="AC8ADF96" w:tentative="1">
      <w:start w:val="1"/>
      <w:numFmt w:val="decimal"/>
      <w:lvlText w:val="%3."/>
      <w:lvlJc w:val="left"/>
      <w:pPr>
        <w:tabs>
          <w:tab w:val="num" w:pos="2160"/>
        </w:tabs>
        <w:ind w:left="2160" w:hanging="360"/>
      </w:pPr>
    </w:lvl>
    <w:lvl w:ilvl="3" w:tplc="FB521298" w:tentative="1">
      <w:start w:val="1"/>
      <w:numFmt w:val="decimal"/>
      <w:lvlText w:val="%4."/>
      <w:lvlJc w:val="left"/>
      <w:pPr>
        <w:tabs>
          <w:tab w:val="num" w:pos="2880"/>
        </w:tabs>
        <w:ind w:left="2880" w:hanging="360"/>
      </w:pPr>
    </w:lvl>
    <w:lvl w:ilvl="4" w:tplc="A49EDB5E" w:tentative="1">
      <w:start w:val="1"/>
      <w:numFmt w:val="decimal"/>
      <w:lvlText w:val="%5."/>
      <w:lvlJc w:val="left"/>
      <w:pPr>
        <w:tabs>
          <w:tab w:val="num" w:pos="3600"/>
        </w:tabs>
        <w:ind w:left="3600" w:hanging="360"/>
      </w:pPr>
    </w:lvl>
    <w:lvl w:ilvl="5" w:tplc="1F0EAA4E" w:tentative="1">
      <w:start w:val="1"/>
      <w:numFmt w:val="decimal"/>
      <w:lvlText w:val="%6."/>
      <w:lvlJc w:val="left"/>
      <w:pPr>
        <w:tabs>
          <w:tab w:val="num" w:pos="4320"/>
        </w:tabs>
        <w:ind w:left="4320" w:hanging="360"/>
      </w:pPr>
    </w:lvl>
    <w:lvl w:ilvl="6" w:tplc="EE083736" w:tentative="1">
      <w:start w:val="1"/>
      <w:numFmt w:val="decimal"/>
      <w:lvlText w:val="%7."/>
      <w:lvlJc w:val="left"/>
      <w:pPr>
        <w:tabs>
          <w:tab w:val="num" w:pos="5040"/>
        </w:tabs>
        <w:ind w:left="5040" w:hanging="360"/>
      </w:pPr>
    </w:lvl>
    <w:lvl w:ilvl="7" w:tplc="629A0DC2" w:tentative="1">
      <w:start w:val="1"/>
      <w:numFmt w:val="decimal"/>
      <w:lvlText w:val="%8."/>
      <w:lvlJc w:val="left"/>
      <w:pPr>
        <w:tabs>
          <w:tab w:val="num" w:pos="5760"/>
        </w:tabs>
        <w:ind w:left="5760" w:hanging="360"/>
      </w:pPr>
    </w:lvl>
    <w:lvl w:ilvl="8" w:tplc="4A9CC5F0" w:tentative="1">
      <w:start w:val="1"/>
      <w:numFmt w:val="decimal"/>
      <w:lvlText w:val="%9."/>
      <w:lvlJc w:val="left"/>
      <w:pPr>
        <w:tabs>
          <w:tab w:val="num" w:pos="6480"/>
        </w:tabs>
        <w:ind w:left="6480" w:hanging="360"/>
      </w:pPr>
    </w:lvl>
  </w:abstractNum>
  <w:abstractNum w:abstractNumId="1" w15:restartNumberingAfterBreak="0">
    <w:nsid w:val="20D137AE"/>
    <w:multiLevelType w:val="hybridMultilevel"/>
    <w:tmpl w:val="7D4AFE78"/>
    <w:lvl w:ilvl="0" w:tplc="083891F4">
      <w:start w:val="1"/>
      <w:numFmt w:val="decimal"/>
      <w:lvlText w:val="%1."/>
      <w:lvlJc w:val="left"/>
      <w:pPr>
        <w:tabs>
          <w:tab w:val="num" w:pos="720"/>
        </w:tabs>
        <w:ind w:left="720" w:hanging="360"/>
      </w:pPr>
    </w:lvl>
    <w:lvl w:ilvl="1" w:tplc="B32C3B84" w:tentative="1">
      <w:start w:val="1"/>
      <w:numFmt w:val="decimal"/>
      <w:lvlText w:val="%2."/>
      <w:lvlJc w:val="left"/>
      <w:pPr>
        <w:tabs>
          <w:tab w:val="num" w:pos="1440"/>
        </w:tabs>
        <w:ind w:left="1440" w:hanging="360"/>
      </w:pPr>
    </w:lvl>
    <w:lvl w:ilvl="2" w:tplc="AC8ADF96" w:tentative="1">
      <w:start w:val="1"/>
      <w:numFmt w:val="decimal"/>
      <w:lvlText w:val="%3."/>
      <w:lvlJc w:val="left"/>
      <w:pPr>
        <w:tabs>
          <w:tab w:val="num" w:pos="2160"/>
        </w:tabs>
        <w:ind w:left="2160" w:hanging="360"/>
      </w:pPr>
    </w:lvl>
    <w:lvl w:ilvl="3" w:tplc="FB521298" w:tentative="1">
      <w:start w:val="1"/>
      <w:numFmt w:val="decimal"/>
      <w:lvlText w:val="%4."/>
      <w:lvlJc w:val="left"/>
      <w:pPr>
        <w:tabs>
          <w:tab w:val="num" w:pos="2880"/>
        </w:tabs>
        <w:ind w:left="2880" w:hanging="360"/>
      </w:pPr>
    </w:lvl>
    <w:lvl w:ilvl="4" w:tplc="A49EDB5E" w:tentative="1">
      <w:start w:val="1"/>
      <w:numFmt w:val="decimal"/>
      <w:lvlText w:val="%5."/>
      <w:lvlJc w:val="left"/>
      <w:pPr>
        <w:tabs>
          <w:tab w:val="num" w:pos="3600"/>
        </w:tabs>
        <w:ind w:left="3600" w:hanging="360"/>
      </w:pPr>
    </w:lvl>
    <w:lvl w:ilvl="5" w:tplc="1F0EAA4E" w:tentative="1">
      <w:start w:val="1"/>
      <w:numFmt w:val="decimal"/>
      <w:lvlText w:val="%6."/>
      <w:lvlJc w:val="left"/>
      <w:pPr>
        <w:tabs>
          <w:tab w:val="num" w:pos="4320"/>
        </w:tabs>
        <w:ind w:left="4320" w:hanging="360"/>
      </w:pPr>
    </w:lvl>
    <w:lvl w:ilvl="6" w:tplc="EE083736" w:tentative="1">
      <w:start w:val="1"/>
      <w:numFmt w:val="decimal"/>
      <w:lvlText w:val="%7."/>
      <w:lvlJc w:val="left"/>
      <w:pPr>
        <w:tabs>
          <w:tab w:val="num" w:pos="5040"/>
        </w:tabs>
        <w:ind w:left="5040" w:hanging="360"/>
      </w:pPr>
    </w:lvl>
    <w:lvl w:ilvl="7" w:tplc="629A0DC2" w:tentative="1">
      <w:start w:val="1"/>
      <w:numFmt w:val="decimal"/>
      <w:lvlText w:val="%8."/>
      <w:lvlJc w:val="left"/>
      <w:pPr>
        <w:tabs>
          <w:tab w:val="num" w:pos="5760"/>
        </w:tabs>
        <w:ind w:left="5760" w:hanging="360"/>
      </w:pPr>
    </w:lvl>
    <w:lvl w:ilvl="8" w:tplc="4A9CC5F0" w:tentative="1">
      <w:start w:val="1"/>
      <w:numFmt w:val="decimal"/>
      <w:lvlText w:val="%9."/>
      <w:lvlJc w:val="left"/>
      <w:pPr>
        <w:tabs>
          <w:tab w:val="num" w:pos="6480"/>
        </w:tabs>
        <w:ind w:left="6480" w:hanging="360"/>
      </w:pPr>
    </w:lvl>
  </w:abstractNum>
  <w:abstractNum w:abstractNumId="2" w15:restartNumberingAfterBreak="0">
    <w:nsid w:val="5C492C84"/>
    <w:multiLevelType w:val="hybridMultilevel"/>
    <w:tmpl w:val="20F6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D7797"/>
    <w:multiLevelType w:val="hybridMultilevel"/>
    <w:tmpl w:val="78C21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wMbA0tbA0MjEwMLZU0lEKTi0uzszPAykwqQUA2Rh3fywAAAA="/>
  </w:docVars>
  <w:rsids>
    <w:rsidRoot w:val="00073058"/>
    <w:rsid w:val="00014CCE"/>
    <w:rsid w:val="000473D3"/>
    <w:rsid w:val="00073058"/>
    <w:rsid w:val="000A1C1D"/>
    <w:rsid w:val="000A3F1B"/>
    <w:rsid w:val="001C3D4B"/>
    <w:rsid w:val="0075520F"/>
    <w:rsid w:val="00930907"/>
    <w:rsid w:val="009F34B6"/>
    <w:rsid w:val="00A22176"/>
    <w:rsid w:val="00A278F2"/>
    <w:rsid w:val="00A53A75"/>
    <w:rsid w:val="00D61E4E"/>
    <w:rsid w:val="00DF1F6D"/>
    <w:rsid w:val="00DF4098"/>
    <w:rsid w:val="00E72099"/>
    <w:rsid w:val="00EA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3930"/>
  <w15:chartTrackingRefBased/>
  <w15:docId w15:val="{B83383C8-D9C3-4DDE-B5F0-4912FCDD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05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073058"/>
    <w:pPr>
      <w:keepNext/>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3058"/>
    <w:rPr>
      <w:rFonts w:ascii="Times New Roman" w:eastAsia="Times New Roman" w:hAnsi="Times New Roman" w:cs="Times New Roman"/>
      <w:b/>
      <w:sz w:val="20"/>
      <w:szCs w:val="20"/>
    </w:rPr>
  </w:style>
  <w:style w:type="paragraph" w:styleId="Title">
    <w:name w:val="Title"/>
    <w:basedOn w:val="Normal"/>
    <w:link w:val="TitleChar"/>
    <w:uiPriority w:val="99"/>
    <w:qFormat/>
    <w:rsid w:val="00073058"/>
    <w:pPr>
      <w:jc w:val="center"/>
    </w:pPr>
    <w:rPr>
      <w:b/>
      <w:sz w:val="28"/>
    </w:rPr>
  </w:style>
  <w:style w:type="character" w:customStyle="1" w:styleId="TitleChar">
    <w:name w:val="Title Char"/>
    <w:basedOn w:val="DefaultParagraphFont"/>
    <w:link w:val="Title"/>
    <w:uiPriority w:val="99"/>
    <w:rsid w:val="00073058"/>
    <w:rPr>
      <w:rFonts w:ascii="Times New Roman" w:eastAsia="Times New Roman" w:hAnsi="Times New Roman" w:cs="Times New Roman"/>
      <w:b/>
      <w:sz w:val="28"/>
      <w:szCs w:val="20"/>
    </w:rPr>
  </w:style>
  <w:style w:type="character" w:styleId="Hyperlink">
    <w:name w:val="Hyperlink"/>
    <w:basedOn w:val="DefaultParagraphFont"/>
    <w:uiPriority w:val="99"/>
    <w:rsid w:val="00073058"/>
    <w:rPr>
      <w:rFonts w:cs="Times New Roman"/>
      <w:color w:val="0000FF"/>
      <w:u w:val="single"/>
    </w:rPr>
  </w:style>
  <w:style w:type="paragraph" w:styleId="NormalWeb">
    <w:name w:val="Normal (Web)"/>
    <w:basedOn w:val="Normal"/>
    <w:uiPriority w:val="99"/>
    <w:rsid w:val="00073058"/>
    <w:pPr>
      <w:spacing w:before="100" w:beforeAutospacing="1" w:after="100" w:afterAutospacing="1"/>
    </w:pPr>
    <w:rPr>
      <w:color w:val="000000"/>
      <w:sz w:val="24"/>
      <w:szCs w:val="24"/>
    </w:rPr>
  </w:style>
  <w:style w:type="table" w:styleId="TableGrid">
    <w:name w:val="Table Grid"/>
    <w:basedOn w:val="TableNormal"/>
    <w:uiPriority w:val="99"/>
    <w:rsid w:val="00073058"/>
    <w:pPr>
      <w:spacing w:after="0" w:line="240" w:lineRule="auto"/>
    </w:pPr>
    <w:rPr>
      <w:rFonts w:ascii="Times New Roman" w:eastAsia="Times New Roman"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rsid w:val="00073058"/>
    <w:rPr>
      <w:rFonts w:cs="Times New Roman"/>
      <w:sz w:val="16"/>
      <w:szCs w:val="16"/>
    </w:rPr>
  </w:style>
  <w:style w:type="paragraph" w:styleId="CommentText">
    <w:name w:val="annotation text"/>
    <w:basedOn w:val="Normal"/>
    <w:link w:val="CommentTextChar"/>
    <w:uiPriority w:val="99"/>
    <w:rsid w:val="00073058"/>
  </w:style>
  <w:style w:type="character" w:customStyle="1" w:styleId="CommentTextChar">
    <w:name w:val="Comment Text Char"/>
    <w:basedOn w:val="DefaultParagraphFont"/>
    <w:link w:val="CommentText"/>
    <w:uiPriority w:val="99"/>
    <w:rsid w:val="00073058"/>
    <w:rPr>
      <w:rFonts w:ascii="Times New Roman" w:eastAsia="Times New Roman" w:hAnsi="Times New Roman" w:cs="Times New Roman"/>
      <w:sz w:val="20"/>
      <w:szCs w:val="20"/>
    </w:rPr>
  </w:style>
  <w:style w:type="paragraph" w:styleId="ListParagraph">
    <w:name w:val="List Paragraph"/>
    <w:basedOn w:val="Normal"/>
    <w:uiPriority w:val="34"/>
    <w:qFormat/>
    <w:rsid w:val="00073058"/>
    <w:pPr>
      <w:ind w:left="720"/>
      <w:contextualSpacing/>
    </w:pPr>
  </w:style>
  <w:style w:type="paragraph" w:styleId="BalloonText">
    <w:name w:val="Balloon Text"/>
    <w:basedOn w:val="Normal"/>
    <w:link w:val="BalloonTextChar"/>
    <w:uiPriority w:val="99"/>
    <w:semiHidden/>
    <w:unhideWhenUsed/>
    <w:rsid w:val="000730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58"/>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014CCE"/>
    <w:rPr>
      <w:color w:val="954F72" w:themeColor="followedHyperlink"/>
      <w:u w:val="single"/>
    </w:rPr>
  </w:style>
  <w:style w:type="character" w:customStyle="1" w:styleId="UnresolvedMention1">
    <w:name w:val="Unresolved Mention1"/>
    <w:basedOn w:val="DefaultParagraphFont"/>
    <w:uiPriority w:val="99"/>
    <w:semiHidden/>
    <w:unhideWhenUsed/>
    <w:rsid w:val="00E72099"/>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1C3D4B"/>
    <w:rPr>
      <w:b/>
      <w:bCs/>
    </w:rPr>
  </w:style>
  <w:style w:type="character" w:customStyle="1" w:styleId="CommentSubjectChar">
    <w:name w:val="Comment Subject Char"/>
    <w:basedOn w:val="CommentTextChar"/>
    <w:link w:val="CommentSubject"/>
    <w:uiPriority w:val="99"/>
    <w:semiHidden/>
    <w:rsid w:val="001C3D4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76785">
      <w:bodyDiv w:val="1"/>
      <w:marLeft w:val="0"/>
      <w:marRight w:val="0"/>
      <w:marTop w:val="0"/>
      <w:marBottom w:val="0"/>
      <w:divBdr>
        <w:top w:val="none" w:sz="0" w:space="0" w:color="auto"/>
        <w:left w:val="none" w:sz="0" w:space="0" w:color="auto"/>
        <w:bottom w:val="none" w:sz="0" w:space="0" w:color="auto"/>
        <w:right w:val="none" w:sz="0" w:space="0" w:color="auto"/>
      </w:divBdr>
      <w:divsChild>
        <w:div w:id="2048987591">
          <w:marLeft w:val="547"/>
          <w:marRight w:val="0"/>
          <w:marTop w:val="0"/>
          <w:marBottom w:val="0"/>
          <w:divBdr>
            <w:top w:val="none" w:sz="0" w:space="0" w:color="auto"/>
            <w:left w:val="none" w:sz="0" w:space="0" w:color="auto"/>
            <w:bottom w:val="none" w:sz="0" w:space="0" w:color="auto"/>
            <w:right w:val="none" w:sz="0" w:space="0" w:color="auto"/>
          </w:divBdr>
        </w:div>
        <w:div w:id="1077433782">
          <w:marLeft w:val="547"/>
          <w:marRight w:val="0"/>
          <w:marTop w:val="0"/>
          <w:marBottom w:val="0"/>
          <w:divBdr>
            <w:top w:val="none" w:sz="0" w:space="0" w:color="auto"/>
            <w:left w:val="none" w:sz="0" w:space="0" w:color="auto"/>
            <w:bottom w:val="none" w:sz="0" w:space="0" w:color="auto"/>
            <w:right w:val="none" w:sz="0" w:space="0" w:color="auto"/>
          </w:divBdr>
        </w:div>
        <w:div w:id="1855606269">
          <w:marLeft w:val="547"/>
          <w:marRight w:val="0"/>
          <w:marTop w:val="0"/>
          <w:marBottom w:val="0"/>
          <w:divBdr>
            <w:top w:val="none" w:sz="0" w:space="0" w:color="auto"/>
            <w:left w:val="none" w:sz="0" w:space="0" w:color="auto"/>
            <w:bottom w:val="none" w:sz="0" w:space="0" w:color="auto"/>
            <w:right w:val="none" w:sz="0" w:space="0" w:color="auto"/>
          </w:divBdr>
        </w:div>
      </w:divsChild>
    </w:div>
    <w:div w:id="3975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mpreservation.org/preservation-basics/the-film-preservation-guide-download" TargetMode="External"/><Relationship Id="rId13" Type="http://schemas.openxmlformats.org/officeDocument/2006/relationships/hyperlink" Target="http://muse.jhu.edu/book/17754" TargetMode="External"/><Relationship Id="rId18" Type="http://schemas.openxmlformats.org/officeDocument/2006/relationships/hyperlink" Target="http://www.imagepermanenceinstitute.org/webfm_send/308" TargetMode="External"/><Relationship Id="rId26" Type="http://schemas.openxmlformats.org/officeDocument/2006/relationships/hyperlink" Target="https://www.imagepermanenceinstitute.org/webfm_send/299" TargetMode="External"/><Relationship Id="rId39" Type="http://schemas.openxmlformats.org/officeDocument/2006/relationships/hyperlink" Target="http://www.dlib.indiana.edu/projects/sounddirections/bestpractices2007/" TargetMode="External"/><Relationship Id="rId3" Type="http://schemas.openxmlformats.org/officeDocument/2006/relationships/settings" Target="settings.xml"/><Relationship Id="rId21" Type="http://schemas.openxmlformats.org/officeDocument/2006/relationships/hyperlink" Target="http://www.aes.org/aeshc/docs/recording.technology.history/notes.html" TargetMode="External"/><Relationship Id="rId34" Type="http://schemas.openxmlformats.org/officeDocument/2006/relationships/hyperlink" Target="http://www.cosmo-digital.com/cd2015/digital_dilemma.pdf" TargetMode="External"/><Relationship Id="rId42" Type="http://schemas.openxmlformats.org/officeDocument/2006/relationships/hyperlink" Target="http://www.lsu.edu/judicialaffairs" TargetMode="External"/><Relationship Id="rId7" Type="http://schemas.openxmlformats.org/officeDocument/2006/relationships/hyperlink" Target="https://catalog.hathitrust.org/Record/005555032" TargetMode="External"/><Relationship Id="rId12" Type="http://schemas.openxmlformats.org/officeDocument/2006/relationships/hyperlink" Target="http://www.archives.gov/publications/prologue/2007/summer/technology.html" TargetMode="External"/><Relationship Id="rId17" Type="http://schemas.openxmlformats.org/officeDocument/2006/relationships/hyperlink" Target="http://www.newyorker.com/magazine/2014/05/19/a-voice-from-the-past" TargetMode="External"/><Relationship Id="rId25" Type="http://schemas.openxmlformats.org/officeDocument/2006/relationships/hyperlink" Target="https://www.imagepermanenceinstitute.org/webfm_send/301" TargetMode="External"/><Relationship Id="rId33" Type="http://schemas.openxmlformats.org/officeDocument/2006/relationships/hyperlink" Target="http://dx.doi.org/10.7207/twr12-02" TargetMode="External"/><Relationship Id="rId38" Type="http://schemas.openxmlformats.org/officeDocument/2006/relationships/hyperlink" Target="http://www.jazzpoparkisto.net/audio/" TargetMode="External"/><Relationship Id="rId2" Type="http://schemas.openxmlformats.org/officeDocument/2006/relationships/styles" Target="styles.xml"/><Relationship Id="rId16" Type="http://schemas.openxmlformats.org/officeDocument/2006/relationships/hyperlink" Target="http://www.fiafnet.org/pages/Community/Code-Of-Ethics.html" TargetMode="External"/><Relationship Id="rId20" Type="http://schemas.openxmlformats.org/officeDocument/2006/relationships/hyperlink" Target="http://www.imagepermanenceinstitute.org/webfm_send/303" TargetMode="External"/><Relationship Id="rId29" Type="http://schemas.openxmlformats.org/officeDocument/2006/relationships/hyperlink" Target="http://www.amianet.org/sites/all/files/WheelerVideo.pdf" TargetMode="External"/><Relationship Id="rId41" Type="http://schemas.openxmlformats.org/officeDocument/2006/relationships/hyperlink" Target="http://www.digitizationguidelines.gov/" TargetMode="External"/><Relationship Id="rId1" Type="http://schemas.openxmlformats.org/officeDocument/2006/relationships/numbering" Target="numbering.xml"/><Relationship Id="rId6" Type="http://schemas.openxmlformats.org/officeDocument/2006/relationships/hyperlink" Target="http://www.lsu.edu/disability" TargetMode="External"/><Relationship Id="rId11" Type="http://schemas.openxmlformats.org/officeDocument/2006/relationships/hyperlink" Target="http://archive.is/xt5rw" TargetMode="External"/><Relationship Id="rId24" Type="http://schemas.openxmlformats.org/officeDocument/2006/relationships/hyperlink" Target="http://www.amianet.org/sites/all/files/storage_standards_0.pdf" TargetMode="External"/><Relationship Id="rId32" Type="http://schemas.openxmlformats.org/officeDocument/2006/relationships/hyperlink" Target="http://www.digitizationguidelines.gov/audio-visual/documents/IP_Fleischhauer_AudioVisual_Reformatting_isqv22no2.pdf" TargetMode="External"/><Relationship Id="rId37" Type="http://schemas.openxmlformats.org/officeDocument/2006/relationships/hyperlink" Target="http://communityarchiving.org/" TargetMode="External"/><Relationship Id="rId40" Type="http://schemas.openxmlformats.org/officeDocument/2006/relationships/hyperlink" Target="https://www.clir.org/pubs/reports/reports/pub137/pub137.pdf" TargetMode="External"/><Relationship Id="rId45" Type="http://schemas.openxmlformats.org/officeDocument/2006/relationships/theme" Target="theme/theme1.xml"/><Relationship Id="rId5" Type="http://schemas.openxmlformats.org/officeDocument/2006/relationships/hyperlink" Target="mailto:ebenoit@lsu.edu" TargetMode="External"/><Relationship Id="rId15" Type="http://schemas.openxmlformats.org/officeDocument/2006/relationships/hyperlink" Target="http://www.amianet.org/sites/all/files/Code%20of%20Ethics%20-%20100101.pdf" TargetMode="External"/><Relationship Id="rId23" Type="http://schemas.openxmlformats.org/officeDocument/2006/relationships/hyperlink" Target="http://www.tape-online.net/docs/audio_and_video_carriers.pdf" TargetMode="External"/><Relationship Id="rId28" Type="http://schemas.openxmlformats.org/officeDocument/2006/relationships/hyperlink" Target="http://www.tape-online.net/docs/audio_and_video_carriers.pdf" TargetMode="External"/><Relationship Id="rId36" Type="http://schemas.openxmlformats.org/officeDocument/2006/relationships/hyperlink" Target="https://archiving.witness.org/archive-guide/" TargetMode="External"/><Relationship Id="rId10" Type="http://schemas.openxmlformats.org/officeDocument/2006/relationships/hyperlink" Target="http://unesdoc.unesco.org/images/0024/002439/243973e.pdf" TargetMode="External"/><Relationship Id="rId19" Type="http://schemas.openxmlformats.org/officeDocument/2006/relationships/hyperlink" Target="http://www.fiafnet.org/~fiafnet/commissions/TC%20docs/Glossary%20Technical%20Terms%20v1%204s.pdf" TargetMode="External"/><Relationship Id="rId31" Type="http://schemas.openxmlformats.org/officeDocument/2006/relationships/hyperlink" Target="http://www.dlib.indiana.edu/projects/sounddirections/bestpractices200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nesdoc.unesco.org/images/0010/001096/109612eo.pdf" TargetMode="External"/><Relationship Id="rId14" Type="http://schemas.openxmlformats.org/officeDocument/2006/relationships/hyperlink" Target="http://muse.jhu.edu/book/25389" TargetMode="External"/><Relationship Id="rId22" Type="http://schemas.openxmlformats.org/officeDocument/2006/relationships/hyperlink" Target="http://www.loc.gov/preservation/care/record.html" TargetMode="External"/><Relationship Id="rId27" Type="http://schemas.openxmlformats.org/officeDocument/2006/relationships/hyperlink" Target="http://www.loc.gov/preservation/care/record.html" TargetMode="External"/><Relationship Id="rId30" Type="http://schemas.openxmlformats.org/officeDocument/2006/relationships/hyperlink" Target="https://www.imagepermanenceinstitute.org/webfm_send/301" TargetMode="External"/><Relationship Id="rId35" Type="http://schemas.openxmlformats.org/officeDocument/2006/relationships/hyperlink" Target="http://www.digitizationguidelines.gov/" TargetMode="External"/><Relationship Id="rId43" Type="http://schemas.openxmlformats.org/officeDocument/2006/relationships/hyperlink" Target="http://filmc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 Benoit</dc:creator>
  <cp:keywords/>
  <dc:description/>
  <cp:lastModifiedBy>Edward A Benoit</cp:lastModifiedBy>
  <cp:revision>4</cp:revision>
  <dcterms:created xsi:type="dcterms:W3CDTF">2019-07-29T16:23:00Z</dcterms:created>
  <dcterms:modified xsi:type="dcterms:W3CDTF">2019-07-29T16:43:00Z</dcterms:modified>
</cp:coreProperties>
</file>