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AF" w:rsidRDefault="00FD63AF" w:rsidP="00916372">
      <w:pPr>
        <w:spacing w:line="240" w:lineRule="auto"/>
      </w:pPr>
      <w:r>
        <w:t>9.- Cantidad total de cada estado de solicitudes en un mes.</w:t>
      </w:r>
    </w:p>
    <w:p w:rsidR="00FD63AF" w:rsidRDefault="00FD63AF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 xml:space="preserve">Indicadores: cantidad </w:t>
      </w:r>
    </w:p>
    <w:p w:rsidR="00FD63AF" w:rsidRDefault="00FD63AF" w:rsidP="00916372">
      <w:pPr>
        <w:spacing w:line="240" w:lineRule="auto"/>
      </w:pPr>
      <w:r>
        <w:t>Perspectiva: estado, solicitud, mes.</w:t>
      </w:r>
    </w:p>
    <w:p w:rsidR="00FD63AF" w:rsidRDefault="00E03BB6" w:rsidP="00916372">
      <w:pPr>
        <w:spacing w:line="240" w:lineRule="auto"/>
      </w:pPr>
      <w:r>
        <w:rPr>
          <w:noProof/>
          <w:lang w:eastAsia="es-VE"/>
        </w:rPr>
        <w:pict>
          <v:rect id="_x0000_s1027" style="position:absolute;margin-left:27.45pt;margin-top:17.4pt;width:55.5pt;height:29.25pt;z-index:2516428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Pr="001C1416" w:rsidRDefault="001C1416">
                  <w:p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color w:val="EEECE1" w:themeColor="background2"/>
                      <w:sz w:val="24"/>
                      <w:szCs w:val="24"/>
                    </w:rPr>
                    <w:t>Estatus</w:t>
                  </w:r>
                </w:p>
              </w:txbxContent>
            </v:textbox>
          </v:rect>
        </w:pict>
      </w:r>
    </w:p>
    <w:p w:rsidR="00FD63AF" w:rsidRDefault="00777D6E" w:rsidP="00916372">
      <w:pPr>
        <w:spacing w:line="240" w:lineRule="auto"/>
      </w:pPr>
      <w:r>
        <w:rPr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82.95pt;margin-top:6.25pt;width:77.55pt;height:15pt;z-index:251681792" o:connectortype="straight">
            <v:stroke endarrow="block"/>
          </v:shape>
        </w:pict>
      </w:r>
      <w:r w:rsidR="00E03BB6">
        <w:rPr>
          <w:noProof/>
          <w:lang w:eastAsia="es-VE"/>
        </w:rPr>
        <w:pict>
          <v:rect id="_x0000_s1033" style="position:absolute;margin-left:297.5pt;margin-top:14.55pt;width:83.2pt;height:47.2pt;z-index:2516520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Pr="001C1416" w:rsidRDefault="001C1416" w:rsidP="001C1416">
                  <w:p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Cantidad de solicitudes</w:t>
                  </w:r>
                </w:p>
              </w:txbxContent>
            </v:textbox>
          </v:rect>
        </w:pict>
      </w:r>
      <w:r w:rsidR="00E03BB6">
        <w:rPr>
          <w:noProof/>
          <w:lang w:eastAsia="es-VE"/>
        </w:rPr>
        <w:pict>
          <v:rect id="_x0000_s1032" style="position:absolute;margin-left:160.5pt;margin-top:10.05pt;width:74.25pt;height:47.2pt;z-index:2516510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Pr="001C1416" w:rsidRDefault="00777D6E" w:rsidP="001C1416">
                  <w:p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Gestión</w:t>
                  </w:r>
                  <w:r w:rsidR="001C1416">
                    <w:rPr>
                      <w:color w:val="EEECE1" w:themeColor="background2"/>
                      <w:sz w:val="24"/>
                      <w:szCs w:val="24"/>
                    </w:rPr>
                    <w:t xml:space="preserve"> de solicitudes</w:t>
                  </w:r>
                </w:p>
              </w:txbxContent>
            </v:textbox>
          </v:rect>
        </w:pict>
      </w:r>
      <w:r w:rsidR="00FD63AF">
        <w:tab/>
      </w:r>
    </w:p>
    <w:p w:rsidR="00FD63AF" w:rsidRDefault="00777D6E" w:rsidP="00916372">
      <w:pPr>
        <w:spacing w:line="240" w:lineRule="auto"/>
      </w:pPr>
      <w:r>
        <w:rPr>
          <w:noProof/>
          <w:lang w:eastAsia="es-VE"/>
        </w:rPr>
        <w:pict>
          <v:shape id="_x0000_s1078" type="#_x0000_t32" style="position:absolute;margin-left:234.75pt;margin-top:7.05pt;width:67.2pt;height:6pt;z-index:251684864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77" type="#_x0000_t32" style="position:absolute;margin-left:88.95pt;margin-top:17.55pt;width:71.55pt;height:41.25pt;flip:y;z-index:251683840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76" type="#_x0000_t32" style="position:absolute;margin-left:88.95pt;margin-top:7.05pt;width:71.55pt;height:15pt;flip:y;z-index:251682816" o:connectortype="straight">
            <v:stroke endarrow="block"/>
          </v:shape>
        </w:pict>
      </w:r>
      <w:r w:rsidR="00E03BB6">
        <w:rPr>
          <w:noProof/>
          <w:lang w:eastAsia="es-VE"/>
        </w:rPr>
        <w:pict>
          <v:rect id="_x0000_s1029" style="position:absolute;margin-left:27.45pt;margin-top:7.05pt;width:61.5pt;height:29.25pt;z-index:2516490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Pr="001C1416" w:rsidRDefault="001C1416" w:rsidP="001C1416">
                  <w:p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Solicitud</w:t>
                  </w:r>
                </w:p>
              </w:txbxContent>
            </v:textbox>
          </v:rect>
        </w:pict>
      </w:r>
      <w:r w:rsidR="00FD63AF">
        <w:tab/>
      </w:r>
      <w:r w:rsidR="00FD63AF">
        <w:tab/>
      </w:r>
      <w:r w:rsidR="001C1416">
        <w:tab/>
      </w:r>
      <w:r w:rsidR="001C1416">
        <w:tab/>
      </w:r>
      <w:r w:rsidR="001C1416">
        <w:tab/>
      </w:r>
      <w:r w:rsidR="001C1416">
        <w:tab/>
      </w:r>
      <w:r w:rsidR="00FD63AF">
        <w:tab/>
      </w:r>
    </w:p>
    <w:p w:rsidR="001C1416" w:rsidRDefault="00E03BB6" w:rsidP="00916372">
      <w:pPr>
        <w:spacing w:line="240" w:lineRule="auto"/>
      </w:pPr>
      <w:r>
        <w:rPr>
          <w:noProof/>
          <w:lang w:eastAsia="es-VE"/>
        </w:rPr>
        <w:pict>
          <v:rect id="_x0000_s1031" style="position:absolute;margin-left:27.45pt;margin-top:19.85pt;width:61.5pt;height:29.25pt;z-index:2516500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Pr="001C1416" w:rsidRDefault="001C1416" w:rsidP="001C1416">
                  <w:p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Tiempo</w:t>
                  </w:r>
                </w:p>
              </w:txbxContent>
            </v:textbox>
          </v:rect>
        </w:pict>
      </w:r>
      <w:r w:rsidR="00FD63AF">
        <w:tab/>
      </w:r>
    </w:p>
    <w:p w:rsidR="00FD63AF" w:rsidRDefault="00FD63AF" w:rsidP="00916372">
      <w:pPr>
        <w:spacing w:line="240" w:lineRule="auto"/>
      </w:pPr>
      <w:r>
        <w:t xml:space="preserve"> </w:t>
      </w:r>
    </w:p>
    <w:p w:rsidR="00FD63AF" w:rsidRDefault="00FD63AF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>Cantidad de solicitudes</w:t>
      </w:r>
    </w:p>
    <w:p w:rsidR="00FD63AF" w:rsidRDefault="00FD63AF" w:rsidP="00916372">
      <w:pPr>
        <w:spacing w:line="240" w:lineRule="auto"/>
      </w:pPr>
      <w:r>
        <w:tab/>
        <w:t>Hecho: Solicitudes procesadas.</w:t>
      </w:r>
    </w:p>
    <w:p w:rsidR="00FD63AF" w:rsidRDefault="00FD63AF" w:rsidP="00916372">
      <w:pPr>
        <w:spacing w:line="240" w:lineRule="auto"/>
      </w:pPr>
      <w:r>
        <w:tab/>
      </w:r>
      <w:proofErr w:type="spellStart"/>
      <w:r>
        <w:t>Funcion</w:t>
      </w:r>
      <w:proofErr w:type="spellEnd"/>
      <w:r>
        <w:t xml:space="preserve">: </w:t>
      </w:r>
      <w:proofErr w:type="spellStart"/>
      <w:r>
        <w:t>Sum</w:t>
      </w:r>
      <w:proofErr w:type="spellEnd"/>
    </w:p>
    <w:p w:rsidR="00FD63AF" w:rsidRDefault="00FD63AF" w:rsidP="00916372">
      <w:pPr>
        <w:spacing w:line="240" w:lineRule="auto"/>
      </w:pPr>
      <w:r>
        <w:tab/>
        <w:t>Aclaratoria: Cantidad de solicitudes representa la sumatoria de un estado de una solicitud recibida.</w:t>
      </w:r>
    </w:p>
    <w:p w:rsidR="00FD63AF" w:rsidRDefault="00FD63AF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 xml:space="preserve">Tabla </w:t>
      </w:r>
      <w:proofErr w:type="spellStart"/>
      <w:r>
        <w:t>Estatus_ETU</w:t>
      </w:r>
      <w:proofErr w:type="spellEnd"/>
      <w:r>
        <w:t xml:space="preserve"> se relaciona con Perspectiva Estatus</w:t>
      </w:r>
    </w:p>
    <w:p w:rsidR="00FD63AF" w:rsidRDefault="00FD63AF" w:rsidP="00916372">
      <w:pPr>
        <w:spacing w:line="240" w:lineRule="auto"/>
      </w:pPr>
      <w:r>
        <w:t xml:space="preserve">Tabla </w:t>
      </w:r>
      <w:proofErr w:type="spellStart"/>
      <w:r>
        <w:t>Items_ITM</w:t>
      </w:r>
      <w:proofErr w:type="spellEnd"/>
      <w:r>
        <w:t xml:space="preserve"> se relaciona con solicitud.</w:t>
      </w:r>
    </w:p>
    <w:p w:rsidR="00FD63AF" w:rsidRDefault="00FD63AF" w:rsidP="00916372">
      <w:pPr>
        <w:spacing w:line="240" w:lineRule="auto"/>
      </w:pPr>
      <w:r>
        <w:t xml:space="preserve">Campo </w:t>
      </w:r>
      <w:proofErr w:type="spellStart"/>
      <w:r>
        <w:t>his_fecha_inicio</w:t>
      </w:r>
      <w:proofErr w:type="spellEnd"/>
      <w:r>
        <w:t xml:space="preserve"> y </w:t>
      </w:r>
      <w:proofErr w:type="spellStart"/>
      <w:r>
        <w:t>his_fecha_fin</w:t>
      </w:r>
      <w:proofErr w:type="spellEnd"/>
      <w:r>
        <w:t xml:space="preserve"> se relacionan con tiempo</w:t>
      </w:r>
    </w:p>
    <w:p w:rsidR="007E69A0" w:rsidRDefault="007E69A0" w:rsidP="00916372">
      <w:pPr>
        <w:spacing w:line="240" w:lineRule="auto"/>
      </w:pPr>
    </w:p>
    <w:p w:rsidR="007E69A0" w:rsidRPr="00031F8C" w:rsidRDefault="007E69A0" w:rsidP="00916372">
      <w:pPr>
        <w:spacing w:line="240" w:lineRule="auto"/>
        <w:rPr>
          <w:b/>
          <w:sz w:val="28"/>
          <w:szCs w:val="28"/>
        </w:rPr>
      </w:pPr>
      <w:r w:rsidRPr="00031F8C">
        <w:rPr>
          <w:b/>
          <w:sz w:val="28"/>
          <w:szCs w:val="28"/>
        </w:rPr>
        <w:t>Nivel de Granularidad</w:t>
      </w:r>
    </w:p>
    <w:p w:rsidR="00FD63AF" w:rsidRDefault="00FD63AF" w:rsidP="0091637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Estatus_ETU</w:t>
      </w:r>
      <w:proofErr w:type="spellEnd"/>
      <w:r>
        <w:t xml:space="preserve">:    </w:t>
      </w:r>
      <w:proofErr w:type="spellStart"/>
      <w:r>
        <w:t>ETU_codigo</w:t>
      </w:r>
      <w:proofErr w:type="spellEnd"/>
      <w:r>
        <w:t xml:space="preserve"> - clave primaria</w:t>
      </w:r>
    </w:p>
    <w:p w:rsidR="00FD63AF" w:rsidRDefault="00FD63AF" w:rsidP="00916372">
      <w:pPr>
        <w:spacing w:line="240" w:lineRule="auto"/>
      </w:pPr>
      <w:r>
        <w:tab/>
        <w:t xml:space="preserve"> </w:t>
      </w:r>
      <w:r>
        <w:tab/>
      </w:r>
      <w:r w:rsidR="005B251A">
        <w:tab/>
      </w:r>
      <w:proofErr w:type="spellStart"/>
      <w:r>
        <w:t>ETU_nombre</w:t>
      </w:r>
      <w:proofErr w:type="spellEnd"/>
    </w:p>
    <w:p w:rsidR="00FD63AF" w:rsidRDefault="00FD63AF" w:rsidP="00916372">
      <w:pPr>
        <w:spacing w:line="240" w:lineRule="auto"/>
      </w:pPr>
      <w:r>
        <w:tab/>
        <w:t xml:space="preserve"> </w:t>
      </w:r>
      <w:r>
        <w:tab/>
      </w:r>
      <w:r w:rsidR="005B251A">
        <w:tab/>
      </w:r>
      <w:proofErr w:type="spellStart"/>
      <w:r>
        <w:t>ETU_descipcion</w:t>
      </w:r>
      <w:proofErr w:type="spellEnd"/>
    </w:p>
    <w:p w:rsidR="00FD63AF" w:rsidRDefault="00FD63AF" w:rsidP="00916372">
      <w:pPr>
        <w:spacing w:line="240" w:lineRule="auto"/>
      </w:pPr>
    </w:p>
    <w:p w:rsidR="005B251A" w:rsidRDefault="005B251A" w:rsidP="00916372">
      <w:pPr>
        <w:spacing w:line="240" w:lineRule="auto"/>
      </w:pPr>
    </w:p>
    <w:p w:rsidR="005B251A" w:rsidRDefault="005B251A" w:rsidP="00916372">
      <w:pPr>
        <w:spacing w:line="240" w:lineRule="auto"/>
      </w:pPr>
    </w:p>
    <w:p w:rsidR="005B251A" w:rsidRDefault="005B251A" w:rsidP="00916372">
      <w:pPr>
        <w:spacing w:line="240" w:lineRule="auto"/>
      </w:pPr>
    </w:p>
    <w:p w:rsidR="00FD63AF" w:rsidRDefault="00FD63AF" w:rsidP="00916372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lastRenderedPageBreak/>
        <w:t>Items_itm</w:t>
      </w:r>
      <w:proofErr w:type="spellEnd"/>
      <w:r>
        <w:t>:</w:t>
      </w:r>
      <w:r>
        <w:tab/>
      </w:r>
      <w:proofErr w:type="spellStart"/>
      <w:r>
        <w:t>itm_observacion</w:t>
      </w:r>
      <w:proofErr w:type="spellEnd"/>
    </w:p>
    <w:p w:rsidR="00FD63AF" w:rsidRDefault="00FD63AF" w:rsidP="00916372">
      <w:pPr>
        <w:spacing w:line="240" w:lineRule="auto"/>
      </w:pPr>
      <w:r>
        <w:tab/>
      </w:r>
      <w:r>
        <w:tab/>
      </w:r>
      <w:r w:rsidR="005B251A">
        <w:tab/>
      </w:r>
      <w:proofErr w:type="spellStart"/>
      <w:r>
        <w:t>lcd_codigo</w:t>
      </w:r>
      <w:proofErr w:type="spellEnd"/>
      <w:r>
        <w:t xml:space="preserve"> - </w:t>
      </w:r>
      <w:proofErr w:type="spellStart"/>
      <w:r>
        <w:t>Foreing</w:t>
      </w:r>
      <w:proofErr w:type="spellEnd"/>
      <w:r>
        <w:t xml:space="preserve"> Key </w:t>
      </w:r>
      <w:proofErr w:type="spellStart"/>
      <w:r>
        <w:t>codigo</w:t>
      </w:r>
      <w:proofErr w:type="spellEnd"/>
      <w:r>
        <w:t xml:space="preserve"> de localidades</w:t>
      </w:r>
    </w:p>
    <w:p w:rsidR="00FD63AF" w:rsidRDefault="00FD63AF" w:rsidP="00916372">
      <w:pPr>
        <w:spacing w:line="240" w:lineRule="auto"/>
      </w:pPr>
      <w:r>
        <w:tab/>
      </w:r>
      <w:r>
        <w:tab/>
      </w:r>
      <w:r w:rsidR="005B251A">
        <w:tab/>
      </w:r>
      <w:proofErr w:type="spellStart"/>
      <w:r>
        <w:t>svo_codigo</w:t>
      </w:r>
      <w:proofErr w:type="spellEnd"/>
      <w:r>
        <w:t xml:space="preserve">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de servicio</w:t>
      </w:r>
    </w:p>
    <w:p w:rsidR="00FD63AF" w:rsidRDefault="00FD63AF" w:rsidP="00916372">
      <w:pPr>
        <w:spacing w:line="240" w:lineRule="auto"/>
      </w:pPr>
      <w:r>
        <w:tab/>
      </w:r>
      <w:r>
        <w:tab/>
      </w:r>
      <w:r w:rsidR="005B251A">
        <w:tab/>
      </w:r>
      <w:proofErr w:type="spellStart"/>
      <w:r>
        <w:t>fmo_codigo</w:t>
      </w:r>
      <w:proofErr w:type="spellEnd"/>
      <w:r>
        <w:t xml:space="preserve">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clave de formato</w:t>
      </w:r>
    </w:p>
    <w:p w:rsidR="00FD63AF" w:rsidRDefault="00FD63AF" w:rsidP="00916372">
      <w:pPr>
        <w:spacing w:line="240" w:lineRule="auto"/>
      </w:pPr>
    </w:p>
    <w:p w:rsidR="00FD63AF" w:rsidRDefault="00FD63AF" w:rsidP="005B251A">
      <w:pPr>
        <w:pStyle w:val="Prrafodelista"/>
        <w:numPr>
          <w:ilvl w:val="0"/>
          <w:numId w:val="2"/>
        </w:numPr>
        <w:spacing w:line="240" w:lineRule="auto"/>
      </w:pPr>
      <w:r>
        <w:t>Tiempo</w:t>
      </w:r>
      <w:r w:rsidR="007E69A0">
        <w:t>:</w:t>
      </w:r>
      <w:r w:rsidR="007E69A0">
        <w:tab/>
      </w:r>
      <w:r w:rsidR="005B251A">
        <w:t>Día</w:t>
      </w:r>
    </w:p>
    <w:p w:rsidR="007E69A0" w:rsidRDefault="007E69A0" w:rsidP="00916372">
      <w:pPr>
        <w:spacing w:line="240" w:lineRule="auto"/>
      </w:pPr>
      <w:r>
        <w:tab/>
      </w:r>
      <w:r>
        <w:tab/>
      </w:r>
      <w:r w:rsidR="005B251A">
        <w:tab/>
      </w:r>
      <w:r>
        <w:t>Mes</w:t>
      </w:r>
    </w:p>
    <w:p w:rsidR="007E69A0" w:rsidRDefault="007E69A0" w:rsidP="00916372">
      <w:pPr>
        <w:spacing w:line="240" w:lineRule="auto"/>
      </w:pPr>
      <w:r>
        <w:tab/>
      </w:r>
      <w:r>
        <w:tab/>
      </w:r>
      <w:r w:rsidR="005B251A">
        <w:tab/>
      </w:r>
      <w:r>
        <w:t>Trimestre</w:t>
      </w:r>
    </w:p>
    <w:p w:rsidR="007E69A0" w:rsidRPr="007E69A0" w:rsidRDefault="007E69A0" w:rsidP="00916372">
      <w:pPr>
        <w:spacing w:line="240" w:lineRule="auto"/>
        <w:rPr>
          <w:rFonts w:ascii="Arial" w:hAnsi="Arial" w:cs="Arial"/>
        </w:rPr>
      </w:pPr>
      <w:r>
        <w:tab/>
      </w:r>
      <w:r>
        <w:tab/>
      </w:r>
      <w:r w:rsidR="005B251A">
        <w:tab/>
      </w:r>
      <w:r>
        <w:t>A</w:t>
      </w:r>
      <w:r>
        <w:rPr>
          <w:rFonts w:ascii="Arial" w:hAnsi="Arial" w:cs="Arial"/>
        </w:rPr>
        <w:t>ño</w:t>
      </w:r>
    </w:p>
    <w:p w:rsidR="00FD63AF" w:rsidRDefault="00E03BB6" w:rsidP="00916372">
      <w:pPr>
        <w:spacing w:line="240" w:lineRule="auto"/>
      </w:pPr>
      <w:r w:rsidRPr="00E03BB6">
        <w:rPr>
          <w:rFonts w:ascii="Times New Roman" w:hAnsi="Times New Roman" w:cs="Times New Roman"/>
          <w:sz w:val="24"/>
          <w:szCs w:val="24"/>
        </w:rPr>
        <w:pict>
          <v:rect id="_x0000_s1039" style="position:absolute;margin-left:14.25pt;margin-top:5.35pt;width:135.75pt;height:52.55pt;z-index:2516439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69A0" w:rsidRDefault="001C1416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 xml:space="preserve">Estatus </w:t>
                  </w:r>
                </w:p>
                <w:p w:rsidR="001C1416" w:rsidRDefault="001C1416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ETU_nombre</w:t>
                  </w:r>
                  <w:proofErr w:type="spellEnd"/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)</w:t>
                  </w:r>
                </w:p>
                <w:p w:rsidR="007E69A0" w:rsidRPr="001C1416" w:rsidRDefault="007E69A0" w:rsidP="001C1416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C1416" w:rsidRDefault="00A47D05" w:rsidP="00916372">
      <w:pPr>
        <w:spacing w:line="240" w:lineRule="auto"/>
      </w:pPr>
      <w:r>
        <w:rPr>
          <w:noProof/>
          <w:lang w:eastAsia="es-VE"/>
        </w:rPr>
        <w:pict>
          <v:shape id="_x0000_s1101" type="#_x0000_t32" style="position:absolute;margin-left:150pt;margin-top:24.8pt;width:47.7pt;height:39pt;z-index:251706368" o:connectortype="straight">
            <v:stroke endarrow="block"/>
          </v:shape>
        </w:pict>
      </w:r>
      <w:r w:rsidR="00FD63AF">
        <w:tab/>
      </w:r>
    </w:p>
    <w:p w:rsidR="007E69A0" w:rsidRDefault="007E69A0" w:rsidP="00916372">
      <w:pPr>
        <w:spacing w:line="240" w:lineRule="auto"/>
      </w:pPr>
      <w:r w:rsidRPr="00E03BB6">
        <w:rPr>
          <w:rFonts w:ascii="Times New Roman" w:hAnsi="Times New Roman" w:cs="Times New Roman"/>
          <w:sz w:val="24"/>
          <w:szCs w:val="24"/>
        </w:rPr>
        <w:pict>
          <v:rect id="_x0000_s1040" style="position:absolute;margin-left:14.25pt;margin-top:24.25pt;width:87.45pt;height:56.4pt;z-index:2516449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Default="001C1416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Solicitud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Código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Detalle</w:t>
                  </w:r>
                </w:p>
                <w:p w:rsidR="007E69A0" w:rsidRPr="001C1416" w:rsidRDefault="007E69A0" w:rsidP="001C1416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C1416" w:rsidRDefault="007E69A0" w:rsidP="00916372">
      <w:pPr>
        <w:spacing w:line="240" w:lineRule="auto"/>
      </w:pPr>
      <w:r w:rsidRPr="00E03BB6">
        <w:rPr>
          <w:rFonts w:ascii="Times New Roman" w:hAnsi="Times New Roman" w:cs="Times New Roman"/>
          <w:sz w:val="24"/>
          <w:szCs w:val="24"/>
        </w:rPr>
        <w:pict>
          <v:rect id="_x0000_s1043" style="position:absolute;margin-left:345.35pt;margin-top:8pt;width:105.7pt;height:47.2pt;z-index:251646976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Pr="001C1416" w:rsidRDefault="001C1416" w:rsidP="001C1416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 xml:space="preserve">Cantidad de </w:t>
                  </w:r>
                  <w:proofErr w:type="gramStart"/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solicitudes(</w:t>
                  </w:r>
                  <w:proofErr w:type="gramEnd"/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SUM)</w:t>
                  </w:r>
                </w:p>
              </w:txbxContent>
            </v:textbox>
          </v:rect>
        </w:pict>
      </w:r>
      <w:r w:rsidRPr="00E03BB6">
        <w:rPr>
          <w:rFonts w:ascii="Times New Roman" w:hAnsi="Times New Roman" w:cs="Times New Roman"/>
          <w:sz w:val="24"/>
          <w:szCs w:val="24"/>
        </w:rPr>
        <w:pict>
          <v:rect id="_x0000_s1042" style="position:absolute;margin-left:197.7pt;margin-top:8pt;width:74.25pt;height:47.2pt;z-index:2516459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Pr="001C1416" w:rsidRDefault="001C1416" w:rsidP="001C1416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Gestión de solicitudes</w:t>
                  </w:r>
                </w:p>
              </w:txbxContent>
            </v:textbox>
          </v:rect>
        </w:pict>
      </w:r>
    </w:p>
    <w:p w:rsidR="001C1416" w:rsidRDefault="00A47D05" w:rsidP="00916372">
      <w:pPr>
        <w:spacing w:line="240" w:lineRule="auto"/>
      </w:pPr>
      <w:r>
        <w:rPr>
          <w:noProof/>
          <w:lang w:eastAsia="es-VE"/>
        </w:rPr>
        <w:pict>
          <v:shape id="_x0000_s1104" type="#_x0000_t32" style="position:absolute;margin-left:271.95pt;margin-top:4.75pt;width:73.4pt;height:0;z-index:251709440" o:connectortype="straight">
            <v:stroke endarrow="block"/>
          </v:shape>
        </w:pict>
      </w:r>
      <w:r>
        <w:rPr>
          <w:noProof/>
          <w:lang w:eastAsia="es-VE"/>
        </w:rPr>
        <w:pict>
          <v:shape id="_x0000_s1103" type="#_x0000_t32" style="position:absolute;margin-left:93.45pt;margin-top:16pt;width:104.25pt;height:54.75pt;flip:y;z-index:251708416" o:connectortype="straight">
            <v:stroke endarrow="block"/>
          </v:shape>
        </w:pict>
      </w:r>
      <w:r>
        <w:rPr>
          <w:noProof/>
          <w:lang w:eastAsia="es-VE"/>
        </w:rPr>
        <w:pict>
          <v:shape id="_x0000_s1102" type="#_x0000_t32" style="position:absolute;margin-left:101.7pt;margin-top:4.75pt;width:96pt;height:0;z-index:251707392" o:connectortype="straight">
            <v:stroke endarrow="block"/>
          </v:shape>
        </w:pict>
      </w:r>
    </w:p>
    <w:p w:rsidR="00FD63AF" w:rsidRDefault="007E69A0" w:rsidP="00916372">
      <w:pPr>
        <w:spacing w:line="240" w:lineRule="auto"/>
      </w:pPr>
      <w:r w:rsidRPr="00E03BB6">
        <w:rPr>
          <w:rFonts w:ascii="Times New Roman" w:hAnsi="Times New Roman" w:cs="Times New Roman"/>
          <w:sz w:val="24"/>
          <w:szCs w:val="24"/>
        </w:rPr>
        <w:pict>
          <v:rect id="_x0000_s1041" style="position:absolute;margin-left:14.25pt;margin-top:13.9pt;width:79.2pt;height:96.2pt;z-index:2516480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1C1416" w:rsidRDefault="001C1416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Tiempo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Día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Mes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Trimestre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Año</w:t>
                  </w:r>
                </w:p>
                <w:p w:rsidR="007E69A0" w:rsidRDefault="007E69A0" w:rsidP="001C1416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7E69A0" w:rsidRPr="001C1416" w:rsidRDefault="007E69A0" w:rsidP="001C1416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FD63AF">
        <w:t xml:space="preserve">   </w:t>
      </w:r>
    </w:p>
    <w:p w:rsidR="00A61CC6" w:rsidRDefault="00A61CC6" w:rsidP="00916372">
      <w:pPr>
        <w:spacing w:line="240" w:lineRule="auto"/>
      </w:pPr>
    </w:p>
    <w:p w:rsidR="007E69A0" w:rsidRDefault="007E69A0" w:rsidP="00916372">
      <w:pPr>
        <w:spacing w:line="240" w:lineRule="auto"/>
      </w:pPr>
    </w:p>
    <w:p w:rsidR="007E69A0" w:rsidRDefault="007E69A0" w:rsidP="00916372">
      <w:pPr>
        <w:spacing w:line="240" w:lineRule="auto"/>
      </w:pPr>
    </w:p>
    <w:p w:rsidR="007E69A0" w:rsidRDefault="007E69A0" w:rsidP="00916372">
      <w:pPr>
        <w:spacing w:line="240" w:lineRule="auto"/>
      </w:pPr>
    </w:p>
    <w:p w:rsidR="007E69A0" w:rsidRDefault="007E69A0" w:rsidP="00916372">
      <w:pPr>
        <w:spacing w:line="240" w:lineRule="auto"/>
      </w:pPr>
    </w:p>
    <w:p w:rsidR="00A61CC6" w:rsidRPr="00031F8C" w:rsidRDefault="00A61CC6" w:rsidP="00916372">
      <w:pPr>
        <w:spacing w:line="240" w:lineRule="auto"/>
        <w:rPr>
          <w:b/>
          <w:sz w:val="28"/>
          <w:szCs w:val="28"/>
        </w:rPr>
      </w:pPr>
      <w:r w:rsidRPr="00031F8C">
        <w:rPr>
          <w:b/>
          <w:sz w:val="28"/>
          <w:szCs w:val="28"/>
        </w:rPr>
        <w:t>Tablas de dimensiones</w:t>
      </w:r>
    </w:p>
    <w:p w:rsidR="00A61CC6" w:rsidRDefault="00DF7118" w:rsidP="00916372">
      <w:pPr>
        <w:spacing w:line="240" w:lineRule="auto"/>
      </w:pPr>
      <w:r>
        <w:rPr>
          <w:noProof/>
          <w:lang w:eastAsia="es-VE"/>
        </w:rPr>
        <w:pict>
          <v:rect id="_x0000_s1113" style="position:absolute;margin-left:155.7pt;margin-top:18.35pt;width:87.45pt;height:93.05pt;z-index:2517186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Solicitud</w:t>
                  </w:r>
                </w:p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idSolicitud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Detalle</w:t>
                  </w:r>
                </w:p>
                <w:p w:rsidR="00DF7118" w:rsidRPr="001C1416" w:rsidRDefault="00DF7118" w:rsidP="00DF7118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114" style="position:absolute;margin-left:309.45pt;margin-top:18.35pt;width:79.2pt;height:109.7pt;z-index:2517196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</w:t>
                  </w: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Día</w:t>
                  </w: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Mes</w:t>
                  </w: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Trimestre</w:t>
                  </w: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Año</w:t>
                  </w:r>
                </w:p>
                <w:p w:rsidR="00DF7118" w:rsidRDefault="00DF7118" w:rsidP="00DF7118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Pr="001C1416" w:rsidRDefault="00DF7118" w:rsidP="00DF7118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112" style="position:absolute;margin-left:-18.3pt;margin-top:18.35pt;width:84.75pt;height:93.05pt;z-index:2517176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F7118" w:rsidRDefault="00DF7118" w:rsidP="00DF7118">
                  <w:pPr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Estatus</w:t>
                  </w: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idEstado</w:t>
                  </w:r>
                  <w:proofErr w:type="spellEnd"/>
                </w:p>
                <w:p w:rsidR="00DF7118" w:rsidRPr="001C1416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</w:txbxContent>
            </v:textbox>
          </v:rect>
        </w:pict>
      </w:r>
    </w:p>
    <w:p w:rsidR="00A61CC6" w:rsidRDefault="00A61CC6" w:rsidP="00916372">
      <w:pPr>
        <w:spacing w:line="240" w:lineRule="auto"/>
      </w:pPr>
    </w:p>
    <w:p w:rsidR="00A61CC6" w:rsidRDefault="00A61CC6" w:rsidP="00916372">
      <w:pPr>
        <w:spacing w:line="240" w:lineRule="auto"/>
      </w:pPr>
    </w:p>
    <w:p w:rsidR="00A61CC6" w:rsidRDefault="00A61CC6" w:rsidP="00916372">
      <w:pPr>
        <w:spacing w:line="240" w:lineRule="auto"/>
      </w:pPr>
    </w:p>
    <w:p w:rsidR="00916372" w:rsidRDefault="00916372" w:rsidP="00916372">
      <w:pPr>
        <w:spacing w:line="240" w:lineRule="auto"/>
      </w:pPr>
    </w:p>
    <w:p w:rsidR="005B251A" w:rsidRDefault="005B251A" w:rsidP="00916372">
      <w:pPr>
        <w:spacing w:line="240" w:lineRule="auto"/>
      </w:pPr>
    </w:p>
    <w:p w:rsidR="0076038C" w:rsidRPr="00031F8C" w:rsidRDefault="0076038C" w:rsidP="00916372">
      <w:pPr>
        <w:spacing w:line="240" w:lineRule="auto"/>
        <w:rPr>
          <w:b/>
          <w:sz w:val="28"/>
          <w:szCs w:val="28"/>
        </w:rPr>
      </w:pPr>
      <w:r w:rsidRPr="00031F8C">
        <w:rPr>
          <w:b/>
          <w:sz w:val="28"/>
          <w:szCs w:val="28"/>
        </w:rPr>
        <w:lastRenderedPageBreak/>
        <w:t>Tabla de Hechos</w:t>
      </w:r>
    </w:p>
    <w:p w:rsidR="0076038C" w:rsidRDefault="00DF7118" w:rsidP="00916372">
      <w:pPr>
        <w:spacing w:line="240" w:lineRule="auto"/>
      </w:pPr>
      <w:r>
        <w:rPr>
          <w:noProof/>
          <w:lang w:eastAsia="es-VE"/>
        </w:rPr>
        <w:pict>
          <v:rect id="_x0000_s1073" style="position:absolute;margin-left:-4.05pt;margin-top:16.05pt;width:101.25pt;height:120.5pt;z-index:2516807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76038C" w:rsidRDefault="0076038C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Solicitudes</w:t>
                  </w:r>
                </w:p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76038C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 w:rsidR="0076038C">
                    <w:rPr>
                      <w:b/>
                      <w:color w:val="EEECE1" w:themeColor="background2"/>
                      <w:sz w:val="24"/>
                      <w:szCs w:val="24"/>
                    </w:rPr>
                    <w:t>idEstado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idSolitud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Cantidad</w:t>
                  </w:r>
                </w:p>
                <w:p w:rsidR="0076038C" w:rsidRDefault="00031F8C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  <w:p w:rsidR="00DF7118" w:rsidRPr="001C1416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6038C" w:rsidRDefault="0076038C" w:rsidP="00916372">
      <w:pPr>
        <w:spacing w:line="240" w:lineRule="auto"/>
      </w:pPr>
    </w:p>
    <w:p w:rsidR="0076038C" w:rsidRDefault="0076038C" w:rsidP="00916372">
      <w:pPr>
        <w:spacing w:line="240" w:lineRule="auto"/>
      </w:pPr>
    </w:p>
    <w:p w:rsidR="0076038C" w:rsidRDefault="0076038C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  <w:r>
        <w:rPr>
          <w:noProof/>
          <w:lang w:eastAsia="es-VE"/>
        </w:rPr>
        <w:pict>
          <v:rect id="_x0000_s1067" style="position:absolute;margin-left:-1.35pt;margin-top:9.35pt;width:84.75pt;height:93.05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A61CC6" w:rsidRDefault="00A61CC6" w:rsidP="00A61CC6">
                  <w:pPr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Estatus</w:t>
                  </w:r>
                </w:p>
                <w:p w:rsidR="00A61CC6" w:rsidRDefault="00031F8C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 w:rsidR="00A61CC6">
                    <w:rPr>
                      <w:b/>
                      <w:color w:val="EEECE1" w:themeColor="background2"/>
                      <w:sz w:val="24"/>
                      <w:szCs w:val="24"/>
                    </w:rPr>
                    <w:t>idEstado</w:t>
                  </w:r>
                  <w:proofErr w:type="spellEnd"/>
                </w:p>
                <w:p w:rsidR="00A61CC6" w:rsidRPr="001C1416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</w:txbxContent>
            </v:textbox>
          </v:rect>
        </w:pict>
      </w:r>
    </w:p>
    <w:p w:rsidR="00DF7118" w:rsidRDefault="00DF7118" w:rsidP="00916372">
      <w:pPr>
        <w:tabs>
          <w:tab w:val="left" w:pos="1845"/>
        </w:tabs>
        <w:spacing w:line="240" w:lineRule="auto"/>
      </w:pPr>
      <w:r w:rsidRPr="00031F8C">
        <w:rPr>
          <w:b/>
          <w:noProof/>
          <w:sz w:val="28"/>
          <w:szCs w:val="28"/>
          <w:lang w:eastAsia="es-VE"/>
        </w:rPr>
        <w:pict>
          <v:rect id="_x0000_s1099" style="position:absolute;margin-left:333.45pt;margin-top:22.65pt;width:79.2pt;height:109.7pt;z-index:2517043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69A0" w:rsidRDefault="007E69A0" w:rsidP="007E69A0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031F8C" w:rsidRDefault="00031F8C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Día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Mes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Trimestre</w:t>
                  </w:r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Año</w:t>
                  </w:r>
                </w:p>
                <w:p w:rsidR="007E69A0" w:rsidRDefault="007E69A0" w:rsidP="007E69A0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7E69A0" w:rsidRPr="001C1416" w:rsidRDefault="007E69A0" w:rsidP="007E69A0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108" style="position:absolute;margin-left:150pt;margin-top:11.85pt;width:101.25pt;height:120.5pt;z-index:2517135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Solicitudes</w:t>
                  </w:r>
                </w:p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idEstado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idSolitud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Cantidad</w:t>
                  </w: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  <w:p w:rsidR="00DF7118" w:rsidRPr="001C1416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tab/>
      </w:r>
    </w:p>
    <w:p w:rsidR="00DF7118" w:rsidRDefault="00DF7118" w:rsidP="00916372">
      <w:pPr>
        <w:tabs>
          <w:tab w:val="left" w:pos="1755"/>
          <w:tab w:val="left" w:pos="2835"/>
        </w:tabs>
        <w:spacing w:line="240" w:lineRule="auto"/>
      </w:pPr>
      <w:r>
        <w:rPr>
          <w:noProof/>
          <w:lang w:eastAsia="es-VE"/>
        </w:rPr>
        <w:pict>
          <v:shape id="_x0000_s1109" type="#_x0000_t32" style="position:absolute;margin-left:83.4pt;margin-top:14pt;width:66.6pt;height:.75pt;flip:y;z-index:251714560" o:connectortype="straight"/>
        </w:pict>
      </w:r>
      <w:r>
        <w:tab/>
        <w:t>1</w:t>
      </w:r>
      <w:r>
        <w:tab/>
        <w:t>n</w:t>
      </w:r>
    </w:p>
    <w:p w:rsidR="00DF7118" w:rsidRDefault="00DF7118" w:rsidP="00916372">
      <w:pPr>
        <w:tabs>
          <w:tab w:val="left" w:pos="5295"/>
          <w:tab w:val="left" w:pos="6510"/>
        </w:tabs>
        <w:spacing w:line="240" w:lineRule="auto"/>
      </w:pPr>
      <w:r>
        <w:rPr>
          <w:noProof/>
          <w:lang w:eastAsia="es-VE"/>
        </w:rPr>
        <w:pict>
          <v:shape id="_x0000_s1111" type="#_x0000_t32" style="position:absolute;margin-left:251.25pt;margin-top:16.35pt;width:82.2pt;height:0;flip:x;z-index:251716608" o:connectortype="straight"/>
        </w:pict>
      </w:r>
      <w:r>
        <w:tab/>
      </w:r>
      <w:proofErr w:type="gramStart"/>
      <w:r>
        <w:t>n</w:t>
      </w:r>
      <w:proofErr w:type="gramEnd"/>
      <w:r>
        <w:tab/>
        <w:t>1</w:t>
      </w:r>
    </w:p>
    <w:p w:rsidR="00DF7118" w:rsidRDefault="00DF7118" w:rsidP="00916372">
      <w:pPr>
        <w:spacing w:line="240" w:lineRule="auto"/>
      </w:pPr>
    </w:p>
    <w:p w:rsidR="00DF7118" w:rsidRDefault="00DF7118" w:rsidP="00916372">
      <w:pPr>
        <w:tabs>
          <w:tab w:val="left" w:pos="2850"/>
        </w:tabs>
        <w:spacing w:line="240" w:lineRule="auto"/>
      </w:pPr>
      <w:r>
        <w:rPr>
          <w:noProof/>
          <w:lang w:eastAsia="es-V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0" type="#_x0000_t34" style="position:absolute;margin-left:83.4pt;margin-top:16.45pt;width:66.6pt;height:50.25pt;flip:y;z-index:251715584" o:connectortype="elbow" adj=",289504,-54632"/>
        </w:pict>
      </w:r>
      <w:r>
        <w:rPr>
          <w:noProof/>
          <w:lang w:eastAsia="es-VE"/>
        </w:rPr>
        <w:pict>
          <v:rect id="_x0000_s1098" style="position:absolute;margin-left:-4.05pt;margin-top:23.15pt;width:87.45pt;height:93.05pt;z-index:2517032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7E69A0" w:rsidRDefault="007E69A0" w:rsidP="007E69A0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Solicitud</w:t>
                  </w:r>
                </w:p>
                <w:p w:rsidR="00031F8C" w:rsidRDefault="00031F8C" w:rsidP="007E69A0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7E69A0" w:rsidRDefault="00031F8C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idSolicitud</w:t>
                  </w:r>
                  <w:proofErr w:type="spellEnd"/>
                </w:p>
                <w:p w:rsidR="007E69A0" w:rsidRDefault="007E69A0" w:rsidP="007E69A0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Detalle</w:t>
                  </w:r>
                </w:p>
                <w:p w:rsidR="007E69A0" w:rsidRPr="001C1416" w:rsidRDefault="007E69A0" w:rsidP="007E69A0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tab/>
      </w:r>
      <w:proofErr w:type="gramStart"/>
      <w:r>
        <w:t>n</w:t>
      </w:r>
      <w:proofErr w:type="gramEnd"/>
    </w:p>
    <w:p w:rsidR="00DF7118" w:rsidRDefault="00DF7118" w:rsidP="00916372">
      <w:pPr>
        <w:spacing w:line="240" w:lineRule="auto"/>
      </w:pPr>
    </w:p>
    <w:p w:rsidR="00DF7118" w:rsidRDefault="00DF7118" w:rsidP="00916372">
      <w:pPr>
        <w:tabs>
          <w:tab w:val="left" w:pos="1800"/>
        </w:tabs>
        <w:spacing w:line="240" w:lineRule="auto"/>
      </w:pPr>
      <w:r>
        <w:tab/>
        <w:t>1</w:t>
      </w: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DF7118" w:rsidRDefault="00DF7118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>10.- Frecuencia en la que ocurren las fallas en el edificio.</w:t>
      </w:r>
    </w:p>
    <w:p w:rsidR="00FD63AF" w:rsidRDefault="00FD63AF" w:rsidP="00916372">
      <w:pPr>
        <w:spacing w:line="240" w:lineRule="auto"/>
      </w:pPr>
      <w:r>
        <w:t>Tipos de fallas que ocurren en el edificio.</w:t>
      </w:r>
    </w:p>
    <w:p w:rsidR="00FD63AF" w:rsidRDefault="00FD63AF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>Indicadores: Frecuencia, tipos.</w:t>
      </w:r>
    </w:p>
    <w:p w:rsidR="00FD63AF" w:rsidRDefault="00FD63AF" w:rsidP="00916372">
      <w:pPr>
        <w:spacing w:line="240" w:lineRule="auto"/>
      </w:pPr>
      <w:r>
        <w:t>Perspectiva: fallas, edificio.</w:t>
      </w:r>
    </w:p>
    <w:p w:rsidR="00FD63AF" w:rsidRDefault="00E03BB6" w:rsidP="00916372">
      <w:pPr>
        <w:spacing w:line="240" w:lineRule="auto"/>
      </w:pPr>
      <w:r>
        <w:rPr>
          <w:noProof/>
          <w:lang w:eastAsia="es-VE"/>
        </w:rPr>
        <w:lastRenderedPageBreak/>
        <w:pict>
          <v:rect id="_x0000_s1044" style="position:absolute;margin-left:-14.55pt;margin-top:21.8pt;width:54pt;height:28.55pt;z-index:251653120" fillcolor="#4f81bd [3204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B512FE" w:rsidRPr="001C1416" w:rsidRDefault="00B512FE" w:rsidP="00B512F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Fallas</w:t>
                  </w:r>
                </w:p>
              </w:txbxContent>
            </v:textbox>
          </v:rect>
        </w:pict>
      </w:r>
    </w:p>
    <w:p w:rsidR="00FD63AF" w:rsidRDefault="001B47BA" w:rsidP="00916372">
      <w:pPr>
        <w:spacing w:line="240" w:lineRule="auto"/>
      </w:pPr>
      <w:r>
        <w:rPr>
          <w:noProof/>
          <w:lang w:eastAsia="es-VE"/>
        </w:rPr>
        <w:pict>
          <v:shape id="_x0000_s1081" type="#_x0000_t32" style="position:absolute;margin-left:39.45pt;margin-top:10.6pt;width:110.55pt;height:27.75pt;z-index:251685888" o:connectortype="straight">
            <v:stroke endarrow="block"/>
          </v:shape>
        </w:pict>
      </w:r>
      <w:r w:rsidR="00E03BB6">
        <w:rPr>
          <w:noProof/>
          <w:lang w:eastAsia="es-VE"/>
        </w:rPr>
        <w:pict>
          <v:rect id="_x0000_s1048" style="position:absolute;margin-left:316.55pt;margin-top:18.1pt;width:73.9pt;height:24pt;z-index:251657216" fillcolor="#4f81bd [3204]" strokecolor="#f2f2f2 [3041]" strokeweight="3pt">
            <v:shadow on="t" type="perspective" color="#243f60 [1604]" opacity=".5" offset="1pt" offset2="-1pt"/>
            <v:textbox style="mso-next-textbox:#_x0000_s1048">
              <w:txbxContent>
                <w:p w:rsidR="00B512FE" w:rsidRPr="001C1416" w:rsidRDefault="00B512FE" w:rsidP="00B512F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Frecuencia</w:t>
                  </w:r>
                </w:p>
              </w:txbxContent>
            </v:textbox>
          </v:rect>
        </w:pict>
      </w:r>
      <w:r w:rsidR="00FD63AF">
        <w:tab/>
      </w:r>
    </w:p>
    <w:p w:rsidR="00B512FE" w:rsidRDefault="001B47BA" w:rsidP="00916372">
      <w:pPr>
        <w:spacing w:line="240" w:lineRule="auto"/>
      </w:pPr>
      <w:r>
        <w:rPr>
          <w:noProof/>
          <w:lang w:eastAsia="es-VE"/>
        </w:rPr>
        <w:pict>
          <v:shape id="_x0000_s1084" type="#_x0000_t32" style="position:absolute;margin-left:224.25pt;margin-top:3.95pt;width:92.3pt;height:12.7pt;flip:y;z-index:251688960" o:connectortype="straight">
            <v:stroke endarrow="block"/>
          </v:shape>
        </w:pict>
      </w:r>
      <w:r w:rsidR="00E03BB6">
        <w:rPr>
          <w:noProof/>
          <w:lang w:eastAsia="es-VE"/>
        </w:rPr>
        <w:pict>
          <v:rect id="_x0000_s1047" style="position:absolute;margin-left:150pt;margin-top:3.95pt;width:74.25pt;height:47.2pt;z-index:251656192" fillcolor="#4f81bd [3204]" strokecolor="#f2f2f2 [3041]" strokeweight="3pt">
            <v:shadow on="t" type="perspective" color="#243f60 [1604]" opacity=".5" offset="1pt" offset2="-1pt"/>
            <v:textbox style="mso-next-textbox:#_x0000_s1047">
              <w:txbxContent>
                <w:p w:rsidR="00B512FE" w:rsidRPr="001C1416" w:rsidRDefault="00B512FE" w:rsidP="00B512F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 xml:space="preserve">Gestión de </w:t>
                  </w: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fallas</w:t>
                  </w:r>
                </w:p>
              </w:txbxContent>
            </v:textbox>
          </v:rect>
        </w:pict>
      </w:r>
      <w:r w:rsidR="00E03BB6">
        <w:rPr>
          <w:noProof/>
          <w:lang w:eastAsia="es-VE"/>
        </w:rPr>
        <w:pict>
          <v:rect id="_x0000_s1045" style="position:absolute;margin-left:-14.55pt;margin-top:16.7pt;width:61.5pt;height:29.25pt;z-index:251654144" fillcolor="#4f81bd [3204]" strokecolor="#f2f2f2 [3041]" strokeweight="3pt">
            <v:shadow on="t" type="perspective" color="#243f60 [1604]" opacity=".5" offset="1pt" offset2="-1pt"/>
            <v:textbox style="mso-next-textbox:#_x0000_s1045">
              <w:txbxContent>
                <w:p w:rsidR="00B512FE" w:rsidRPr="001C1416" w:rsidRDefault="00B512FE" w:rsidP="00B512F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Edificios</w:t>
                  </w:r>
                </w:p>
              </w:txbxContent>
            </v:textbox>
          </v:rect>
        </w:pict>
      </w:r>
      <w:r w:rsidR="00FD63AF">
        <w:tab/>
      </w:r>
    </w:p>
    <w:p w:rsidR="00B512FE" w:rsidRDefault="001B47BA" w:rsidP="00916372">
      <w:pPr>
        <w:spacing w:line="240" w:lineRule="auto"/>
      </w:pPr>
      <w:r>
        <w:rPr>
          <w:noProof/>
          <w:lang w:eastAsia="es-VE"/>
        </w:rPr>
        <w:pict>
          <v:shape id="_x0000_s1085" type="#_x0000_t32" style="position:absolute;margin-left:224.25pt;margin-top:4.75pt;width:92.3pt;height:42.75pt;z-index:251689984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83" type="#_x0000_t32" style="position:absolute;margin-left:46.95pt;margin-top:20.55pt;width:103.05pt;height:33.7pt;flip:y;z-index:251687936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82" type="#_x0000_t32" style="position:absolute;margin-left:46.95pt;margin-top:1.75pt;width:103.05pt;height:3pt;flip:y;z-index:251686912" o:connectortype="straight">
            <v:stroke endarrow="block"/>
          </v:shape>
        </w:pict>
      </w:r>
    </w:p>
    <w:p w:rsidR="00B512FE" w:rsidRDefault="00E03BB6" w:rsidP="00916372">
      <w:pPr>
        <w:spacing w:line="240" w:lineRule="auto"/>
      </w:pPr>
      <w:r>
        <w:rPr>
          <w:noProof/>
          <w:lang w:eastAsia="es-VE"/>
        </w:rPr>
        <w:pict>
          <v:rect id="_x0000_s1049" style="position:absolute;margin-left:316.55pt;margin-top:11.55pt;width:73.9pt;height:24pt;z-index:251658240" fillcolor="#4f81bd [3204]" strokecolor="#f2f2f2 [3041]" strokeweight="3pt">
            <v:shadow on="t" type="perspective" color="#243f60 [1604]" opacity=".5" offset="1pt" offset2="-1pt"/>
            <v:textbox style="mso-next-textbox:#_x0000_s1049">
              <w:txbxContent>
                <w:p w:rsidR="00B512FE" w:rsidRPr="001C1416" w:rsidRDefault="00B512FE" w:rsidP="00B512F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Tipos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046" style="position:absolute;margin-left:-14.55pt;margin-top:15.3pt;width:61.5pt;height:29.25pt;z-index:251655168" fillcolor="#4f81bd [3204]" strokecolor="#f2f2f2 [3041]" strokeweight="3pt">
            <v:shadow on="t" type="perspective" color="#243f60 [1604]" opacity=".5" offset="1pt" offset2="-1pt"/>
            <v:textbox style="mso-next-textbox:#_x0000_s1046">
              <w:txbxContent>
                <w:p w:rsidR="00B512FE" w:rsidRPr="001C1416" w:rsidRDefault="00B512FE" w:rsidP="00B512F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T</w:t>
                  </w: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ipo</w:t>
                  </w:r>
                </w:p>
              </w:txbxContent>
            </v:textbox>
          </v:rect>
        </w:pict>
      </w:r>
    </w:p>
    <w:p w:rsidR="00FD63AF" w:rsidRDefault="00FD63AF" w:rsidP="00916372">
      <w:pPr>
        <w:spacing w:line="240" w:lineRule="auto"/>
      </w:pPr>
      <w:r>
        <w:tab/>
      </w:r>
    </w:p>
    <w:p w:rsidR="001B47BA" w:rsidRDefault="001B47BA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>Frecuencia</w:t>
      </w:r>
    </w:p>
    <w:p w:rsidR="00FD63AF" w:rsidRDefault="00FD63AF" w:rsidP="00916372">
      <w:pPr>
        <w:spacing w:line="240" w:lineRule="auto"/>
      </w:pPr>
      <w:r>
        <w:tab/>
        <w:t>Hecho: Ocurrencia de la falla.</w:t>
      </w:r>
    </w:p>
    <w:p w:rsidR="00FD63AF" w:rsidRDefault="00FD63AF" w:rsidP="00916372">
      <w:pPr>
        <w:spacing w:line="240" w:lineRule="auto"/>
      </w:pPr>
      <w:r>
        <w:tab/>
      </w:r>
      <w:proofErr w:type="spellStart"/>
      <w:r>
        <w:t>Funcion</w:t>
      </w:r>
      <w:proofErr w:type="spellEnd"/>
      <w:r>
        <w:t>: SUM</w:t>
      </w:r>
    </w:p>
    <w:p w:rsidR="00FD63AF" w:rsidRDefault="00FD63AF" w:rsidP="00916372">
      <w:pPr>
        <w:spacing w:line="240" w:lineRule="auto"/>
      </w:pPr>
      <w:r>
        <w:tab/>
        <w:t>Aclaratoria: Representa la frecuencia con la que ocurre cierto tipo de falla</w:t>
      </w:r>
    </w:p>
    <w:p w:rsidR="00FD63AF" w:rsidRDefault="00FD63AF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>Tabla Edificios se relaciona con perspectiva Edificios</w:t>
      </w:r>
    </w:p>
    <w:p w:rsidR="00031F8C" w:rsidRDefault="00031F8C" w:rsidP="00916372">
      <w:pPr>
        <w:spacing w:line="240" w:lineRule="auto"/>
      </w:pPr>
    </w:p>
    <w:p w:rsidR="00031F8C" w:rsidRPr="00031F8C" w:rsidRDefault="00031F8C" w:rsidP="00916372">
      <w:pPr>
        <w:spacing w:line="240" w:lineRule="auto"/>
        <w:rPr>
          <w:b/>
          <w:sz w:val="28"/>
          <w:szCs w:val="28"/>
        </w:rPr>
      </w:pPr>
      <w:r w:rsidRPr="00031F8C">
        <w:rPr>
          <w:b/>
          <w:sz w:val="28"/>
          <w:szCs w:val="28"/>
        </w:rPr>
        <w:t>Nivel de granularidad</w:t>
      </w:r>
    </w:p>
    <w:p w:rsidR="000201CF" w:rsidRDefault="00FD63AF" w:rsidP="00916372">
      <w:pPr>
        <w:spacing w:line="240" w:lineRule="auto"/>
      </w:pPr>
      <w:proofErr w:type="spellStart"/>
      <w:r>
        <w:t>Edificios_EDO</w:t>
      </w:r>
      <w:proofErr w:type="spellEnd"/>
      <w:r>
        <w:t>:</w:t>
      </w:r>
      <w:r>
        <w:tab/>
      </w:r>
      <w:proofErr w:type="spellStart"/>
      <w:r>
        <w:t>EDO_codigo</w:t>
      </w:r>
      <w:proofErr w:type="spellEnd"/>
      <w:r>
        <w:t xml:space="preserve">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0201CF" w:rsidRDefault="000201CF" w:rsidP="00916372">
      <w:pPr>
        <w:spacing w:line="240" w:lineRule="auto"/>
        <w:ind w:left="708" w:firstLine="708"/>
      </w:pPr>
      <w:proofErr w:type="spellStart"/>
      <w:r>
        <w:t>EDO_nombre</w:t>
      </w:r>
      <w:proofErr w:type="spellEnd"/>
    </w:p>
    <w:p w:rsidR="00DF7118" w:rsidRDefault="00DF7118" w:rsidP="00916372">
      <w:pPr>
        <w:spacing w:line="240" w:lineRule="auto"/>
        <w:ind w:left="708" w:firstLine="708"/>
      </w:pPr>
    </w:p>
    <w:p w:rsidR="00DF7118" w:rsidRDefault="00DF7118" w:rsidP="00916372">
      <w:pPr>
        <w:spacing w:line="240" w:lineRule="auto"/>
        <w:ind w:left="708" w:firstLine="708"/>
      </w:pPr>
    </w:p>
    <w:p w:rsidR="00FD63AF" w:rsidRDefault="00E03BB6" w:rsidP="00916372">
      <w:pPr>
        <w:spacing w:line="240" w:lineRule="auto"/>
      </w:pPr>
      <w:r>
        <w:rPr>
          <w:noProof/>
          <w:lang w:eastAsia="es-VE"/>
        </w:rPr>
        <w:pict>
          <v:rect id="_x0000_s1050" style="position:absolute;margin-left:-25.05pt;margin-top:12.95pt;width:54pt;height:28.55pt;z-index:251659264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Fallas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055" style="position:absolute;margin-left:306.05pt;margin-top:104.45pt;width:73.9pt;height:24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Tipos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054" style="position:absolute;margin-left:306.05pt;margin-top:34.7pt;width:109.15pt;height:24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Frecuencia(</w:t>
                  </w:r>
                  <w:proofErr w:type="gramEnd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SUM)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051" style="position:absolute;margin-left:-25.05pt;margin-top:58.7pt;width:134.25pt;height:29.25pt;z-index:251660288" fillcolor="#4f81bd [3204]" strokecolor="#f2f2f2 [3041]" strokeweight="3pt">
            <v:shadow on="t" type="perspective" color="#243f60 [1604]" opacity=".5" offset="1pt" offset2="-1pt"/>
            <v:textbox style="mso-next-textbox:#_x0000_s1051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Edificios(</w:t>
                  </w:r>
                  <w:proofErr w:type="spellStart"/>
                  <w:proofErr w:type="gramEnd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EDO_nombre</w:t>
                  </w:r>
                  <w:proofErr w:type="spellEnd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052" style="position:absolute;margin-left:-25.05pt;margin-top:108.25pt;width:110.25pt;height:29.25pt;z-index:251661312" fillcolor="#4f81bd [3204]" strokecolor="#f2f2f2 [3041]" strokeweight="3pt">
            <v:shadow on="t" type="perspective" color="#243f60 [1604]" opacity=".5" offset="1pt" offset2="-1pt"/>
            <v:textbox style="mso-next-textbox:#_x0000_s1052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>T</w:t>
                  </w: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ipo (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tso_nombre</w:t>
                  </w:r>
                  <w:proofErr w:type="spellEnd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FD63AF">
        <w:tab/>
      </w:r>
      <w:r w:rsidR="00FD63AF">
        <w:tab/>
      </w:r>
    </w:p>
    <w:p w:rsidR="000201CF" w:rsidRDefault="00DF7118" w:rsidP="00916372">
      <w:pPr>
        <w:spacing w:line="240" w:lineRule="auto"/>
      </w:pPr>
      <w:r>
        <w:rPr>
          <w:noProof/>
          <w:lang w:eastAsia="es-VE"/>
        </w:rPr>
        <w:pict>
          <v:shape id="_x0000_s1090" type="#_x0000_t32" style="position:absolute;margin-left:250.2pt;margin-top:68.55pt;width:55.85pt;height:28.5pt;z-index:251695104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88" type="#_x0000_t32" style="position:absolute;margin-left:85.2pt;margin-top:62.55pt;width:90.75pt;height:34.5pt;flip:y;z-index:251693056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87" type="#_x0000_t32" style="position:absolute;margin-left:109.2pt;margin-top:45.6pt;width:66.75pt;height:3pt;z-index:251692032" o:connectortype="straight">
            <v:stroke endarrow="block"/>
          </v:shape>
        </w:pict>
      </w:r>
      <w:r w:rsidR="001B47BA">
        <w:rPr>
          <w:noProof/>
          <w:lang w:eastAsia="es-VE"/>
        </w:rPr>
        <w:pict>
          <v:shape id="_x0000_s1089" type="#_x0000_t32" style="position:absolute;margin-left:250.2pt;margin-top:24.25pt;width:55.85pt;height:13.5pt;flip:y;z-index:251694080" o:connectortype="straight">
            <v:stroke endarrow="block"/>
          </v:shape>
        </w:pict>
      </w:r>
      <w:r w:rsidR="001B47BA">
        <w:rPr>
          <w:noProof/>
          <w:lang w:eastAsia="es-VE"/>
        </w:rPr>
        <w:pict>
          <v:shape id="_x0000_s1086" type="#_x0000_t32" style="position:absolute;margin-left:28.95pt;margin-top:2.5pt;width:147pt;height:30.75pt;z-index:251691008" o:connectortype="straight">
            <v:stroke endarrow="block"/>
          </v:shape>
        </w:pict>
      </w:r>
      <w:r w:rsidR="001B47BA">
        <w:rPr>
          <w:noProof/>
          <w:lang w:eastAsia="es-VE"/>
        </w:rPr>
        <w:pict>
          <v:rect id="_x0000_s1053" style="position:absolute;margin-left:175.95pt;margin-top:24.25pt;width:74.25pt;height:47.2pt;z-index:251662336" fillcolor="#4f81bd [3204]" strokecolor="#f2f2f2 [3041]" strokeweight="3pt">
            <v:shadow on="t" type="perspective" color="#243f60 [1604]" opacity=".5" offset="1pt" offset2="-1pt"/>
            <v:textbox style="mso-next-textbox:#_x0000_s1053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 w:rsidRPr="001C1416">
                    <w:rPr>
                      <w:b/>
                      <w:color w:val="EEECE1" w:themeColor="background2"/>
                      <w:sz w:val="24"/>
                      <w:szCs w:val="24"/>
                    </w:rPr>
                    <w:t xml:space="preserve">Gestión de </w:t>
                  </w: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fallas</w:t>
                  </w:r>
                </w:p>
              </w:txbxContent>
            </v:textbox>
          </v:rect>
        </w:pict>
      </w:r>
    </w:p>
    <w:p w:rsidR="000201CF" w:rsidRDefault="000201CF" w:rsidP="00916372">
      <w:pPr>
        <w:spacing w:line="240" w:lineRule="auto"/>
      </w:pPr>
    </w:p>
    <w:p w:rsidR="00B213BE" w:rsidRDefault="00B213BE" w:rsidP="00916372">
      <w:pPr>
        <w:spacing w:line="240" w:lineRule="auto"/>
      </w:pPr>
    </w:p>
    <w:p w:rsidR="00031F8C" w:rsidRDefault="00031F8C" w:rsidP="00916372">
      <w:pPr>
        <w:spacing w:line="240" w:lineRule="auto"/>
      </w:pPr>
    </w:p>
    <w:p w:rsidR="00031F8C" w:rsidRDefault="00031F8C" w:rsidP="00916372">
      <w:pPr>
        <w:spacing w:line="240" w:lineRule="auto"/>
      </w:pPr>
    </w:p>
    <w:p w:rsidR="00031F8C" w:rsidRDefault="00031F8C" w:rsidP="00916372">
      <w:pPr>
        <w:spacing w:line="240" w:lineRule="auto"/>
      </w:pPr>
    </w:p>
    <w:p w:rsidR="005B251A" w:rsidRDefault="005B251A" w:rsidP="00916372">
      <w:pPr>
        <w:spacing w:line="240" w:lineRule="auto"/>
      </w:pPr>
    </w:p>
    <w:p w:rsidR="00031F8C" w:rsidRPr="004E1F0C" w:rsidRDefault="00A61CC6" w:rsidP="00916372">
      <w:pPr>
        <w:spacing w:line="240" w:lineRule="auto"/>
        <w:rPr>
          <w:b/>
          <w:sz w:val="28"/>
          <w:szCs w:val="28"/>
        </w:rPr>
      </w:pPr>
      <w:r w:rsidRPr="004E1F0C">
        <w:rPr>
          <w:b/>
          <w:sz w:val="28"/>
          <w:szCs w:val="28"/>
        </w:rPr>
        <w:lastRenderedPageBreak/>
        <w:t>Tablas de dimensiones</w:t>
      </w:r>
    </w:p>
    <w:p w:rsidR="00B213BE" w:rsidRDefault="004E1F0C" w:rsidP="00916372">
      <w:pPr>
        <w:spacing w:line="240" w:lineRule="auto"/>
      </w:pPr>
      <w:r>
        <w:rPr>
          <w:noProof/>
          <w:lang w:eastAsia="es-VE"/>
        </w:rPr>
        <w:pict>
          <v:rect id="_x0000_s1068" style="position:absolute;margin-left:-34.8pt;margin-top:9.05pt;width:74.25pt;height:71.05pt;z-index:251674624" fillcolor="#4f81bd [3204]" strokecolor="#f2f2f2 [3041]" strokeweight="3pt">
            <v:shadow on="t" type="perspective" color="#243f60 [1604]" opacity=".5" offset="1pt" offset2="-1pt"/>
            <v:textbox style="mso-next-textbox:#_x0000_s1068">
              <w:txbxContent>
                <w:p w:rsidR="00A61CC6" w:rsidRDefault="00A61CC6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Edificio</w:t>
                  </w:r>
                </w:p>
                <w:p w:rsidR="004E1F0C" w:rsidRDefault="004E1F0C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A61CC6" w:rsidRDefault="000201CF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A61CC6" w:rsidRPr="001C1416" w:rsidRDefault="00A61CC6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  <w:r w:rsidR="00E03BB6" w:rsidRPr="00E03BB6">
        <w:rPr>
          <w:rFonts w:ascii="Times New Roman" w:hAnsi="Times New Roman" w:cs="Times New Roman"/>
          <w:noProof/>
          <w:sz w:val="24"/>
          <w:szCs w:val="24"/>
          <w:lang w:eastAsia="es-VE"/>
        </w:rPr>
        <w:pict>
          <v:rect id="_x0000_s1070" style="position:absolute;margin-left:73.2pt;margin-top:9.05pt;width:84.75pt;height:71.05pt;z-index:251677696" fillcolor="#4f81bd [3204]" strokecolor="#f2f2f2 [3041]" strokeweight="3pt">
            <v:shadow on="t" type="perspective" color="#243f60 [1604]" opacity=".5" offset="1pt" offset2="-1pt"/>
            <v:textbox style="mso-next-textbox:#_x0000_s1070">
              <w:txbxContent>
                <w:p w:rsidR="00A61CC6" w:rsidRDefault="00A61CC6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Tipo</w:t>
                  </w:r>
                </w:p>
                <w:p w:rsidR="004E1F0C" w:rsidRDefault="004E1F0C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A61CC6" w:rsidRDefault="000201CF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idTipo</w:t>
                  </w:r>
                  <w:proofErr w:type="spellEnd"/>
                </w:p>
                <w:p w:rsidR="00A61CC6" w:rsidRPr="001C1416" w:rsidRDefault="00A61CC6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</w:txbxContent>
            </v:textbox>
          </v:rect>
        </w:pict>
      </w:r>
    </w:p>
    <w:p w:rsidR="00A61CC6" w:rsidRDefault="00A61CC6" w:rsidP="00916372">
      <w:pPr>
        <w:spacing w:line="240" w:lineRule="auto"/>
      </w:pPr>
    </w:p>
    <w:p w:rsidR="00A61CC6" w:rsidRDefault="00A61CC6" w:rsidP="00916372">
      <w:pPr>
        <w:spacing w:line="240" w:lineRule="auto"/>
      </w:pPr>
    </w:p>
    <w:p w:rsidR="00A61CC6" w:rsidRDefault="00A61CC6" w:rsidP="00916372">
      <w:pPr>
        <w:spacing w:line="240" w:lineRule="auto"/>
      </w:pP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VE"/>
        </w:rPr>
        <w:pict>
          <v:rect id="_x0000_s1105" style="position:absolute;margin-left:3.8pt;margin-top:25.9pt;width:79.9pt;height:93.75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4E1F0C" w:rsidRDefault="004E1F0C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Frecuencia</w:t>
                  </w:r>
                </w:p>
                <w:p w:rsidR="004E1F0C" w:rsidRDefault="004E1F0C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4E1F0C" w:rsidRDefault="004E1F0C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4E1F0C" w:rsidRDefault="004E1F0C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idTipo</w:t>
                  </w:r>
                  <w:proofErr w:type="spellEnd"/>
                </w:p>
                <w:p w:rsidR="004E1F0C" w:rsidRPr="001C1416" w:rsidRDefault="004E1F0C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Cantidad</w:t>
                  </w:r>
                </w:p>
              </w:txbxContent>
            </v:textbox>
          </v:rect>
        </w:pict>
      </w:r>
      <w:r w:rsidRPr="004E1F0C">
        <w:rPr>
          <w:b/>
          <w:sz w:val="28"/>
          <w:szCs w:val="28"/>
        </w:rPr>
        <w:t xml:space="preserve">Tablas de </w:t>
      </w:r>
      <w:r>
        <w:rPr>
          <w:b/>
          <w:sz w:val="28"/>
          <w:szCs w:val="28"/>
        </w:rPr>
        <w:t>Hechos</w:t>
      </w: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</w:p>
    <w:p w:rsidR="00DF7118" w:rsidRDefault="00DF7118" w:rsidP="00916372">
      <w:pPr>
        <w:spacing w:line="240" w:lineRule="auto"/>
        <w:rPr>
          <w:b/>
          <w:sz w:val="28"/>
          <w:szCs w:val="28"/>
        </w:rPr>
      </w:pPr>
    </w:p>
    <w:p w:rsidR="00DF7118" w:rsidRDefault="00DF7118" w:rsidP="00916372">
      <w:pPr>
        <w:spacing w:line="240" w:lineRule="auto"/>
        <w:rPr>
          <w:b/>
          <w:sz w:val="28"/>
          <w:szCs w:val="28"/>
        </w:rPr>
      </w:pPr>
    </w:p>
    <w:p w:rsidR="00DF7118" w:rsidRDefault="00DF7118" w:rsidP="00916372">
      <w:pPr>
        <w:spacing w:line="240" w:lineRule="auto"/>
        <w:rPr>
          <w:b/>
          <w:sz w:val="28"/>
          <w:szCs w:val="28"/>
        </w:rPr>
      </w:pPr>
    </w:p>
    <w:p w:rsidR="00DF7118" w:rsidRPr="00DF7118" w:rsidRDefault="00DF7118" w:rsidP="00916372">
      <w:pPr>
        <w:tabs>
          <w:tab w:val="left" w:pos="1905"/>
        </w:tabs>
        <w:spacing w:line="240" w:lineRule="auto"/>
      </w:pPr>
      <w:r>
        <w:rPr>
          <w:b/>
          <w:noProof/>
          <w:sz w:val="28"/>
          <w:szCs w:val="28"/>
          <w:lang w:eastAsia="es-VE"/>
        </w:rPr>
        <w:pict>
          <v:shape id="_x0000_s1118" type="#_x0000_t34" style="position:absolute;margin-left:88.55pt;margin-top:14.7pt;width:69.4pt;height:30.75pt;z-index:251723776" o:connectortype="elbow" adj=",-410400,-54031"/>
        </w:pict>
      </w:r>
      <w:r>
        <w:rPr>
          <w:b/>
          <w:noProof/>
          <w:sz w:val="28"/>
          <w:szCs w:val="28"/>
          <w:lang w:eastAsia="es-VE"/>
        </w:rPr>
        <w:pict>
          <v:rect id="_x0000_s1117" style="position:absolute;margin-left:3.8pt;margin-top:3.65pt;width:84.75pt;height:71.05pt;z-index:251722752" fillcolor="#4f81bd [3204]" strokecolor="#f2f2f2 [3041]" strokeweight="3pt">
            <v:shadow on="t" type="perspective" color="#243f60 [1604]" opacity=".5" offset="1pt" offset2="-1pt"/>
            <v:textbox style="mso-next-textbox:#_x0000_s1117">
              <w:txbxContent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Tipo</w:t>
                  </w:r>
                </w:p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idTipo</w:t>
                  </w:r>
                  <w:proofErr w:type="spellEnd"/>
                </w:p>
                <w:p w:rsidR="00DF7118" w:rsidRPr="001C1416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s-VE"/>
        </w:rPr>
        <w:pict>
          <v:rect id="_x0000_s1115" style="position:absolute;margin-left:157.95pt;margin-top:19.2pt;width:79.9pt;height:93.75pt;z-index:2517207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Frecuencia</w:t>
                  </w: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idTipo</w:t>
                  </w:r>
                  <w:proofErr w:type="spellEnd"/>
                </w:p>
                <w:p w:rsidR="00DF7118" w:rsidRPr="001C1416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Cantidad</w:t>
                  </w:r>
                </w:p>
              </w:txbxContent>
            </v:textbox>
          </v:rect>
        </w:pict>
      </w:r>
      <w:r>
        <w:rPr>
          <w:b/>
          <w:sz w:val="28"/>
          <w:szCs w:val="28"/>
        </w:rPr>
        <w:tab/>
      </w:r>
      <w:proofErr w:type="gramStart"/>
      <w:r>
        <w:rPr>
          <w:b/>
        </w:rPr>
        <w:t>n</w:t>
      </w:r>
      <w:proofErr w:type="gramEnd"/>
    </w:p>
    <w:p w:rsidR="00DF7118" w:rsidRPr="00DF7118" w:rsidRDefault="00DF7118" w:rsidP="00916372">
      <w:pPr>
        <w:tabs>
          <w:tab w:val="left" w:pos="3030"/>
        </w:tabs>
        <w:spacing w:line="240" w:lineRule="auto"/>
      </w:pPr>
      <w:r>
        <w:rPr>
          <w:b/>
          <w:sz w:val="28"/>
          <w:szCs w:val="28"/>
        </w:rPr>
        <w:tab/>
      </w:r>
      <w:r>
        <w:rPr>
          <w:b/>
        </w:rPr>
        <w:t>1</w:t>
      </w:r>
    </w:p>
    <w:p w:rsidR="00DF7118" w:rsidRDefault="00DF7118" w:rsidP="00916372">
      <w:pPr>
        <w:spacing w:line="240" w:lineRule="auto"/>
        <w:rPr>
          <w:b/>
          <w:sz w:val="28"/>
          <w:szCs w:val="28"/>
        </w:rPr>
      </w:pPr>
    </w:p>
    <w:p w:rsidR="00DF7118" w:rsidRPr="00DF7118" w:rsidRDefault="00DF7118" w:rsidP="00916372">
      <w:pPr>
        <w:tabs>
          <w:tab w:val="left" w:pos="2925"/>
        </w:tabs>
        <w:spacing w:line="240" w:lineRule="auto"/>
      </w:pPr>
      <w:r>
        <w:rPr>
          <w:b/>
          <w:noProof/>
          <w:sz w:val="28"/>
          <w:szCs w:val="28"/>
          <w:lang w:eastAsia="es-VE"/>
        </w:rPr>
        <w:pict>
          <v:shape id="_x0000_s1119" type="#_x0000_t34" style="position:absolute;margin-left:78.05pt;margin-top:1.5pt;width:79.9pt;height:42.75pt;flip:y;z-index:251724800" o:connectortype="elbow" adj=",349389,-44092"/>
        </w:pict>
      </w:r>
      <w:r>
        <w:rPr>
          <w:b/>
          <w:noProof/>
          <w:sz w:val="28"/>
          <w:szCs w:val="28"/>
          <w:lang w:eastAsia="es-VE"/>
        </w:rPr>
        <w:pict>
          <v:rect id="_x0000_s1116" style="position:absolute;margin-left:3.8pt;margin-top:12.95pt;width:74.25pt;height:71.05pt;z-index:251721728" fillcolor="#4f81bd [3204]" strokecolor="#f2f2f2 [3041]" strokeweight="3pt">
            <v:shadow on="t" type="perspective" color="#243f60 [1604]" opacity=".5" offset="1pt" offset2="-1pt"/>
            <v:textbox style="mso-next-textbox:#_x0000_s1116">
              <w:txbxContent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Edificio</w:t>
                  </w:r>
                </w:p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DF7118" w:rsidRPr="001C1416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  <w:r>
        <w:rPr>
          <w:b/>
          <w:sz w:val="28"/>
          <w:szCs w:val="28"/>
        </w:rPr>
        <w:tab/>
      </w:r>
      <w:r>
        <w:rPr>
          <w:b/>
        </w:rPr>
        <w:t>1</w:t>
      </w:r>
    </w:p>
    <w:p w:rsidR="00DF7118" w:rsidRPr="00DF7118" w:rsidRDefault="00DF7118" w:rsidP="00916372">
      <w:pPr>
        <w:tabs>
          <w:tab w:val="left" w:pos="1815"/>
        </w:tabs>
        <w:spacing w:line="240" w:lineRule="auto"/>
      </w:pPr>
      <w:r>
        <w:rPr>
          <w:b/>
          <w:sz w:val="28"/>
          <w:szCs w:val="28"/>
        </w:rPr>
        <w:tab/>
      </w:r>
      <w:r>
        <w:rPr>
          <w:b/>
        </w:rPr>
        <w:t>1</w:t>
      </w:r>
    </w:p>
    <w:p w:rsidR="00DF7118" w:rsidRDefault="00DF7118" w:rsidP="00916372">
      <w:pPr>
        <w:spacing w:line="240" w:lineRule="auto"/>
        <w:rPr>
          <w:b/>
          <w:sz w:val="28"/>
          <w:szCs w:val="28"/>
        </w:rPr>
      </w:pPr>
    </w:p>
    <w:p w:rsidR="005B251A" w:rsidRDefault="005B251A" w:rsidP="00916372">
      <w:pPr>
        <w:spacing w:line="240" w:lineRule="auto"/>
        <w:rPr>
          <w:b/>
          <w:sz w:val="28"/>
          <w:szCs w:val="28"/>
        </w:rPr>
      </w:pPr>
    </w:p>
    <w:p w:rsidR="005B251A" w:rsidRDefault="005B251A" w:rsidP="00916372">
      <w:pPr>
        <w:spacing w:line="240" w:lineRule="auto"/>
        <w:rPr>
          <w:b/>
          <w:sz w:val="28"/>
          <w:szCs w:val="28"/>
        </w:rPr>
      </w:pPr>
    </w:p>
    <w:p w:rsidR="00FD63AF" w:rsidRDefault="00FD63AF" w:rsidP="00916372">
      <w:pPr>
        <w:spacing w:line="240" w:lineRule="auto"/>
      </w:pPr>
      <w:r>
        <w:t>11.- Tiempos de atencion en centros de costo.</w:t>
      </w:r>
    </w:p>
    <w:p w:rsidR="00916372" w:rsidRDefault="00916372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>Indicadores: Tiempo de atencion.</w:t>
      </w:r>
    </w:p>
    <w:p w:rsidR="00FD63AF" w:rsidRDefault="00E03BB6" w:rsidP="00916372">
      <w:pPr>
        <w:spacing w:line="240" w:lineRule="auto"/>
      </w:pPr>
      <w:r>
        <w:rPr>
          <w:noProof/>
          <w:lang w:eastAsia="es-VE"/>
        </w:rPr>
        <w:pict>
          <v:rect id="_x0000_s1057" style="position:absolute;margin-left:-25.05pt;margin-top:24.75pt;width:102pt;height:29.25pt;z-index:251665408" fillcolor="#4f81bd [3204]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Centro de costo</w:t>
                  </w:r>
                </w:p>
              </w:txbxContent>
            </v:textbox>
          </v:rect>
        </w:pict>
      </w:r>
      <w:r w:rsidR="00FD63AF">
        <w:t>Perspectiva: Centro de costo, tiempo.</w:t>
      </w:r>
    </w:p>
    <w:p w:rsidR="00FD63AF" w:rsidRDefault="001B47BA" w:rsidP="00916372">
      <w:pPr>
        <w:spacing w:line="240" w:lineRule="auto"/>
      </w:pPr>
      <w:r>
        <w:rPr>
          <w:noProof/>
          <w:lang w:eastAsia="es-VE"/>
        </w:rPr>
        <w:pict>
          <v:shape id="_x0000_s1091" type="#_x0000_t32" style="position:absolute;margin-left:76.95pt;margin-top:8.6pt;width:103.05pt;height:19.95pt;z-index:251696128" o:connectortype="straight">
            <v:stroke endarrow="block"/>
          </v:shape>
        </w:pict>
      </w:r>
      <w:r w:rsidR="00E03BB6">
        <w:rPr>
          <w:noProof/>
          <w:lang w:eastAsia="es-VE"/>
        </w:rPr>
        <w:pict>
          <v:rect id="_x0000_s1059" style="position:absolute;margin-left:180pt;margin-top:14.35pt;width:90.45pt;height:47.2pt;z-index:251667456" fillcolor="#4f81bd [3204]" strokecolor="#f2f2f2 [3041]" strokeweight="3pt">
            <v:shadow on="t" type="perspective" color="#243f60 [1604]" opacity=".5" offset="1pt" offset2="-1pt"/>
            <v:textbox style="mso-next-textbox:#_x0000_s1059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Atención de solicitudes</w:t>
                  </w:r>
                </w:p>
              </w:txbxContent>
            </v:textbox>
          </v:rect>
        </w:pict>
      </w:r>
      <w:r w:rsidR="00FD63AF">
        <w:tab/>
      </w:r>
      <w:r w:rsidR="00FD63AF">
        <w:tab/>
      </w:r>
    </w:p>
    <w:p w:rsidR="00B213BE" w:rsidRDefault="001B47BA" w:rsidP="00916372">
      <w:pPr>
        <w:spacing w:line="240" w:lineRule="auto"/>
      </w:pPr>
      <w:r>
        <w:rPr>
          <w:noProof/>
          <w:lang w:eastAsia="es-VE"/>
        </w:rPr>
        <w:pict>
          <v:shape id="_x0000_s1093" type="#_x0000_t32" style="position:absolute;margin-left:270.45pt;margin-top:3.1pt;width:83.6pt;height:9.3pt;z-index:251698176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92" type="#_x0000_t32" style="position:absolute;margin-left:93.45pt;margin-top:18.1pt;width:86.55pt;height:9pt;flip:y;z-index:251697152" o:connectortype="straight">
            <v:stroke endarrow="block"/>
          </v:shape>
        </w:pict>
      </w:r>
      <w:r w:rsidR="00E03BB6">
        <w:rPr>
          <w:noProof/>
          <w:lang w:eastAsia="es-VE"/>
        </w:rPr>
        <w:pict>
          <v:rect id="_x0000_s1060" style="position:absolute;margin-left:354.05pt;margin-top:3.1pt;width:121.9pt;height:24pt;z-index:251668480" fillcolor="#4f81bd [3204]" strokecolor="#f2f2f2 [3041]" strokeweight="3pt">
            <v:shadow on="t" type="perspective" color="#243f60 [1604]" opacity=".5" offset="1pt" offset2="-1pt"/>
            <v:textbox style="mso-next-textbox:#_x0000_s1060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 de atención</w:t>
                  </w:r>
                </w:p>
              </w:txbxContent>
            </v:textbox>
          </v:rect>
        </w:pict>
      </w:r>
      <w:r w:rsidR="00E03BB6">
        <w:rPr>
          <w:noProof/>
          <w:lang w:eastAsia="es-VE"/>
        </w:rPr>
        <w:pict>
          <v:rect id="_x0000_s1058" style="position:absolute;margin-left:-25.05pt;margin-top:18.1pt;width:118.5pt;height:29.25pt;z-index:251666432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 de atención</w:t>
                  </w:r>
                </w:p>
              </w:txbxContent>
            </v:textbox>
          </v:rect>
        </w:pict>
      </w:r>
    </w:p>
    <w:p w:rsidR="00FD63AF" w:rsidRDefault="00FD63AF" w:rsidP="00916372">
      <w:pPr>
        <w:spacing w:line="240" w:lineRule="auto"/>
      </w:pPr>
      <w:r>
        <w:tab/>
      </w:r>
    </w:p>
    <w:p w:rsidR="00FD63AF" w:rsidRDefault="00FD63AF" w:rsidP="00916372">
      <w:pPr>
        <w:spacing w:line="240" w:lineRule="auto"/>
      </w:pPr>
    </w:p>
    <w:p w:rsidR="00FD63AF" w:rsidRDefault="00FD63AF" w:rsidP="00916372">
      <w:pPr>
        <w:spacing w:line="240" w:lineRule="auto"/>
      </w:pPr>
      <w:r>
        <w:t>Tiempo de atencion</w:t>
      </w:r>
    </w:p>
    <w:p w:rsidR="00FD63AF" w:rsidRDefault="00FD63AF" w:rsidP="00916372">
      <w:pPr>
        <w:spacing w:line="240" w:lineRule="auto"/>
      </w:pPr>
      <w:r>
        <w:tab/>
        <w:t>Hecho: Tiempo que tardan en atender.</w:t>
      </w:r>
    </w:p>
    <w:p w:rsidR="00FD63AF" w:rsidRDefault="00FD63AF" w:rsidP="00916372">
      <w:pPr>
        <w:spacing w:line="240" w:lineRule="auto"/>
      </w:pPr>
      <w:r>
        <w:tab/>
      </w:r>
      <w:proofErr w:type="spellStart"/>
      <w:proofErr w:type="gramStart"/>
      <w:r>
        <w:t>funcion:</w:t>
      </w:r>
      <w:proofErr w:type="gramEnd"/>
      <w:r>
        <w:t>cont</w:t>
      </w:r>
      <w:proofErr w:type="spellEnd"/>
      <w:r>
        <w:t>.</w:t>
      </w:r>
    </w:p>
    <w:p w:rsidR="00FD63AF" w:rsidRDefault="00FD63AF" w:rsidP="00916372">
      <w:pPr>
        <w:spacing w:line="240" w:lineRule="auto"/>
      </w:pPr>
      <w:r>
        <w:tab/>
        <w:t xml:space="preserve">Aclaratoria: Lleva el registro de </w:t>
      </w:r>
      <w:r w:rsidR="000201CF">
        <w:t>cuánto</w:t>
      </w:r>
      <w:r>
        <w:t xml:space="preserve"> tarda atencion en ser respondida.</w:t>
      </w:r>
    </w:p>
    <w:p w:rsidR="00FD63AF" w:rsidRDefault="00FD63AF" w:rsidP="00916372">
      <w:pPr>
        <w:spacing w:line="240" w:lineRule="auto"/>
      </w:pPr>
      <w:r>
        <w:tab/>
      </w:r>
    </w:p>
    <w:p w:rsidR="000201CF" w:rsidRDefault="00FD63AF" w:rsidP="00916372">
      <w:pPr>
        <w:spacing w:line="240" w:lineRule="auto"/>
      </w:pPr>
      <w:r>
        <w:t>Tabla Centro de costo se relaciona con perspectiva centro de costo</w:t>
      </w:r>
    </w:p>
    <w:p w:rsidR="000201CF" w:rsidRDefault="004E1F0C" w:rsidP="00916372">
      <w:pPr>
        <w:spacing w:line="240" w:lineRule="auto"/>
        <w:rPr>
          <w:b/>
          <w:sz w:val="28"/>
          <w:szCs w:val="28"/>
        </w:rPr>
      </w:pPr>
      <w:r w:rsidRPr="004E1F0C">
        <w:rPr>
          <w:b/>
          <w:sz w:val="28"/>
          <w:szCs w:val="28"/>
        </w:rPr>
        <w:t xml:space="preserve">Nivel de </w:t>
      </w:r>
      <w:proofErr w:type="spellStart"/>
      <w:r w:rsidRPr="004E1F0C">
        <w:rPr>
          <w:b/>
          <w:sz w:val="28"/>
          <w:szCs w:val="28"/>
        </w:rPr>
        <w:t>Granuralidad</w:t>
      </w:r>
      <w:proofErr w:type="spellEnd"/>
    </w:p>
    <w:p w:rsidR="004E1F0C" w:rsidRPr="004E1F0C" w:rsidRDefault="004E1F0C" w:rsidP="00916372">
      <w:pPr>
        <w:spacing w:line="240" w:lineRule="auto"/>
        <w:rPr>
          <w:b/>
          <w:sz w:val="28"/>
          <w:szCs w:val="28"/>
        </w:rPr>
      </w:pPr>
    </w:p>
    <w:p w:rsidR="00FD63AF" w:rsidRDefault="00FD63AF" w:rsidP="00916372">
      <w:pPr>
        <w:pStyle w:val="Prrafodelista"/>
        <w:numPr>
          <w:ilvl w:val="0"/>
          <w:numId w:val="1"/>
        </w:numPr>
        <w:spacing w:line="240" w:lineRule="auto"/>
      </w:pPr>
      <w:proofErr w:type="spellStart"/>
      <w:r w:rsidRPr="00DF7118">
        <w:rPr>
          <w:b/>
        </w:rPr>
        <w:t>Centro_costos_ctr</w:t>
      </w:r>
      <w:proofErr w:type="spellEnd"/>
      <w:r w:rsidRPr="00DF7118">
        <w:rPr>
          <w:b/>
        </w:rPr>
        <w:t>:</w:t>
      </w:r>
      <w:r>
        <w:tab/>
      </w:r>
      <w:proofErr w:type="spellStart"/>
      <w:r w:rsidRPr="00DF7118">
        <w:rPr>
          <w:b/>
        </w:rPr>
        <w:t>ctr_ano_fiscal</w:t>
      </w:r>
      <w:proofErr w:type="spellEnd"/>
      <w:r>
        <w:t xml:space="preserve">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FD63AF" w:rsidRDefault="00FD63AF" w:rsidP="00916372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="00DF7118">
        <w:tab/>
      </w:r>
      <w:proofErr w:type="spellStart"/>
      <w:r w:rsidRPr="00DF7118">
        <w:rPr>
          <w:b/>
          <w:lang w:val="en-US"/>
        </w:rPr>
        <w:t>ctr_id_</w:t>
      </w:r>
      <w:proofErr w:type="gramStart"/>
      <w:r w:rsidRPr="00DF7118">
        <w:rPr>
          <w:b/>
          <w:lang w:val="en-US"/>
        </w:rPr>
        <w:t>centro</w:t>
      </w:r>
      <w:proofErr w:type="spellEnd"/>
      <w:r w:rsidRPr="00DF7118">
        <w:rPr>
          <w:lang w:val="en-US"/>
        </w:rPr>
        <w:t xml:space="preserve">  -</w:t>
      </w:r>
      <w:proofErr w:type="gramEnd"/>
      <w:r w:rsidRPr="00DF7118">
        <w:rPr>
          <w:lang w:val="en-US"/>
        </w:rPr>
        <w:t xml:space="preserve"> primary key</w:t>
      </w:r>
    </w:p>
    <w:p w:rsidR="00916372" w:rsidRPr="00DF7118" w:rsidRDefault="00916372" w:rsidP="00916372">
      <w:pPr>
        <w:spacing w:line="240" w:lineRule="auto"/>
        <w:rPr>
          <w:lang w:val="en-US"/>
        </w:rPr>
      </w:pPr>
    </w:p>
    <w:p w:rsidR="004E1F0C" w:rsidRDefault="004E1F0C" w:rsidP="00916372">
      <w:pPr>
        <w:pStyle w:val="Prrafodelista"/>
        <w:numPr>
          <w:ilvl w:val="0"/>
          <w:numId w:val="1"/>
        </w:numPr>
        <w:spacing w:line="240" w:lineRule="auto"/>
      </w:pPr>
      <w:proofErr w:type="spellStart"/>
      <w:r w:rsidRPr="00DF7118">
        <w:rPr>
          <w:b/>
        </w:rPr>
        <w:t>Edificios_EDO</w:t>
      </w:r>
      <w:proofErr w:type="spellEnd"/>
      <w:r w:rsidRPr="00DF7118">
        <w:rPr>
          <w:b/>
        </w:rPr>
        <w:t>:</w:t>
      </w:r>
      <w:r w:rsidRPr="00DF7118">
        <w:rPr>
          <w:b/>
        </w:rPr>
        <w:tab/>
      </w:r>
      <w:r>
        <w:tab/>
      </w:r>
      <w:proofErr w:type="spellStart"/>
      <w:r w:rsidRPr="00DF7118">
        <w:rPr>
          <w:b/>
        </w:rPr>
        <w:t>EDO_codigo</w:t>
      </w:r>
      <w:proofErr w:type="spellEnd"/>
      <w:r>
        <w:t xml:space="preserve">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4E1F0C" w:rsidRPr="00DF7118" w:rsidRDefault="004E1F0C" w:rsidP="00916372">
      <w:pPr>
        <w:spacing w:line="240" w:lineRule="auto"/>
        <w:ind w:left="2124" w:firstLine="708"/>
        <w:rPr>
          <w:b/>
        </w:rPr>
      </w:pPr>
      <w:proofErr w:type="spellStart"/>
      <w:r w:rsidRPr="00DF7118">
        <w:rPr>
          <w:b/>
        </w:rPr>
        <w:t>EDO_nombre</w:t>
      </w:r>
      <w:proofErr w:type="spellEnd"/>
    </w:p>
    <w:p w:rsidR="004E1F0C" w:rsidRDefault="004E1F0C" w:rsidP="00916372">
      <w:pPr>
        <w:spacing w:line="240" w:lineRule="auto"/>
      </w:pPr>
    </w:p>
    <w:p w:rsidR="000201CF" w:rsidRDefault="000201CF" w:rsidP="00916372">
      <w:pPr>
        <w:spacing w:line="240" w:lineRule="auto"/>
      </w:pPr>
    </w:p>
    <w:p w:rsidR="004E1F0C" w:rsidRDefault="004E1F0C" w:rsidP="00916372">
      <w:pPr>
        <w:spacing w:line="240" w:lineRule="auto"/>
      </w:pPr>
    </w:p>
    <w:p w:rsidR="000201CF" w:rsidRDefault="000201CF" w:rsidP="00916372">
      <w:pPr>
        <w:spacing w:line="240" w:lineRule="auto"/>
      </w:pPr>
    </w:p>
    <w:p w:rsidR="000201CF" w:rsidRDefault="004E1F0C" w:rsidP="00916372">
      <w:pPr>
        <w:spacing w:line="240" w:lineRule="auto"/>
      </w:pPr>
      <w:r>
        <w:rPr>
          <w:noProof/>
          <w:lang w:eastAsia="es-VE"/>
        </w:rPr>
        <w:pict>
          <v:shape id="_x0000_s1095" type="#_x0000_t32" style="position:absolute;margin-left:112.95pt;margin-top:-3.15pt;width:30.3pt;height:62.45pt;z-index:251700224" o:connectortype="straight">
            <v:stroke endarrow="block"/>
          </v:shape>
        </w:pict>
      </w:r>
      <w:r w:rsidR="00E03BB6" w:rsidRPr="00E03BB6">
        <w:rPr>
          <w:rFonts w:ascii="Times New Roman" w:hAnsi="Times New Roman" w:cs="Times New Roman"/>
          <w:sz w:val="24"/>
          <w:szCs w:val="24"/>
        </w:rPr>
        <w:pict>
          <v:rect id="_x0000_s1069" style="position:absolute;margin-left:-21.3pt;margin-top:-19.1pt;width:134.25pt;height:29.25pt;z-index:251676672" fillcolor="#4f81bd [3204]" strokecolor="#f2f2f2 [3041]" strokeweight="3pt">
            <v:shadow on="t" type="perspective" color="#243f60 [1604]" opacity=".5" offset="1pt" offset2="-1pt"/>
            <v:textbox style="mso-next-textbox:#_x0000_s1069">
              <w:txbxContent>
                <w:p w:rsidR="00A61CC6" w:rsidRDefault="00A61CC6" w:rsidP="00A61CC6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Edificios(</w:t>
                  </w:r>
                  <w:proofErr w:type="spellStart"/>
                  <w:proofErr w:type="gramEnd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EDO_nombre</w:t>
                  </w:r>
                  <w:proofErr w:type="spellEnd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FD63AF" w:rsidRDefault="00E03BB6" w:rsidP="00916372">
      <w:pPr>
        <w:spacing w:line="240" w:lineRule="auto"/>
      </w:pPr>
      <w:r>
        <w:rPr>
          <w:noProof/>
          <w:lang w:eastAsia="es-VE"/>
        </w:rPr>
        <w:pict>
          <v:rect id="_x0000_s1062" style="position:absolute;margin-left:-21.3pt;margin-top:18.8pt;width:102pt;height:29.25pt;z-index:251669504" fillcolor="#4f81bd [3204]" strokecolor="#f2f2f2 [3041]" strokeweight="3pt">
            <v:shadow on="t" type="perspective" color="#243f60 [1604]" opacity=".5" offset="1pt" offset2="-1pt"/>
            <v:textbox style="mso-next-textbox:#_x0000_s1062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Centro de costo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064" style="position:absolute;margin-left:143.25pt;margin-top:33.85pt;width:90.45pt;height:47.2pt;z-index:251671552" fillcolor="#4f81bd [3204]" strokecolor="#f2f2f2 [3041]" strokeweight="3pt">
            <v:shadow on="t" type="perspective" color="#243f60 [1604]" opacity=".5" offset="1pt" offset2="-1pt"/>
            <v:textbox style="mso-next-textbox:#_x0000_s1064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Atención de solicitudes</w:t>
                  </w:r>
                </w:p>
              </w:txbxContent>
            </v:textbox>
          </v:rect>
        </w:pict>
      </w:r>
      <w:r>
        <w:rPr>
          <w:noProof/>
          <w:lang w:eastAsia="es-VE"/>
        </w:rPr>
        <w:pict>
          <v:rect id="_x0000_s1065" style="position:absolute;margin-left:309.8pt;margin-top:48.05pt;width:145.9pt;height:24pt;z-index:251672576" fillcolor="#4f81bd [3204]" strokecolor="#f2f2f2 [3041]" strokeweight="3pt">
            <v:shadow on="t" type="perspective" color="#243f60 [1604]" opacity=".5" offset="1pt" offset2="-1pt"/>
            <v:textbox style="mso-next-textbox:#_x0000_s1065">
              <w:txbxContent>
                <w:p w:rsidR="00B213BE" w:rsidRPr="001C1416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 de atención</w:t>
                  </w:r>
                </w:p>
              </w:txbxContent>
            </v:textbox>
          </v:rect>
        </w:pict>
      </w:r>
    </w:p>
    <w:p w:rsidR="00FD63AF" w:rsidRDefault="001B47BA" w:rsidP="00916372">
      <w:pPr>
        <w:spacing w:line="240" w:lineRule="auto"/>
      </w:pPr>
      <w:r>
        <w:rPr>
          <w:noProof/>
          <w:lang w:eastAsia="es-VE"/>
        </w:rPr>
        <w:pict>
          <v:shape id="_x0000_s1096" type="#_x0000_t32" style="position:absolute;margin-left:80.7pt;margin-top:8.4pt;width:62.55pt;height:14.2pt;z-index:251701248" o:connectortype="straight">
            <v:stroke endarrow="block"/>
          </v:shape>
        </w:pict>
      </w:r>
    </w:p>
    <w:p w:rsidR="00B213BE" w:rsidRDefault="001B47BA" w:rsidP="00916372">
      <w:pPr>
        <w:spacing w:line="240" w:lineRule="auto"/>
      </w:pPr>
      <w:r>
        <w:rPr>
          <w:noProof/>
          <w:lang w:eastAsia="es-VE"/>
        </w:rPr>
        <w:pict>
          <v:shape id="_x0000_s1097" type="#_x0000_t32" style="position:absolute;margin-left:233.7pt;margin-top:4.5pt;width:76.1pt;height:7.7pt;z-index:251702272" o:connectortype="straight">
            <v:stroke endarrow="block"/>
          </v:shape>
        </w:pict>
      </w:r>
      <w:r>
        <w:rPr>
          <w:noProof/>
          <w:lang w:eastAsia="es-VE"/>
        </w:rPr>
        <w:pict>
          <v:shape id="_x0000_s1094" type="#_x0000_t32" style="position:absolute;margin-left:97.2pt;margin-top:12.2pt;width:46.05pt;height:36.55pt;flip:y;z-index:251699200" o:connectortype="straight">
            <v:stroke endarrow="block"/>
          </v:shape>
        </w:pict>
      </w:r>
      <w:r w:rsidR="00E03BB6">
        <w:rPr>
          <w:noProof/>
          <w:lang w:eastAsia="es-VE"/>
        </w:rPr>
        <w:pict>
          <v:rect id="_x0000_s1063" style="position:absolute;margin-left:-21.3pt;margin-top:12.2pt;width:118.5pt;height:78pt;z-index:251670528" fillcolor="#4f81bd [3204]" strokecolor="#f2f2f2 [3041]" strokeweight="3pt">
            <v:shadow on="t" type="perspective" color="#243f60 [1604]" opacity=".5" offset="1pt" offset2="-1pt"/>
            <v:textbox style="mso-next-textbox:#_x0000_s1063">
              <w:txbxContent>
                <w:p w:rsidR="00B213BE" w:rsidRDefault="00B213BE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 de atención</w:t>
                  </w:r>
                </w:p>
                <w:p w:rsidR="000201CF" w:rsidRDefault="000201CF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Fecha_ini</w:t>
                  </w:r>
                  <w:proofErr w:type="spellEnd"/>
                </w:p>
                <w:p w:rsidR="000201CF" w:rsidRPr="001C1416" w:rsidRDefault="000201CF" w:rsidP="00B213BE">
                  <w:pPr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Fecha_fin</w:t>
                  </w:r>
                  <w:proofErr w:type="spellEnd"/>
                </w:p>
              </w:txbxContent>
            </v:textbox>
          </v:rect>
        </w:pict>
      </w:r>
      <w:r w:rsidR="00FD63AF">
        <w:tab/>
      </w:r>
    </w:p>
    <w:p w:rsidR="00A61CC6" w:rsidRDefault="00A61CC6" w:rsidP="00916372">
      <w:pPr>
        <w:spacing w:line="240" w:lineRule="auto"/>
      </w:pPr>
    </w:p>
    <w:p w:rsidR="004E1F0C" w:rsidRDefault="004E1F0C" w:rsidP="00916372">
      <w:pPr>
        <w:spacing w:line="240" w:lineRule="auto"/>
      </w:pPr>
    </w:p>
    <w:p w:rsidR="004E1F0C" w:rsidRDefault="004E1F0C" w:rsidP="00916372">
      <w:pPr>
        <w:spacing w:line="240" w:lineRule="auto"/>
      </w:pPr>
    </w:p>
    <w:p w:rsidR="004E1F0C" w:rsidRDefault="004E1F0C" w:rsidP="00916372">
      <w:pPr>
        <w:spacing w:line="240" w:lineRule="auto"/>
      </w:pPr>
    </w:p>
    <w:p w:rsidR="005B251A" w:rsidRDefault="005B251A" w:rsidP="00916372">
      <w:pPr>
        <w:spacing w:line="240" w:lineRule="auto"/>
      </w:pPr>
    </w:p>
    <w:p w:rsidR="00AF6329" w:rsidRDefault="00A47D05" w:rsidP="00916372">
      <w:pPr>
        <w:spacing w:line="240" w:lineRule="auto"/>
        <w:rPr>
          <w:b/>
          <w:sz w:val="28"/>
          <w:szCs w:val="28"/>
        </w:rPr>
      </w:pPr>
      <w:r w:rsidRPr="004E1F0C">
        <w:rPr>
          <w:b/>
          <w:noProof/>
          <w:sz w:val="28"/>
          <w:szCs w:val="28"/>
          <w:lang w:eastAsia="es-VE"/>
        </w:rPr>
        <w:lastRenderedPageBreak/>
        <w:pict>
          <v:rect id="_x0000_s1100" style="position:absolute;margin-left:293.75pt;margin-top:43.6pt;width:70.5pt;height:101.25pt;z-index:251705344" fillcolor="#4f81bd [3204]" strokecolor="#f2f2f2 [3041]" strokeweight="3pt">
            <v:shadow on="t" type="perspective" color="#243f60 [1604]" opacity=".5" offset="1pt" offset2="-1pt"/>
            <v:textbox style="mso-next-textbox:#_x0000_s1100">
              <w:txbxContent>
                <w:p w:rsidR="00A47D05" w:rsidRDefault="00A47D05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Edificio</w:t>
                  </w:r>
                </w:p>
                <w:p w:rsidR="004E1F0C" w:rsidRDefault="004E1F0C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A47D05" w:rsidRDefault="00A47D05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A47D05" w:rsidRPr="001C1416" w:rsidRDefault="00A47D05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  <w:r w:rsidR="00E03BB6" w:rsidRPr="004E1F0C">
        <w:rPr>
          <w:b/>
          <w:noProof/>
          <w:sz w:val="28"/>
          <w:szCs w:val="28"/>
          <w:lang w:eastAsia="es-VE"/>
        </w:rPr>
        <w:pict>
          <v:rect id="_x0000_s1071" style="position:absolute;margin-left:-25.05pt;margin-top:43.6pt;width:101.3pt;height:101.25pt;z-index:251678720" fillcolor="#4f81bd [3204]" strokecolor="#f2f2f2 [3041]" strokeweight="3pt">
            <v:shadow on="t" type="perspective" color="#243f60 [1604]" opacity=".5" offset="1pt" offset2="-1pt"/>
            <v:textbox style="mso-next-textbox:#_x0000_s1071">
              <w:txbxContent>
                <w:p w:rsidR="00A61CC6" w:rsidRDefault="00A61CC6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Centro de Costo</w:t>
                  </w:r>
                </w:p>
                <w:p w:rsidR="004E1F0C" w:rsidRDefault="004E1F0C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A61CC6" w:rsidRDefault="000201CF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idCentro</w:t>
                  </w:r>
                  <w:proofErr w:type="spellEnd"/>
                </w:p>
                <w:p w:rsidR="00A61CC6" w:rsidRPr="001C1416" w:rsidRDefault="00A61CC6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  <w:r w:rsidR="00A61CC6" w:rsidRPr="004E1F0C">
        <w:rPr>
          <w:b/>
          <w:sz w:val="28"/>
          <w:szCs w:val="28"/>
        </w:rPr>
        <w:t>Tablas de dimensiones</w:t>
      </w: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  <w:r w:rsidRPr="004E1F0C">
        <w:rPr>
          <w:b/>
          <w:noProof/>
          <w:sz w:val="28"/>
          <w:szCs w:val="28"/>
          <w:lang w:eastAsia="es-VE"/>
        </w:rPr>
        <w:pict>
          <v:rect id="_x0000_s1072" style="position:absolute;margin-left:131.75pt;margin-top:13.95pt;width:84.75pt;height:101.25pt;z-index:251679744" fillcolor="#4f81bd [3204]" strokecolor="#f2f2f2 [3041]" strokeweight="3pt">
            <v:shadow on="t" type="perspective" color="#243f60 [1604]" opacity=".5" offset="1pt" offset2="-1pt"/>
            <v:textbox style="mso-next-textbox:#_x0000_s1072">
              <w:txbxContent>
                <w:p w:rsidR="00A61CC6" w:rsidRDefault="00A61CC6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Duración</w:t>
                  </w:r>
                </w:p>
                <w:p w:rsidR="004E1F0C" w:rsidRDefault="004E1F0C" w:rsidP="004E1F0C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A61CC6" w:rsidRDefault="000201CF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A61CC6" w:rsidRDefault="00A61CC6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  <w:p w:rsidR="000201CF" w:rsidRDefault="000201CF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Fecha_ini</w:t>
                  </w:r>
                  <w:proofErr w:type="spellEnd"/>
                </w:p>
                <w:p w:rsidR="000201CF" w:rsidRPr="001C1416" w:rsidRDefault="000201CF" w:rsidP="004E1F0C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Fecha_fin</w:t>
                  </w:r>
                  <w:proofErr w:type="spellEnd"/>
                </w:p>
              </w:txbxContent>
            </v:textbox>
          </v:rect>
        </w:pict>
      </w: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</w:p>
    <w:p w:rsidR="004E1F0C" w:rsidRDefault="004E1F0C" w:rsidP="00916372">
      <w:pPr>
        <w:spacing w:line="240" w:lineRule="auto"/>
        <w:rPr>
          <w:b/>
          <w:sz w:val="28"/>
          <w:szCs w:val="28"/>
        </w:rPr>
      </w:pPr>
    </w:p>
    <w:p w:rsidR="00DF7118" w:rsidRDefault="00DF7118" w:rsidP="00916372">
      <w:pPr>
        <w:spacing w:line="240" w:lineRule="auto"/>
        <w:rPr>
          <w:b/>
          <w:sz w:val="28"/>
          <w:szCs w:val="28"/>
        </w:rPr>
      </w:pPr>
      <w:r w:rsidRPr="004E1F0C">
        <w:rPr>
          <w:b/>
          <w:sz w:val="28"/>
          <w:szCs w:val="28"/>
        </w:rPr>
        <w:t xml:space="preserve">Tablas de </w:t>
      </w:r>
      <w:r>
        <w:rPr>
          <w:b/>
          <w:sz w:val="28"/>
          <w:szCs w:val="28"/>
        </w:rPr>
        <w:t>Hechos</w:t>
      </w:r>
    </w:p>
    <w:p w:rsidR="004E1F0C" w:rsidRPr="004E1F0C" w:rsidRDefault="005B251A" w:rsidP="00FD63A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VE"/>
        </w:rPr>
        <w:pict>
          <v:shape id="_x0000_s1126" type="#_x0000_t34" style="position:absolute;margin-left:267.4pt;margin-top:290.75pt;width:83.3pt;height:48.75pt;rotation:180;flip:y;z-index:251731968" o:connectortype="elbow" adj=",244246,-112992"/>
        </w:pict>
      </w:r>
      <w:r>
        <w:rPr>
          <w:b/>
          <w:noProof/>
          <w:sz w:val="28"/>
          <w:szCs w:val="28"/>
          <w:lang w:eastAsia="es-VE"/>
        </w:rPr>
        <w:pict>
          <v:shape id="_x0000_s1125" type="#_x0000_t34" style="position:absolute;margin-left:59.7pt;margin-top:367.25pt;width:85.45pt;height:31.5pt;flip:y;z-index:251730944" o:connectortype="elbow" adj="10794,452057,-36590"/>
        </w:pict>
      </w:r>
      <w:r>
        <w:rPr>
          <w:b/>
          <w:noProof/>
          <w:sz w:val="28"/>
          <w:szCs w:val="28"/>
          <w:lang w:eastAsia="es-VE"/>
        </w:rPr>
        <w:pict>
          <v:shape id="_x0000_s1124" type="#_x0000_t34" style="position:absolute;margin-left:70.15pt;margin-top:262.25pt;width:75pt;height:50.25pt;z-index:251729920" o:connectortype="elbow" adj=",-224704,-44698"/>
        </w:pict>
      </w:r>
      <w:r>
        <w:rPr>
          <w:b/>
          <w:noProof/>
          <w:sz w:val="28"/>
          <w:szCs w:val="28"/>
          <w:lang w:eastAsia="es-VE"/>
        </w:rPr>
        <w:pict>
          <v:rect id="_x0000_s1122" style="position:absolute;margin-left:350.7pt;margin-top:225.5pt;width:70.5pt;height:101.25pt;z-index:251727872" fillcolor="#4f81bd [3204]" strokecolor="#f2f2f2 [3041]" strokeweight="3pt">
            <v:shadow on="t" type="perspective" color="#243f60 [1604]" opacity=".5" offset="1pt" offset2="-1pt"/>
            <v:textbox style="mso-next-textbox:#_x0000_s1122">
              <w:txbxContent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Edificio</w:t>
                  </w:r>
                </w:p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5B251A" w:rsidRPr="001C1416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s-VE"/>
        </w:rPr>
        <w:pict>
          <v:rect id="_x0000_s1121" style="position:absolute;margin-left:-20.6pt;margin-top:360.2pt;width:84.75pt;height:101.25pt;z-index:251726848" fillcolor="#4f81bd [3204]" strokecolor="#f2f2f2 [3041]" strokeweight="3pt">
            <v:shadow on="t" type="perspective" color="#243f60 [1604]" opacity=".5" offset="1pt" offset2="-1pt"/>
            <v:textbox style="mso-next-textbox:#_x0000_s1121">
              <w:txbxContent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Duración</w:t>
                  </w:r>
                </w:p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Descripción</w:t>
                  </w:r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Fecha_ini</w:t>
                  </w:r>
                  <w:proofErr w:type="spellEnd"/>
                </w:p>
                <w:p w:rsidR="005B251A" w:rsidRPr="001C1416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Fecha_fin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s-VE"/>
        </w:rPr>
        <w:pict>
          <v:rect id="_x0000_s1120" style="position:absolute;margin-left:-31.15pt;margin-top:211.25pt;width:101.3pt;height:101.25pt;z-index:251725824" fillcolor="#4f81bd [3204]" strokecolor="#f2f2f2 [3041]" strokeweight="3pt">
            <v:shadow on="t" type="perspective" color="#243f60 [1604]" opacity=".5" offset="1pt" offset2="-1pt"/>
            <v:textbox style="mso-next-textbox:#_x0000_s1120">
              <w:txbxContent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Centro de Costo</w:t>
                  </w:r>
                </w:p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idCentro</w:t>
                  </w:r>
                  <w:proofErr w:type="spellEnd"/>
                </w:p>
                <w:p w:rsidR="005B251A" w:rsidRPr="001C1416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Nombre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es-VE"/>
        </w:rPr>
        <w:pict>
          <v:rect id="_x0000_s1123" style="position:absolute;margin-left:145.15pt;margin-top:297.5pt;width:122.25pt;height:101.25pt;z-index:251728896" fillcolor="#4f81bd [3204]" strokecolor="#f2f2f2 [3041]" strokeweight="3pt">
            <v:shadow on="t" type="perspective" color="#243f60 [1604]" opacity=".5" offset="1pt" offset2="-1pt"/>
            <v:textbox style="mso-next-textbox:#_x0000_s1123">
              <w:txbxContent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 de Atencion</w:t>
                  </w:r>
                </w:p>
                <w:p w:rsidR="005B251A" w:rsidRDefault="005B251A" w:rsidP="005B251A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idCentro</w:t>
                  </w:r>
                  <w:proofErr w:type="spellEnd"/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5B251A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5B251A" w:rsidRPr="001C1416" w:rsidRDefault="005B251A" w:rsidP="005B251A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</w:t>
                  </w:r>
                </w:p>
              </w:txbxContent>
            </v:textbox>
          </v:rect>
        </w:pict>
      </w:r>
      <w:r w:rsidR="00916372" w:rsidRPr="004E1F0C">
        <w:rPr>
          <w:b/>
          <w:noProof/>
          <w:sz w:val="28"/>
          <w:szCs w:val="28"/>
          <w:lang w:eastAsia="es-VE"/>
        </w:rPr>
        <w:pict>
          <v:rect id="_x0000_s1106" style="position:absolute;margin-left:-25.05pt;margin-top:13.95pt;width:122.25pt;height:101.25pt;z-index:251712512" fillcolor="#4f81bd [3204]" strokecolor="#f2f2f2 [3041]" strokeweight="3pt">
            <v:shadow on="t" type="perspective" color="#243f60 [1604]" opacity=".5" offset="1pt" offset2="-1pt"/>
            <v:textbox style="mso-next-textbox:#_x0000_s1106">
              <w:txbxContent>
                <w:p w:rsidR="00DF7118" w:rsidRDefault="00916372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 de Atencion</w:t>
                  </w:r>
                </w:p>
                <w:p w:rsidR="00DF7118" w:rsidRDefault="00DF7118" w:rsidP="00DF7118">
                  <w:pPr>
                    <w:spacing w:after="0" w:line="240" w:lineRule="auto"/>
                    <w:jc w:val="center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idCentro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IdFecha</w:t>
                  </w:r>
                  <w:proofErr w:type="spellEnd"/>
                </w:p>
                <w:p w:rsidR="00DF7118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idEdificio</w:t>
                  </w:r>
                  <w:proofErr w:type="spellEnd"/>
                </w:p>
                <w:p w:rsidR="00DF7118" w:rsidRPr="001C1416" w:rsidRDefault="00DF7118" w:rsidP="00DF7118">
                  <w:pPr>
                    <w:spacing w:after="0" w:line="240" w:lineRule="auto"/>
                    <w:rPr>
                      <w:b/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b/>
                      <w:color w:val="EEECE1" w:themeColor="background2"/>
                      <w:sz w:val="24"/>
                      <w:szCs w:val="24"/>
                    </w:rPr>
                    <w:t>Tiempo</w:t>
                  </w:r>
                </w:p>
              </w:txbxContent>
            </v:textbox>
          </v:rect>
        </w:pict>
      </w:r>
    </w:p>
    <w:sectPr w:rsidR="004E1F0C" w:rsidRPr="004E1F0C" w:rsidSect="001C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33460"/>
    <w:multiLevelType w:val="hybridMultilevel"/>
    <w:tmpl w:val="D47C400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41D5F"/>
    <w:multiLevelType w:val="hybridMultilevel"/>
    <w:tmpl w:val="6ACC6C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3AF"/>
    <w:rsid w:val="000201CF"/>
    <w:rsid w:val="00031F8C"/>
    <w:rsid w:val="001B47BA"/>
    <w:rsid w:val="001B4916"/>
    <w:rsid w:val="001C1416"/>
    <w:rsid w:val="001C3749"/>
    <w:rsid w:val="001D0659"/>
    <w:rsid w:val="00204972"/>
    <w:rsid w:val="003C42CE"/>
    <w:rsid w:val="004E1F0C"/>
    <w:rsid w:val="005B251A"/>
    <w:rsid w:val="00606D86"/>
    <w:rsid w:val="00744675"/>
    <w:rsid w:val="0076038C"/>
    <w:rsid w:val="00777D6E"/>
    <w:rsid w:val="007D576A"/>
    <w:rsid w:val="007E69A0"/>
    <w:rsid w:val="00916372"/>
    <w:rsid w:val="00A47D05"/>
    <w:rsid w:val="00A61CC6"/>
    <w:rsid w:val="00AC75BD"/>
    <w:rsid w:val="00B213BE"/>
    <w:rsid w:val="00B512FE"/>
    <w:rsid w:val="00DF7118"/>
    <w:rsid w:val="00E03BB6"/>
    <w:rsid w:val="00FD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75"/>
        <o:r id="V:Rule4" type="connector" idref="#_x0000_s1076"/>
        <o:r id="V:Rule6" type="connector" idref="#_x0000_s1077"/>
        <o:r id="V:Rule8" type="connector" idref="#_x0000_s1078"/>
        <o:r id="V:Rule10" type="connector" idref="#_x0000_s1081"/>
        <o:r id="V:Rule12" type="connector" idref="#_x0000_s1082"/>
        <o:r id="V:Rule14" type="connector" idref="#_x0000_s1083"/>
        <o:r id="V:Rule16" type="connector" idref="#_x0000_s1084"/>
        <o:r id="V:Rule18" type="connector" idref="#_x0000_s1085"/>
        <o:r id="V:Rule20" type="connector" idref="#_x0000_s1086"/>
        <o:r id="V:Rule22" type="connector" idref="#_x0000_s1087"/>
        <o:r id="V:Rule24" type="connector" idref="#_x0000_s1088"/>
        <o:r id="V:Rule26" type="connector" idref="#_x0000_s1089"/>
        <o:r id="V:Rule28" type="connector" idref="#_x0000_s1090"/>
        <o:r id="V:Rule30" type="connector" idref="#_x0000_s1091"/>
        <o:r id="V:Rule32" type="connector" idref="#_x0000_s1092"/>
        <o:r id="V:Rule34" type="connector" idref="#_x0000_s1093"/>
        <o:r id="V:Rule36" type="connector" idref="#_x0000_s1094"/>
        <o:r id="V:Rule38" type="connector" idref="#_x0000_s1095"/>
        <o:r id="V:Rule40" type="connector" idref="#_x0000_s1096"/>
        <o:r id="V:Rule42" type="connector" idref="#_x0000_s1097"/>
        <o:r id="V:Rule44" type="connector" idref="#_x0000_s1101"/>
        <o:r id="V:Rule46" type="connector" idref="#_x0000_s1102"/>
        <o:r id="V:Rule48" type="connector" idref="#_x0000_s1103"/>
        <o:r id="V:Rule50" type="connector" idref="#_x0000_s1104"/>
        <o:r id="V:Rule52" type="connector" idref="#_x0000_s1109"/>
        <o:r id="V:Rule54" type="connector" idref="#_x0000_s1110"/>
        <o:r id="V:Rule56" type="connector" idref="#_x0000_s1111"/>
        <o:r id="V:Rule58" type="connector" idref="#_x0000_s1118"/>
        <o:r id="V:Rule60" type="connector" idref="#_x0000_s1119"/>
        <o:r id="V:Rule62" type="connector" idref="#_x0000_s1124"/>
        <o:r id="V:Rule64" type="connector" idref="#_x0000_s1125"/>
        <o:r id="V:Rule66" type="connector" idref="#_x0000_s11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F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45331-EF22-4D05-8BF9-9169D327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7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5</cp:revision>
  <dcterms:created xsi:type="dcterms:W3CDTF">2013-03-13T02:25:00Z</dcterms:created>
  <dcterms:modified xsi:type="dcterms:W3CDTF">2013-03-17T01:02:00Z</dcterms:modified>
</cp:coreProperties>
</file>