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A2CFE" w14:textId="77777777" w:rsidR="00476D36" w:rsidRPr="00736B5B" w:rsidRDefault="00476D36" w:rsidP="00476D36"/>
    <w:p w14:paraId="2F1CB350" w14:textId="77777777" w:rsidR="00476D36" w:rsidRPr="00736B5B" w:rsidRDefault="00476D36" w:rsidP="00476D36">
      <w:pPr>
        <w:rPr>
          <w:b/>
          <w:bCs/>
          <w:i/>
          <w:iCs/>
          <w:sz w:val="56"/>
          <w:szCs w:val="56"/>
        </w:rPr>
      </w:pPr>
    </w:p>
    <w:p w14:paraId="7B17CFE3" w14:textId="77777777" w:rsidR="00476D36" w:rsidRPr="00736B5B" w:rsidRDefault="00476D36" w:rsidP="00476D36">
      <w:pPr>
        <w:rPr>
          <w:b/>
          <w:bCs/>
          <w:i/>
          <w:iCs/>
          <w:sz w:val="56"/>
          <w:szCs w:val="56"/>
        </w:rPr>
      </w:pPr>
    </w:p>
    <w:p w14:paraId="5B8F30C6" w14:textId="77777777" w:rsidR="00476D36" w:rsidRPr="00736B5B" w:rsidRDefault="00476D36" w:rsidP="00476D36">
      <w:pPr>
        <w:rPr>
          <w:b/>
          <w:bCs/>
          <w:i/>
          <w:iCs/>
          <w:sz w:val="56"/>
          <w:szCs w:val="56"/>
        </w:rPr>
      </w:pPr>
    </w:p>
    <w:p w14:paraId="1F4EF8C5" w14:textId="77777777" w:rsidR="00476D36" w:rsidRPr="001614E0" w:rsidRDefault="00476D36" w:rsidP="00476D36">
      <w:pPr>
        <w:rPr>
          <w:b/>
          <w:bCs/>
          <w:i/>
          <w:iCs/>
          <w:sz w:val="52"/>
          <w:szCs w:val="52"/>
        </w:rPr>
      </w:pPr>
      <w:r w:rsidRPr="001614E0">
        <w:rPr>
          <w:b/>
          <w:bCs/>
          <w:i/>
          <w:iCs/>
          <w:sz w:val="52"/>
          <w:szCs w:val="52"/>
        </w:rPr>
        <w:t>Sample Power BI Report</w:t>
      </w:r>
    </w:p>
    <w:p w14:paraId="33AA5311" w14:textId="1781CC5B" w:rsidR="00476D36" w:rsidRPr="001614E0" w:rsidRDefault="00476D36" w:rsidP="00476D36">
      <w:pPr>
        <w:rPr>
          <w:b/>
          <w:bCs/>
          <w:i/>
          <w:iCs/>
          <w:sz w:val="52"/>
          <w:szCs w:val="52"/>
        </w:rPr>
      </w:pPr>
      <w:r w:rsidRPr="001614E0">
        <w:rPr>
          <w:b/>
          <w:bCs/>
          <w:i/>
          <w:iCs/>
          <w:sz w:val="52"/>
          <w:szCs w:val="52"/>
        </w:rPr>
        <w:t>Design Document</w:t>
      </w:r>
      <w:r w:rsidR="008E36D3" w:rsidRPr="001614E0">
        <w:rPr>
          <w:b/>
          <w:bCs/>
          <w:i/>
          <w:iCs/>
          <w:sz w:val="52"/>
          <w:szCs w:val="52"/>
        </w:rPr>
        <w:t xml:space="preserve"> Fragment</w:t>
      </w:r>
    </w:p>
    <w:p w14:paraId="58DC24DD" w14:textId="18B241B7" w:rsidR="008E36D3" w:rsidRPr="001614E0" w:rsidRDefault="00DE3218" w:rsidP="00476D36">
      <w:pPr>
        <w:rPr>
          <w:b/>
          <w:bCs/>
          <w:i/>
          <w:iCs/>
          <w:sz w:val="52"/>
          <w:szCs w:val="52"/>
        </w:rPr>
      </w:pPr>
      <w:r>
        <w:rPr>
          <w:b/>
          <w:bCs/>
          <w:i/>
          <w:iCs/>
          <w:sz w:val="52"/>
          <w:szCs w:val="52"/>
        </w:rPr>
        <w:t>Data</w:t>
      </w:r>
    </w:p>
    <w:p w14:paraId="2841812E" w14:textId="77777777" w:rsidR="00476D36" w:rsidRPr="00736B5B" w:rsidRDefault="00476D36" w:rsidP="00476D36">
      <w:pPr>
        <w:rPr>
          <w:b/>
          <w:bCs/>
          <w:i/>
          <w:iCs/>
          <w:sz w:val="56"/>
          <w:szCs w:val="56"/>
        </w:rPr>
      </w:pPr>
    </w:p>
    <w:p w14:paraId="7405788E" w14:textId="77777777" w:rsidR="00476D36" w:rsidRPr="00736B5B" w:rsidRDefault="00476D36" w:rsidP="00476D36">
      <w:pPr>
        <w:rPr>
          <w:b/>
          <w:bCs/>
          <w:i/>
          <w:iCs/>
          <w:sz w:val="56"/>
          <w:szCs w:val="56"/>
        </w:rPr>
      </w:pPr>
    </w:p>
    <w:p w14:paraId="10EEDE4B" w14:textId="77777777" w:rsidR="00476D36" w:rsidRPr="00736B5B" w:rsidRDefault="00476D36" w:rsidP="00476D36"/>
    <w:p w14:paraId="36D29CB8" w14:textId="77777777" w:rsidR="00476D36" w:rsidRPr="00736B5B" w:rsidRDefault="00476D36" w:rsidP="00476D36"/>
    <w:p w14:paraId="48D2FE88" w14:textId="77777777" w:rsidR="00476D36" w:rsidRPr="00736B5B" w:rsidRDefault="00476D36" w:rsidP="00476D36"/>
    <w:tbl>
      <w:tblPr>
        <w:tblStyle w:val="TableGridLight"/>
        <w:tblW w:w="57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0"/>
        <w:gridCol w:w="2870"/>
      </w:tblGrid>
      <w:tr w:rsidR="00476D36" w:rsidRPr="00736B5B" w14:paraId="3AC91841" w14:textId="77777777" w:rsidTr="00706044">
        <w:trPr>
          <w:jc w:val="center"/>
        </w:trPr>
        <w:tc>
          <w:tcPr>
            <w:tcW w:w="3116" w:type="dxa"/>
          </w:tcPr>
          <w:p w14:paraId="617B9061" w14:textId="77777777" w:rsidR="00476D36" w:rsidRPr="005733B9" w:rsidRDefault="00476D36" w:rsidP="00706044">
            <w:pPr>
              <w:jc w:val="right"/>
              <w:rPr>
                <w:i/>
              </w:rPr>
            </w:pPr>
            <w:r w:rsidRPr="005733B9">
              <w:rPr>
                <w:i/>
              </w:rPr>
              <w:t>Date:</w:t>
            </w:r>
          </w:p>
        </w:tc>
        <w:tc>
          <w:tcPr>
            <w:tcW w:w="3117" w:type="dxa"/>
          </w:tcPr>
          <w:p w14:paraId="5C5EC56F" w14:textId="7EF1BF3C" w:rsidR="00476D36" w:rsidRPr="005733B9" w:rsidRDefault="00476D36" w:rsidP="00706044">
            <w:pPr>
              <w:rPr>
                <w:i/>
              </w:rPr>
            </w:pPr>
            <w:r w:rsidRPr="005733B9">
              <w:rPr>
                <w:i/>
              </w:rPr>
              <w:t>2025-0</w:t>
            </w:r>
            <w:r w:rsidR="00DE3218">
              <w:rPr>
                <w:i/>
              </w:rPr>
              <w:t>3</w:t>
            </w:r>
            <w:r w:rsidRPr="005733B9">
              <w:rPr>
                <w:i/>
              </w:rPr>
              <w:t>-</w:t>
            </w:r>
            <w:r w:rsidR="00701774">
              <w:rPr>
                <w:i/>
              </w:rPr>
              <w:t>10</w:t>
            </w:r>
          </w:p>
        </w:tc>
      </w:tr>
      <w:tr w:rsidR="00476D36" w:rsidRPr="00736B5B" w14:paraId="481FAB6E" w14:textId="77777777" w:rsidTr="00706044">
        <w:trPr>
          <w:jc w:val="center"/>
        </w:trPr>
        <w:tc>
          <w:tcPr>
            <w:tcW w:w="3116" w:type="dxa"/>
          </w:tcPr>
          <w:p w14:paraId="4FB442CA" w14:textId="77777777" w:rsidR="00476D36" w:rsidRPr="005733B9" w:rsidRDefault="00476D36" w:rsidP="00706044">
            <w:pPr>
              <w:jc w:val="right"/>
              <w:rPr>
                <w:i/>
              </w:rPr>
            </w:pPr>
            <w:r w:rsidRPr="005733B9">
              <w:rPr>
                <w:i/>
              </w:rPr>
              <w:t>Version:</w:t>
            </w:r>
          </w:p>
        </w:tc>
        <w:tc>
          <w:tcPr>
            <w:tcW w:w="3117" w:type="dxa"/>
          </w:tcPr>
          <w:p w14:paraId="51731CAB" w14:textId="7DB1BE2E" w:rsidR="00476D36" w:rsidRPr="005733B9" w:rsidRDefault="00476D36" w:rsidP="00706044">
            <w:pPr>
              <w:rPr>
                <w:i/>
              </w:rPr>
            </w:pPr>
            <w:r w:rsidRPr="005733B9">
              <w:rPr>
                <w:i/>
              </w:rPr>
              <w:t>0.</w:t>
            </w:r>
            <w:r w:rsidR="0033623D">
              <w:rPr>
                <w:i/>
              </w:rPr>
              <w:t>3</w:t>
            </w:r>
          </w:p>
        </w:tc>
      </w:tr>
      <w:tr w:rsidR="00476D36" w:rsidRPr="00736B5B" w14:paraId="3AF88836" w14:textId="77777777" w:rsidTr="00706044">
        <w:trPr>
          <w:jc w:val="center"/>
        </w:trPr>
        <w:tc>
          <w:tcPr>
            <w:tcW w:w="3116" w:type="dxa"/>
          </w:tcPr>
          <w:p w14:paraId="0200769A" w14:textId="77777777" w:rsidR="00476D36" w:rsidRPr="005733B9" w:rsidRDefault="00476D36" w:rsidP="00706044">
            <w:pPr>
              <w:jc w:val="right"/>
              <w:rPr>
                <w:i/>
              </w:rPr>
            </w:pPr>
            <w:r w:rsidRPr="005733B9">
              <w:rPr>
                <w:i/>
              </w:rPr>
              <w:t>Author:</w:t>
            </w:r>
          </w:p>
        </w:tc>
        <w:tc>
          <w:tcPr>
            <w:tcW w:w="3117" w:type="dxa"/>
          </w:tcPr>
          <w:p w14:paraId="66D2AB0A" w14:textId="77777777" w:rsidR="00476D36" w:rsidRPr="005733B9" w:rsidRDefault="00476D36" w:rsidP="00706044">
            <w:pPr>
              <w:rPr>
                <w:i/>
              </w:rPr>
            </w:pPr>
            <w:r w:rsidRPr="005733B9">
              <w:rPr>
                <w:i/>
              </w:rPr>
              <w:t>Greg Philps</w:t>
            </w:r>
          </w:p>
        </w:tc>
      </w:tr>
    </w:tbl>
    <w:p w14:paraId="6B8E4779" w14:textId="77777777" w:rsidR="00476D36" w:rsidRPr="00736B5B" w:rsidRDefault="00476D36" w:rsidP="00476D36"/>
    <w:p w14:paraId="4C58CE37" w14:textId="77777777" w:rsidR="00476D36" w:rsidRPr="00736B5B" w:rsidRDefault="00476D36" w:rsidP="00476D36">
      <w:r w:rsidRPr="00736B5B">
        <w:br w:type="page"/>
      </w:r>
    </w:p>
    <w:p w14:paraId="49234275" w14:textId="77777777" w:rsidR="00476D36" w:rsidRDefault="00476D36" w:rsidP="00476D36"/>
    <w:p w14:paraId="38589CB5" w14:textId="77777777" w:rsidR="00476D36" w:rsidRPr="00BD54EC" w:rsidRDefault="00476D36" w:rsidP="00476D36">
      <w:pPr>
        <w:rPr>
          <w:b/>
          <w:bCs/>
          <w:i/>
          <w:iCs/>
          <w:sz w:val="28"/>
          <w:szCs w:val="28"/>
        </w:rPr>
      </w:pPr>
      <w:r w:rsidRPr="00BD54EC">
        <w:rPr>
          <w:b/>
          <w:bCs/>
          <w:i/>
          <w:iCs/>
          <w:sz w:val="28"/>
          <w:szCs w:val="28"/>
        </w:rPr>
        <w:t>Table of Contents</w:t>
      </w:r>
    </w:p>
    <w:sdt>
      <w:sdtPr>
        <w:id w:val="-1530798299"/>
        <w:docPartObj>
          <w:docPartGallery w:val="Table of Contents"/>
          <w:docPartUnique/>
        </w:docPartObj>
      </w:sdtPr>
      <w:sdtEndPr>
        <w:rPr>
          <w:b/>
          <w:bCs/>
          <w:noProof/>
        </w:rPr>
      </w:sdtEndPr>
      <w:sdtContent>
        <w:p w14:paraId="6E452932" w14:textId="34ED2957" w:rsidR="00095D12" w:rsidRDefault="00476D36">
          <w:pPr>
            <w:pStyle w:val="TOC1"/>
            <w:tabs>
              <w:tab w:val="left" w:pos="440"/>
              <w:tab w:val="right" w:leader="dot" w:pos="9350"/>
            </w:tabs>
            <w:rPr>
              <w:rFonts w:eastAsiaTheme="minorEastAsia"/>
              <w:noProof/>
              <w:kern w:val="2"/>
              <w:sz w:val="24"/>
              <w:szCs w:val="24"/>
              <w:lang w:eastAsia="en-CA"/>
              <w14:ligatures w14:val="standardContextual"/>
            </w:rPr>
          </w:pPr>
          <w:r w:rsidRPr="00736B5B">
            <w:fldChar w:fldCharType="begin"/>
          </w:r>
          <w:r w:rsidRPr="00736B5B">
            <w:instrText xml:space="preserve"> TOC \o "1-3" \h \z \u </w:instrText>
          </w:r>
          <w:r w:rsidRPr="00736B5B">
            <w:fldChar w:fldCharType="separate"/>
          </w:r>
          <w:hyperlink w:anchor="_Toc192515092" w:history="1">
            <w:r w:rsidR="00095D12" w:rsidRPr="00A06723">
              <w:rPr>
                <w:rStyle w:val="Hyperlink"/>
                <w:noProof/>
              </w:rPr>
              <w:t>1.</w:t>
            </w:r>
            <w:r w:rsidR="00095D12">
              <w:rPr>
                <w:rFonts w:eastAsiaTheme="minorEastAsia"/>
                <w:noProof/>
                <w:kern w:val="2"/>
                <w:sz w:val="24"/>
                <w:szCs w:val="24"/>
                <w:lang w:eastAsia="en-CA"/>
                <w14:ligatures w14:val="standardContextual"/>
              </w:rPr>
              <w:tab/>
            </w:r>
            <w:r w:rsidR="00095D12" w:rsidRPr="00A06723">
              <w:rPr>
                <w:rStyle w:val="Hyperlink"/>
                <w:noProof/>
              </w:rPr>
              <w:t>Introduction</w:t>
            </w:r>
            <w:r w:rsidR="00095D12">
              <w:rPr>
                <w:noProof/>
                <w:webHidden/>
              </w:rPr>
              <w:tab/>
            </w:r>
            <w:r w:rsidR="00095D12">
              <w:rPr>
                <w:noProof/>
                <w:webHidden/>
              </w:rPr>
              <w:fldChar w:fldCharType="begin"/>
            </w:r>
            <w:r w:rsidR="00095D12">
              <w:rPr>
                <w:noProof/>
                <w:webHidden/>
              </w:rPr>
              <w:instrText xml:space="preserve"> PAGEREF _Toc192515092 \h </w:instrText>
            </w:r>
            <w:r w:rsidR="00095D12">
              <w:rPr>
                <w:noProof/>
                <w:webHidden/>
              </w:rPr>
            </w:r>
            <w:r w:rsidR="00095D12">
              <w:rPr>
                <w:noProof/>
                <w:webHidden/>
              </w:rPr>
              <w:fldChar w:fldCharType="separate"/>
            </w:r>
            <w:r w:rsidR="00095D12">
              <w:rPr>
                <w:noProof/>
                <w:webHidden/>
              </w:rPr>
              <w:t>3</w:t>
            </w:r>
            <w:r w:rsidR="00095D12">
              <w:rPr>
                <w:noProof/>
                <w:webHidden/>
              </w:rPr>
              <w:fldChar w:fldCharType="end"/>
            </w:r>
          </w:hyperlink>
        </w:p>
        <w:p w14:paraId="6E4A5414" w14:textId="61324242" w:rsidR="00095D12" w:rsidRDefault="00095D12">
          <w:pPr>
            <w:pStyle w:val="TOC1"/>
            <w:tabs>
              <w:tab w:val="left" w:pos="440"/>
              <w:tab w:val="right" w:leader="dot" w:pos="9350"/>
            </w:tabs>
            <w:rPr>
              <w:rFonts w:eastAsiaTheme="minorEastAsia"/>
              <w:noProof/>
              <w:kern w:val="2"/>
              <w:sz w:val="24"/>
              <w:szCs w:val="24"/>
              <w:lang w:eastAsia="en-CA"/>
              <w14:ligatures w14:val="standardContextual"/>
            </w:rPr>
          </w:pPr>
          <w:hyperlink w:anchor="_Toc192515093" w:history="1">
            <w:r w:rsidRPr="00A06723">
              <w:rPr>
                <w:rStyle w:val="Hyperlink"/>
                <w:noProof/>
              </w:rPr>
              <w:t>2.</w:t>
            </w:r>
            <w:r>
              <w:rPr>
                <w:rFonts w:eastAsiaTheme="minorEastAsia"/>
                <w:noProof/>
                <w:kern w:val="2"/>
                <w:sz w:val="24"/>
                <w:szCs w:val="24"/>
                <w:lang w:eastAsia="en-CA"/>
                <w14:ligatures w14:val="standardContextual"/>
              </w:rPr>
              <w:tab/>
            </w:r>
            <w:r w:rsidRPr="00A06723">
              <w:rPr>
                <w:rStyle w:val="Hyperlink"/>
                <w:noProof/>
              </w:rPr>
              <w:t>Scope of Work</w:t>
            </w:r>
            <w:r>
              <w:rPr>
                <w:noProof/>
                <w:webHidden/>
              </w:rPr>
              <w:tab/>
            </w:r>
            <w:r>
              <w:rPr>
                <w:noProof/>
                <w:webHidden/>
              </w:rPr>
              <w:fldChar w:fldCharType="begin"/>
            </w:r>
            <w:r>
              <w:rPr>
                <w:noProof/>
                <w:webHidden/>
              </w:rPr>
              <w:instrText xml:space="preserve"> PAGEREF _Toc192515093 \h </w:instrText>
            </w:r>
            <w:r>
              <w:rPr>
                <w:noProof/>
                <w:webHidden/>
              </w:rPr>
            </w:r>
            <w:r>
              <w:rPr>
                <w:noProof/>
                <w:webHidden/>
              </w:rPr>
              <w:fldChar w:fldCharType="separate"/>
            </w:r>
            <w:r>
              <w:rPr>
                <w:noProof/>
                <w:webHidden/>
              </w:rPr>
              <w:t>3</w:t>
            </w:r>
            <w:r>
              <w:rPr>
                <w:noProof/>
                <w:webHidden/>
              </w:rPr>
              <w:fldChar w:fldCharType="end"/>
            </w:r>
          </w:hyperlink>
        </w:p>
        <w:p w14:paraId="34887947" w14:textId="00AEE14F" w:rsidR="00095D12" w:rsidRDefault="00095D12">
          <w:pPr>
            <w:pStyle w:val="TOC1"/>
            <w:tabs>
              <w:tab w:val="left" w:pos="440"/>
              <w:tab w:val="right" w:leader="dot" w:pos="9350"/>
            </w:tabs>
            <w:rPr>
              <w:rFonts w:eastAsiaTheme="minorEastAsia"/>
              <w:noProof/>
              <w:kern w:val="2"/>
              <w:sz w:val="24"/>
              <w:szCs w:val="24"/>
              <w:lang w:eastAsia="en-CA"/>
              <w14:ligatures w14:val="standardContextual"/>
            </w:rPr>
          </w:pPr>
          <w:hyperlink w:anchor="_Toc192515094" w:history="1">
            <w:r w:rsidRPr="00A06723">
              <w:rPr>
                <w:rStyle w:val="Hyperlink"/>
                <w:noProof/>
              </w:rPr>
              <w:t>3.</w:t>
            </w:r>
            <w:r>
              <w:rPr>
                <w:rFonts w:eastAsiaTheme="minorEastAsia"/>
                <w:noProof/>
                <w:kern w:val="2"/>
                <w:sz w:val="24"/>
                <w:szCs w:val="24"/>
                <w:lang w:eastAsia="en-CA"/>
                <w14:ligatures w14:val="standardContextual"/>
              </w:rPr>
              <w:tab/>
            </w:r>
            <w:r w:rsidRPr="00A06723">
              <w:rPr>
                <w:rStyle w:val="Hyperlink"/>
                <w:noProof/>
              </w:rPr>
              <w:t>Workflow</w:t>
            </w:r>
            <w:r>
              <w:rPr>
                <w:noProof/>
                <w:webHidden/>
              </w:rPr>
              <w:tab/>
            </w:r>
            <w:r>
              <w:rPr>
                <w:noProof/>
                <w:webHidden/>
              </w:rPr>
              <w:fldChar w:fldCharType="begin"/>
            </w:r>
            <w:r>
              <w:rPr>
                <w:noProof/>
                <w:webHidden/>
              </w:rPr>
              <w:instrText xml:space="preserve"> PAGEREF _Toc192515094 \h </w:instrText>
            </w:r>
            <w:r>
              <w:rPr>
                <w:noProof/>
                <w:webHidden/>
              </w:rPr>
            </w:r>
            <w:r>
              <w:rPr>
                <w:noProof/>
                <w:webHidden/>
              </w:rPr>
              <w:fldChar w:fldCharType="separate"/>
            </w:r>
            <w:r>
              <w:rPr>
                <w:noProof/>
                <w:webHidden/>
              </w:rPr>
              <w:t>3</w:t>
            </w:r>
            <w:r>
              <w:rPr>
                <w:noProof/>
                <w:webHidden/>
              </w:rPr>
              <w:fldChar w:fldCharType="end"/>
            </w:r>
          </w:hyperlink>
        </w:p>
        <w:p w14:paraId="72A175ED" w14:textId="0DE1280C" w:rsidR="00095D12" w:rsidRDefault="00095D12">
          <w:pPr>
            <w:pStyle w:val="TOC1"/>
            <w:tabs>
              <w:tab w:val="left" w:pos="440"/>
              <w:tab w:val="right" w:leader="dot" w:pos="9350"/>
            </w:tabs>
            <w:rPr>
              <w:rFonts w:eastAsiaTheme="minorEastAsia"/>
              <w:noProof/>
              <w:kern w:val="2"/>
              <w:sz w:val="24"/>
              <w:szCs w:val="24"/>
              <w:lang w:eastAsia="en-CA"/>
              <w14:ligatures w14:val="standardContextual"/>
            </w:rPr>
          </w:pPr>
          <w:hyperlink w:anchor="_Toc192515095" w:history="1">
            <w:r w:rsidRPr="00A06723">
              <w:rPr>
                <w:rStyle w:val="Hyperlink"/>
                <w:noProof/>
              </w:rPr>
              <w:t>4.</w:t>
            </w:r>
            <w:r>
              <w:rPr>
                <w:rFonts w:eastAsiaTheme="minorEastAsia"/>
                <w:noProof/>
                <w:kern w:val="2"/>
                <w:sz w:val="24"/>
                <w:szCs w:val="24"/>
                <w:lang w:eastAsia="en-CA"/>
                <w14:ligatures w14:val="standardContextual"/>
              </w:rPr>
              <w:tab/>
            </w:r>
            <w:r w:rsidRPr="00A06723">
              <w:rPr>
                <w:rStyle w:val="Hyperlink"/>
                <w:noProof/>
              </w:rPr>
              <w:t>Issues</w:t>
            </w:r>
            <w:r>
              <w:rPr>
                <w:noProof/>
                <w:webHidden/>
              </w:rPr>
              <w:tab/>
            </w:r>
            <w:r>
              <w:rPr>
                <w:noProof/>
                <w:webHidden/>
              </w:rPr>
              <w:fldChar w:fldCharType="begin"/>
            </w:r>
            <w:r>
              <w:rPr>
                <w:noProof/>
                <w:webHidden/>
              </w:rPr>
              <w:instrText xml:space="preserve"> PAGEREF _Toc192515095 \h </w:instrText>
            </w:r>
            <w:r>
              <w:rPr>
                <w:noProof/>
                <w:webHidden/>
              </w:rPr>
            </w:r>
            <w:r>
              <w:rPr>
                <w:noProof/>
                <w:webHidden/>
              </w:rPr>
              <w:fldChar w:fldCharType="separate"/>
            </w:r>
            <w:r>
              <w:rPr>
                <w:noProof/>
                <w:webHidden/>
              </w:rPr>
              <w:t>3</w:t>
            </w:r>
            <w:r>
              <w:rPr>
                <w:noProof/>
                <w:webHidden/>
              </w:rPr>
              <w:fldChar w:fldCharType="end"/>
            </w:r>
          </w:hyperlink>
        </w:p>
        <w:p w14:paraId="3735FCD5" w14:textId="05A8606F" w:rsidR="00095D12" w:rsidRDefault="00095D12">
          <w:pPr>
            <w:pStyle w:val="TOC1"/>
            <w:tabs>
              <w:tab w:val="left" w:pos="440"/>
              <w:tab w:val="right" w:leader="dot" w:pos="9350"/>
            </w:tabs>
            <w:rPr>
              <w:rFonts w:eastAsiaTheme="minorEastAsia"/>
              <w:noProof/>
              <w:kern w:val="2"/>
              <w:sz w:val="24"/>
              <w:szCs w:val="24"/>
              <w:lang w:eastAsia="en-CA"/>
              <w14:ligatures w14:val="standardContextual"/>
            </w:rPr>
          </w:pPr>
          <w:hyperlink w:anchor="_Toc192515096" w:history="1">
            <w:r w:rsidRPr="00A06723">
              <w:rPr>
                <w:rStyle w:val="Hyperlink"/>
                <w:noProof/>
              </w:rPr>
              <w:t>5.</w:t>
            </w:r>
            <w:r>
              <w:rPr>
                <w:rFonts w:eastAsiaTheme="minorEastAsia"/>
                <w:noProof/>
                <w:kern w:val="2"/>
                <w:sz w:val="24"/>
                <w:szCs w:val="24"/>
                <w:lang w:eastAsia="en-CA"/>
                <w14:ligatures w14:val="standardContextual"/>
              </w:rPr>
              <w:tab/>
            </w:r>
            <w:r w:rsidRPr="00A06723">
              <w:rPr>
                <w:rStyle w:val="Hyperlink"/>
                <w:noProof/>
              </w:rPr>
              <w:t>Business Rules</w:t>
            </w:r>
            <w:r>
              <w:rPr>
                <w:noProof/>
                <w:webHidden/>
              </w:rPr>
              <w:tab/>
            </w:r>
            <w:r>
              <w:rPr>
                <w:noProof/>
                <w:webHidden/>
              </w:rPr>
              <w:fldChar w:fldCharType="begin"/>
            </w:r>
            <w:r>
              <w:rPr>
                <w:noProof/>
                <w:webHidden/>
              </w:rPr>
              <w:instrText xml:space="preserve"> PAGEREF _Toc192515096 \h </w:instrText>
            </w:r>
            <w:r>
              <w:rPr>
                <w:noProof/>
                <w:webHidden/>
              </w:rPr>
            </w:r>
            <w:r>
              <w:rPr>
                <w:noProof/>
                <w:webHidden/>
              </w:rPr>
              <w:fldChar w:fldCharType="separate"/>
            </w:r>
            <w:r>
              <w:rPr>
                <w:noProof/>
                <w:webHidden/>
              </w:rPr>
              <w:t>3</w:t>
            </w:r>
            <w:r>
              <w:rPr>
                <w:noProof/>
                <w:webHidden/>
              </w:rPr>
              <w:fldChar w:fldCharType="end"/>
            </w:r>
          </w:hyperlink>
        </w:p>
        <w:p w14:paraId="2D315B69" w14:textId="00936F73" w:rsidR="00095D12" w:rsidRDefault="00095D12">
          <w:pPr>
            <w:pStyle w:val="TOC1"/>
            <w:tabs>
              <w:tab w:val="left" w:pos="440"/>
              <w:tab w:val="right" w:leader="dot" w:pos="9350"/>
            </w:tabs>
            <w:rPr>
              <w:rFonts w:eastAsiaTheme="minorEastAsia"/>
              <w:noProof/>
              <w:kern w:val="2"/>
              <w:sz w:val="24"/>
              <w:szCs w:val="24"/>
              <w:lang w:eastAsia="en-CA"/>
              <w14:ligatures w14:val="standardContextual"/>
            </w:rPr>
          </w:pPr>
          <w:hyperlink w:anchor="_Toc192515097" w:history="1">
            <w:r w:rsidRPr="00A06723">
              <w:rPr>
                <w:rStyle w:val="Hyperlink"/>
                <w:noProof/>
              </w:rPr>
              <w:t>6.</w:t>
            </w:r>
            <w:r>
              <w:rPr>
                <w:rFonts w:eastAsiaTheme="minorEastAsia"/>
                <w:noProof/>
                <w:kern w:val="2"/>
                <w:sz w:val="24"/>
                <w:szCs w:val="24"/>
                <w:lang w:eastAsia="en-CA"/>
                <w14:ligatures w14:val="standardContextual"/>
              </w:rPr>
              <w:tab/>
            </w:r>
            <w:r w:rsidRPr="00A06723">
              <w:rPr>
                <w:rStyle w:val="Hyperlink"/>
                <w:noProof/>
              </w:rPr>
              <w:t>Data</w:t>
            </w:r>
            <w:r>
              <w:rPr>
                <w:noProof/>
                <w:webHidden/>
              </w:rPr>
              <w:tab/>
            </w:r>
            <w:r>
              <w:rPr>
                <w:noProof/>
                <w:webHidden/>
              </w:rPr>
              <w:fldChar w:fldCharType="begin"/>
            </w:r>
            <w:r>
              <w:rPr>
                <w:noProof/>
                <w:webHidden/>
              </w:rPr>
              <w:instrText xml:space="preserve"> PAGEREF _Toc192515097 \h </w:instrText>
            </w:r>
            <w:r>
              <w:rPr>
                <w:noProof/>
                <w:webHidden/>
              </w:rPr>
            </w:r>
            <w:r>
              <w:rPr>
                <w:noProof/>
                <w:webHidden/>
              </w:rPr>
              <w:fldChar w:fldCharType="separate"/>
            </w:r>
            <w:r>
              <w:rPr>
                <w:noProof/>
                <w:webHidden/>
              </w:rPr>
              <w:t>3</w:t>
            </w:r>
            <w:r>
              <w:rPr>
                <w:noProof/>
                <w:webHidden/>
              </w:rPr>
              <w:fldChar w:fldCharType="end"/>
            </w:r>
          </w:hyperlink>
        </w:p>
        <w:p w14:paraId="598C916D" w14:textId="7A412F66" w:rsidR="00095D12" w:rsidRDefault="00095D12">
          <w:pPr>
            <w:pStyle w:val="TOC2"/>
            <w:tabs>
              <w:tab w:val="left" w:pos="960"/>
              <w:tab w:val="right" w:leader="dot" w:pos="9350"/>
            </w:tabs>
            <w:rPr>
              <w:rFonts w:eastAsiaTheme="minorEastAsia"/>
              <w:noProof/>
              <w:kern w:val="2"/>
              <w:sz w:val="24"/>
              <w:szCs w:val="24"/>
              <w:lang w:eastAsia="en-CA"/>
              <w14:ligatures w14:val="standardContextual"/>
            </w:rPr>
          </w:pPr>
          <w:hyperlink w:anchor="_Toc192515098" w:history="1">
            <w:r w:rsidRPr="00A06723">
              <w:rPr>
                <w:rStyle w:val="Hyperlink"/>
                <w:noProof/>
              </w:rPr>
              <w:t>6.1.</w:t>
            </w:r>
            <w:r>
              <w:rPr>
                <w:rFonts w:eastAsiaTheme="minorEastAsia"/>
                <w:noProof/>
                <w:kern w:val="2"/>
                <w:sz w:val="24"/>
                <w:szCs w:val="24"/>
                <w:lang w:eastAsia="en-CA"/>
                <w14:ligatures w14:val="standardContextual"/>
              </w:rPr>
              <w:tab/>
            </w:r>
            <w:r w:rsidRPr="00A06723">
              <w:rPr>
                <w:rStyle w:val="Hyperlink"/>
                <w:noProof/>
              </w:rPr>
              <w:t>Environments</w:t>
            </w:r>
            <w:r>
              <w:rPr>
                <w:noProof/>
                <w:webHidden/>
              </w:rPr>
              <w:tab/>
            </w:r>
            <w:r>
              <w:rPr>
                <w:noProof/>
                <w:webHidden/>
              </w:rPr>
              <w:fldChar w:fldCharType="begin"/>
            </w:r>
            <w:r>
              <w:rPr>
                <w:noProof/>
                <w:webHidden/>
              </w:rPr>
              <w:instrText xml:space="preserve"> PAGEREF _Toc192515098 \h </w:instrText>
            </w:r>
            <w:r>
              <w:rPr>
                <w:noProof/>
                <w:webHidden/>
              </w:rPr>
            </w:r>
            <w:r>
              <w:rPr>
                <w:noProof/>
                <w:webHidden/>
              </w:rPr>
              <w:fldChar w:fldCharType="separate"/>
            </w:r>
            <w:r>
              <w:rPr>
                <w:noProof/>
                <w:webHidden/>
              </w:rPr>
              <w:t>3</w:t>
            </w:r>
            <w:r>
              <w:rPr>
                <w:noProof/>
                <w:webHidden/>
              </w:rPr>
              <w:fldChar w:fldCharType="end"/>
            </w:r>
          </w:hyperlink>
        </w:p>
        <w:p w14:paraId="00B3EAFA" w14:textId="0790B860" w:rsidR="00095D12" w:rsidRDefault="00095D12">
          <w:pPr>
            <w:pStyle w:val="TOC2"/>
            <w:tabs>
              <w:tab w:val="left" w:pos="960"/>
              <w:tab w:val="right" w:leader="dot" w:pos="9350"/>
            </w:tabs>
            <w:rPr>
              <w:rFonts w:eastAsiaTheme="minorEastAsia"/>
              <w:noProof/>
              <w:kern w:val="2"/>
              <w:sz w:val="24"/>
              <w:szCs w:val="24"/>
              <w:lang w:eastAsia="en-CA"/>
              <w14:ligatures w14:val="standardContextual"/>
            </w:rPr>
          </w:pPr>
          <w:hyperlink w:anchor="_Toc192515099" w:history="1">
            <w:r w:rsidRPr="00A06723">
              <w:rPr>
                <w:rStyle w:val="Hyperlink"/>
                <w:noProof/>
              </w:rPr>
              <w:t>6.2.</w:t>
            </w:r>
            <w:r>
              <w:rPr>
                <w:rFonts w:eastAsiaTheme="minorEastAsia"/>
                <w:noProof/>
                <w:kern w:val="2"/>
                <w:sz w:val="24"/>
                <w:szCs w:val="24"/>
                <w:lang w:eastAsia="en-CA"/>
                <w14:ligatures w14:val="standardContextual"/>
              </w:rPr>
              <w:tab/>
            </w:r>
            <w:r w:rsidRPr="00A06723">
              <w:rPr>
                <w:rStyle w:val="Hyperlink"/>
                <w:noProof/>
              </w:rPr>
              <w:t>Data Sources</w:t>
            </w:r>
            <w:r>
              <w:rPr>
                <w:noProof/>
                <w:webHidden/>
              </w:rPr>
              <w:tab/>
            </w:r>
            <w:r>
              <w:rPr>
                <w:noProof/>
                <w:webHidden/>
              </w:rPr>
              <w:fldChar w:fldCharType="begin"/>
            </w:r>
            <w:r>
              <w:rPr>
                <w:noProof/>
                <w:webHidden/>
              </w:rPr>
              <w:instrText xml:space="preserve"> PAGEREF _Toc192515099 \h </w:instrText>
            </w:r>
            <w:r>
              <w:rPr>
                <w:noProof/>
                <w:webHidden/>
              </w:rPr>
            </w:r>
            <w:r>
              <w:rPr>
                <w:noProof/>
                <w:webHidden/>
              </w:rPr>
              <w:fldChar w:fldCharType="separate"/>
            </w:r>
            <w:r>
              <w:rPr>
                <w:noProof/>
                <w:webHidden/>
              </w:rPr>
              <w:t>3</w:t>
            </w:r>
            <w:r>
              <w:rPr>
                <w:noProof/>
                <w:webHidden/>
              </w:rPr>
              <w:fldChar w:fldCharType="end"/>
            </w:r>
          </w:hyperlink>
        </w:p>
        <w:p w14:paraId="114A2D46" w14:textId="2553AF2B" w:rsidR="00095D12" w:rsidRDefault="00095D12">
          <w:pPr>
            <w:pStyle w:val="TOC3"/>
            <w:tabs>
              <w:tab w:val="left" w:pos="1440"/>
              <w:tab w:val="right" w:leader="dot" w:pos="9350"/>
            </w:tabs>
            <w:rPr>
              <w:rFonts w:eastAsiaTheme="minorEastAsia"/>
              <w:noProof/>
              <w:kern w:val="2"/>
              <w:sz w:val="24"/>
              <w:szCs w:val="24"/>
              <w:lang w:eastAsia="en-CA"/>
              <w14:ligatures w14:val="standardContextual"/>
            </w:rPr>
          </w:pPr>
          <w:hyperlink w:anchor="_Toc192515100" w:history="1">
            <w:r w:rsidRPr="00A06723">
              <w:rPr>
                <w:rStyle w:val="Hyperlink"/>
                <w:noProof/>
              </w:rPr>
              <w:t>6.2.1.</w:t>
            </w:r>
            <w:r>
              <w:rPr>
                <w:rFonts w:eastAsiaTheme="minorEastAsia"/>
                <w:noProof/>
                <w:kern w:val="2"/>
                <w:sz w:val="24"/>
                <w:szCs w:val="24"/>
                <w:lang w:eastAsia="en-CA"/>
                <w14:ligatures w14:val="standardContextual"/>
              </w:rPr>
              <w:tab/>
            </w:r>
            <w:r w:rsidRPr="00A06723">
              <w:rPr>
                <w:rStyle w:val="Hyperlink"/>
                <w:noProof/>
              </w:rPr>
              <w:t>Sources</w:t>
            </w:r>
            <w:r>
              <w:rPr>
                <w:noProof/>
                <w:webHidden/>
              </w:rPr>
              <w:tab/>
            </w:r>
            <w:r>
              <w:rPr>
                <w:noProof/>
                <w:webHidden/>
              </w:rPr>
              <w:fldChar w:fldCharType="begin"/>
            </w:r>
            <w:r>
              <w:rPr>
                <w:noProof/>
                <w:webHidden/>
              </w:rPr>
              <w:instrText xml:space="preserve"> PAGEREF _Toc192515100 \h </w:instrText>
            </w:r>
            <w:r>
              <w:rPr>
                <w:noProof/>
                <w:webHidden/>
              </w:rPr>
            </w:r>
            <w:r>
              <w:rPr>
                <w:noProof/>
                <w:webHidden/>
              </w:rPr>
              <w:fldChar w:fldCharType="separate"/>
            </w:r>
            <w:r>
              <w:rPr>
                <w:noProof/>
                <w:webHidden/>
              </w:rPr>
              <w:t>4</w:t>
            </w:r>
            <w:r>
              <w:rPr>
                <w:noProof/>
                <w:webHidden/>
              </w:rPr>
              <w:fldChar w:fldCharType="end"/>
            </w:r>
          </w:hyperlink>
        </w:p>
        <w:p w14:paraId="65B78F99" w14:textId="1FA22A96" w:rsidR="00095D12" w:rsidRDefault="00095D12">
          <w:pPr>
            <w:pStyle w:val="TOC3"/>
            <w:tabs>
              <w:tab w:val="left" w:pos="1440"/>
              <w:tab w:val="right" w:leader="dot" w:pos="9350"/>
            </w:tabs>
            <w:rPr>
              <w:rFonts w:eastAsiaTheme="minorEastAsia"/>
              <w:noProof/>
              <w:kern w:val="2"/>
              <w:sz w:val="24"/>
              <w:szCs w:val="24"/>
              <w:lang w:eastAsia="en-CA"/>
              <w14:ligatures w14:val="standardContextual"/>
            </w:rPr>
          </w:pPr>
          <w:hyperlink w:anchor="_Toc192515101" w:history="1">
            <w:r w:rsidRPr="00A06723">
              <w:rPr>
                <w:rStyle w:val="Hyperlink"/>
                <w:noProof/>
              </w:rPr>
              <w:t>6.2.2.</w:t>
            </w:r>
            <w:r>
              <w:rPr>
                <w:rFonts w:eastAsiaTheme="minorEastAsia"/>
                <w:noProof/>
                <w:kern w:val="2"/>
                <w:sz w:val="24"/>
                <w:szCs w:val="24"/>
                <w:lang w:eastAsia="en-CA"/>
                <w14:ligatures w14:val="standardContextual"/>
              </w:rPr>
              <w:tab/>
            </w:r>
            <w:r w:rsidRPr="00A06723">
              <w:rPr>
                <w:rStyle w:val="Hyperlink"/>
                <w:noProof/>
              </w:rPr>
              <w:t>Credentials</w:t>
            </w:r>
            <w:r>
              <w:rPr>
                <w:noProof/>
                <w:webHidden/>
              </w:rPr>
              <w:tab/>
            </w:r>
            <w:r>
              <w:rPr>
                <w:noProof/>
                <w:webHidden/>
              </w:rPr>
              <w:fldChar w:fldCharType="begin"/>
            </w:r>
            <w:r>
              <w:rPr>
                <w:noProof/>
                <w:webHidden/>
              </w:rPr>
              <w:instrText xml:space="preserve"> PAGEREF _Toc192515101 \h </w:instrText>
            </w:r>
            <w:r>
              <w:rPr>
                <w:noProof/>
                <w:webHidden/>
              </w:rPr>
            </w:r>
            <w:r>
              <w:rPr>
                <w:noProof/>
                <w:webHidden/>
              </w:rPr>
              <w:fldChar w:fldCharType="separate"/>
            </w:r>
            <w:r>
              <w:rPr>
                <w:noProof/>
                <w:webHidden/>
              </w:rPr>
              <w:t>5</w:t>
            </w:r>
            <w:r>
              <w:rPr>
                <w:noProof/>
                <w:webHidden/>
              </w:rPr>
              <w:fldChar w:fldCharType="end"/>
            </w:r>
          </w:hyperlink>
        </w:p>
        <w:p w14:paraId="4E0CDCA0" w14:textId="323456B9" w:rsidR="00095D12" w:rsidRDefault="00095D12">
          <w:pPr>
            <w:pStyle w:val="TOC3"/>
            <w:tabs>
              <w:tab w:val="left" w:pos="1440"/>
              <w:tab w:val="right" w:leader="dot" w:pos="9350"/>
            </w:tabs>
            <w:rPr>
              <w:rFonts w:eastAsiaTheme="minorEastAsia"/>
              <w:noProof/>
              <w:kern w:val="2"/>
              <w:sz w:val="24"/>
              <w:szCs w:val="24"/>
              <w:lang w:eastAsia="en-CA"/>
              <w14:ligatures w14:val="standardContextual"/>
            </w:rPr>
          </w:pPr>
          <w:hyperlink w:anchor="_Toc192515102" w:history="1">
            <w:r w:rsidRPr="00A06723">
              <w:rPr>
                <w:rStyle w:val="Hyperlink"/>
                <w:noProof/>
              </w:rPr>
              <w:t>6.2.3.</w:t>
            </w:r>
            <w:r>
              <w:rPr>
                <w:rFonts w:eastAsiaTheme="minorEastAsia"/>
                <w:noProof/>
                <w:kern w:val="2"/>
                <w:sz w:val="24"/>
                <w:szCs w:val="24"/>
                <w:lang w:eastAsia="en-CA"/>
                <w14:ligatures w14:val="standardContextual"/>
              </w:rPr>
              <w:tab/>
            </w:r>
            <w:r w:rsidRPr="00A06723">
              <w:rPr>
                <w:rStyle w:val="Hyperlink"/>
                <w:noProof/>
              </w:rPr>
              <w:t>Volume</w:t>
            </w:r>
            <w:r>
              <w:rPr>
                <w:noProof/>
                <w:webHidden/>
              </w:rPr>
              <w:tab/>
            </w:r>
            <w:r>
              <w:rPr>
                <w:noProof/>
                <w:webHidden/>
              </w:rPr>
              <w:fldChar w:fldCharType="begin"/>
            </w:r>
            <w:r>
              <w:rPr>
                <w:noProof/>
                <w:webHidden/>
              </w:rPr>
              <w:instrText xml:space="preserve"> PAGEREF _Toc192515102 \h </w:instrText>
            </w:r>
            <w:r>
              <w:rPr>
                <w:noProof/>
                <w:webHidden/>
              </w:rPr>
            </w:r>
            <w:r>
              <w:rPr>
                <w:noProof/>
                <w:webHidden/>
              </w:rPr>
              <w:fldChar w:fldCharType="separate"/>
            </w:r>
            <w:r>
              <w:rPr>
                <w:noProof/>
                <w:webHidden/>
              </w:rPr>
              <w:t>6</w:t>
            </w:r>
            <w:r>
              <w:rPr>
                <w:noProof/>
                <w:webHidden/>
              </w:rPr>
              <w:fldChar w:fldCharType="end"/>
            </w:r>
          </w:hyperlink>
        </w:p>
        <w:p w14:paraId="5E78C7D4" w14:textId="10F88EDE" w:rsidR="00095D12" w:rsidRDefault="00095D12">
          <w:pPr>
            <w:pStyle w:val="TOC3"/>
            <w:tabs>
              <w:tab w:val="left" w:pos="1440"/>
              <w:tab w:val="right" w:leader="dot" w:pos="9350"/>
            </w:tabs>
            <w:rPr>
              <w:rFonts w:eastAsiaTheme="minorEastAsia"/>
              <w:noProof/>
              <w:kern w:val="2"/>
              <w:sz w:val="24"/>
              <w:szCs w:val="24"/>
              <w:lang w:eastAsia="en-CA"/>
              <w14:ligatures w14:val="standardContextual"/>
            </w:rPr>
          </w:pPr>
          <w:hyperlink w:anchor="_Toc192515103" w:history="1">
            <w:r w:rsidRPr="00A06723">
              <w:rPr>
                <w:rStyle w:val="Hyperlink"/>
                <w:noProof/>
              </w:rPr>
              <w:t>6.2.4.</w:t>
            </w:r>
            <w:r>
              <w:rPr>
                <w:rFonts w:eastAsiaTheme="minorEastAsia"/>
                <w:noProof/>
                <w:kern w:val="2"/>
                <w:sz w:val="24"/>
                <w:szCs w:val="24"/>
                <w:lang w:eastAsia="en-CA"/>
                <w14:ligatures w14:val="standardContextual"/>
              </w:rPr>
              <w:tab/>
            </w:r>
            <w:r w:rsidRPr="00A06723">
              <w:rPr>
                <w:rStyle w:val="Hyperlink"/>
                <w:noProof/>
              </w:rPr>
              <w:t>Refresh</w:t>
            </w:r>
            <w:r>
              <w:rPr>
                <w:noProof/>
                <w:webHidden/>
              </w:rPr>
              <w:tab/>
            </w:r>
            <w:r>
              <w:rPr>
                <w:noProof/>
                <w:webHidden/>
              </w:rPr>
              <w:fldChar w:fldCharType="begin"/>
            </w:r>
            <w:r>
              <w:rPr>
                <w:noProof/>
                <w:webHidden/>
              </w:rPr>
              <w:instrText xml:space="preserve"> PAGEREF _Toc192515103 \h </w:instrText>
            </w:r>
            <w:r>
              <w:rPr>
                <w:noProof/>
                <w:webHidden/>
              </w:rPr>
            </w:r>
            <w:r>
              <w:rPr>
                <w:noProof/>
                <w:webHidden/>
              </w:rPr>
              <w:fldChar w:fldCharType="separate"/>
            </w:r>
            <w:r>
              <w:rPr>
                <w:noProof/>
                <w:webHidden/>
              </w:rPr>
              <w:t>6</w:t>
            </w:r>
            <w:r>
              <w:rPr>
                <w:noProof/>
                <w:webHidden/>
              </w:rPr>
              <w:fldChar w:fldCharType="end"/>
            </w:r>
          </w:hyperlink>
        </w:p>
        <w:p w14:paraId="5A970AD2" w14:textId="146B10D7" w:rsidR="00095D12" w:rsidRDefault="00095D12">
          <w:pPr>
            <w:pStyle w:val="TOC2"/>
            <w:tabs>
              <w:tab w:val="left" w:pos="960"/>
              <w:tab w:val="right" w:leader="dot" w:pos="9350"/>
            </w:tabs>
            <w:rPr>
              <w:rFonts w:eastAsiaTheme="minorEastAsia"/>
              <w:noProof/>
              <w:kern w:val="2"/>
              <w:sz w:val="24"/>
              <w:szCs w:val="24"/>
              <w:lang w:eastAsia="en-CA"/>
              <w14:ligatures w14:val="standardContextual"/>
            </w:rPr>
          </w:pPr>
          <w:hyperlink w:anchor="_Toc192515104" w:history="1">
            <w:r w:rsidRPr="00A06723">
              <w:rPr>
                <w:rStyle w:val="Hyperlink"/>
                <w:noProof/>
              </w:rPr>
              <w:t>6.3.</w:t>
            </w:r>
            <w:r>
              <w:rPr>
                <w:rFonts w:eastAsiaTheme="minorEastAsia"/>
                <w:noProof/>
                <w:kern w:val="2"/>
                <w:sz w:val="24"/>
                <w:szCs w:val="24"/>
                <w:lang w:eastAsia="en-CA"/>
                <w14:ligatures w14:val="standardContextual"/>
              </w:rPr>
              <w:tab/>
            </w:r>
            <w:r w:rsidRPr="00A06723">
              <w:rPr>
                <w:rStyle w:val="Hyperlink"/>
                <w:noProof/>
              </w:rPr>
              <w:t>Data Connections</w:t>
            </w:r>
            <w:r>
              <w:rPr>
                <w:noProof/>
                <w:webHidden/>
              </w:rPr>
              <w:tab/>
            </w:r>
            <w:r>
              <w:rPr>
                <w:noProof/>
                <w:webHidden/>
              </w:rPr>
              <w:fldChar w:fldCharType="begin"/>
            </w:r>
            <w:r>
              <w:rPr>
                <w:noProof/>
                <w:webHidden/>
              </w:rPr>
              <w:instrText xml:space="preserve"> PAGEREF _Toc192515104 \h </w:instrText>
            </w:r>
            <w:r>
              <w:rPr>
                <w:noProof/>
                <w:webHidden/>
              </w:rPr>
            </w:r>
            <w:r>
              <w:rPr>
                <w:noProof/>
                <w:webHidden/>
              </w:rPr>
              <w:fldChar w:fldCharType="separate"/>
            </w:r>
            <w:r>
              <w:rPr>
                <w:noProof/>
                <w:webHidden/>
              </w:rPr>
              <w:t>6</w:t>
            </w:r>
            <w:r>
              <w:rPr>
                <w:noProof/>
                <w:webHidden/>
              </w:rPr>
              <w:fldChar w:fldCharType="end"/>
            </w:r>
          </w:hyperlink>
        </w:p>
        <w:p w14:paraId="6F870F53" w14:textId="6303C909" w:rsidR="00095D12" w:rsidRDefault="00095D12">
          <w:pPr>
            <w:pStyle w:val="TOC3"/>
            <w:tabs>
              <w:tab w:val="left" w:pos="1440"/>
              <w:tab w:val="right" w:leader="dot" w:pos="9350"/>
            </w:tabs>
            <w:rPr>
              <w:rFonts w:eastAsiaTheme="minorEastAsia"/>
              <w:noProof/>
              <w:kern w:val="2"/>
              <w:sz w:val="24"/>
              <w:szCs w:val="24"/>
              <w:lang w:eastAsia="en-CA"/>
              <w14:ligatures w14:val="standardContextual"/>
            </w:rPr>
          </w:pPr>
          <w:hyperlink w:anchor="_Toc192515105" w:history="1">
            <w:r w:rsidRPr="00A06723">
              <w:rPr>
                <w:rStyle w:val="Hyperlink"/>
                <w:noProof/>
              </w:rPr>
              <w:t>6.3.1.</w:t>
            </w:r>
            <w:r>
              <w:rPr>
                <w:rFonts w:eastAsiaTheme="minorEastAsia"/>
                <w:noProof/>
                <w:kern w:val="2"/>
                <w:sz w:val="24"/>
                <w:szCs w:val="24"/>
                <w:lang w:eastAsia="en-CA"/>
                <w14:ligatures w14:val="standardContextual"/>
              </w:rPr>
              <w:tab/>
            </w:r>
            <w:r w:rsidRPr="00A06723">
              <w:rPr>
                <w:rStyle w:val="Hyperlink"/>
                <w:noProof/>
              </w:rPr>
              <w:t>Direct</w:t>
            </w:r>
            <w:r>
              <w:rPr>
                <w:noProof/>
                <w:webHidden/>
              </w:rPr>
              <w:tab/>
            </w:r>
            <w:r>
              <w:rPr>
                <w:noProof/>
                <w:webHidden/>
              </w:rPr>
              <w:fldChar w:fldCharType="begin"/>
            </w:r>
            <w:r>
              <w:rPr>
                <w:noProof/>
                <w:webHidden/>
              </w:rPr>
              <w:instrText xml:space="preserve"> PAGEREF _Toc192515105 \h </w:instrText>
            </w:r>
            <w:r>
              <w:rPr>
                <w:noProof/>
                <w:webHidden/>
              </w:rPr>
            </w:r>
            <w:r>
              <w:rPr>
                <w:noProof/>
                <w:webHidden/>
              </w:rPr>
              <w:fldChar w:fldCharType="separate"/>
            </w:r>
            <w:r>
              <w:rPr>
                <w:noProof/>
                <w:webHidden/>
              </w:rPr>
              <w:t>7</w:t>
            </w:r>
            <w:r>
              <w:rPr>
                <w:noProof/>
                <w:webHidden/>
              </w:rPr>
              <w:fldChar w:fldCharType="end"/>
            </w:r>
          </w:hyperlink>
        </w:p>
        <w:p w14:paraId="2B63D8B7" w14:textId="4239E9AF" w:rsidR="00095D12" w:rsidRDefault="00095D12">
          <w:pPr>
            <w:pStyle w:val="TOC3"/>
            <w:tabs>
              <w:tab w:val="left" w:pos="1440"/>
              <w:tab w:val="right" w:leader="dot" w:pos="9350"/>
            </w:tabs>
            <w:rPr>
              <w:rFonts w:eastAsiaTheme="minorEastAsia"/>
              <w:noProof/>
              <w:kern w:val="2"/>
              <w:sz w:val="24"/>
              <w:szCs w:val="24"/>
              <w:lang w:eastAsia="en-CA"/>
              <w14:ligatures w14:val="standardContextual"/>
            </w:rPr>
          </w:pPr>
          <w:hyperlink w:anchor="_Toc192515106" w:history="1">
            <w:r w:rsidRPr="00A06723">
              <w:rPr>
                <w:rStyle w:val="Hyperlink"/>
                <w:noProof/>
              </w:rPr>
              <w:t>6.3.2.</w:t>
            </w:r>
            <w:r>
              <w:rPr>
                <w:rFonts w:eastAsiaTheme="minorEastAsia"/>
                <w:noProof/>
                <w:kern w:val="2"/>
                <w:sz w:val="24"/>
                <w:szCs w:val="24"/>
                <w:lang w:eastAsia="en-CA"/>
                <w14:ligatures w14:val="standardContextual"/>
              </w:rPr>
              <w:tab/>
            </w:r>
            <w:r w:rsidRPr="00A06723">
              <w:rPr>
                <w:rStyle w:val="Hyperlink"/>
                <w:noProof/>
              </w:rPr>
              <w:t>Gateway</w:t>
            </w:r>
            <w:r>
              <w:rPr>
                <w:noProof/>
                <w:webHidden/>
              </w:rPr>
              <w:tab/>
            </w:r>
            <w:r>
              <w:rPr>
                <w:noProof/>
                <w:webHidden/>
              </w:rPr>
              <w:fldChar w:fldCharType="begin"/>
            </w:r>
            <w:r>
              <w:rPr>
                <w:noProof/>
                <w:webHidden/>
              </w:rPr>
              <w:instrText xml:space="preserve"> PAGEREF _Toc192515106 \h </w:instrText>
            </w:r>
            <w:r>
              <w:rPr>
                <w:noProof/>
                <w:webHidden/>
              </w:rPr>
            </w:r>
            <w:r>
              <w:rPr>
                <w:noProof/>
                <w:webHidden/>
              </w:rPr>
              <w:fldChar w:fldCharType="separate"/>
            </w:r>
            <w:r>
              <w:rPr>
                <w:noProof/>
                <w:webHidden/>
              </w:rPr>
              <w:t>8</w:t>
            </w:r>
            <w:r>
              <w:rPr>
                <w:noProof/>
                <w:webHidden/>
              </w:rPr>
              <w:fldChar w:fldCharType="end"/>
            </w:r>
          </w:hyperlink>
        </w:p>
        <w:p w14:paraId="307DBE2C" w14:textId="0391531F" w:rsidR="00095D12" w:rsidRDefault="00095D12">
          <w:pPr>
            <w:pStyle w:val="TOC3"/>
            <w:tabs>
              <w:tab w:val="left" w:pos="1440"/>
              <w:tab w:val="right" w:leader="dot" w:pos="9350"/>
            </w:tabs>
            <w:rPr>
              <w:rFonts w:eastAsiaTheme="minorEastAsia"/>
              <w:noProof/>
              <w:kern w:val="2"/>
              <w:sz w:val="24"/>
              <w:szCs w:val="24"/>
              <w:lang w:eastAsia="en-CA"/>
              <w14:ligatures w14:val="standardContextual"/>
            </w:rPr>
          </w:pPr>
          <w:hyperlink w:anchor="_Toc192515107" w:history="1">
            <w:r w:rsidRPr="00A06723">
              <w:rPr>
                <w:rStyle w:val="Hyperlink"/>
                <w:noProof/>
              </w:rPr>
              <w:t>6.3.3.</w:t>
            </w:r>
            <w:r>
              <w:rPr>
                <w:rFonts w:eastAsiaTheme="minorEastAsia"/>
                <w:noProof/>
                <w:kern w:val="2"/>
                <w:sz w:val="24"/>
                <w:szCs w:val="24"/>
                <w:lang w:eastAsia="en-CA"/>
                <w14:ligatures w14:val="standardContextual"/>
              </w:rPr>
              <w:tab/>
            </w:r>
            <w:r w:rsidRPr="00A06723">
              <w:rPr>
                <w:rStyle w:val="Hyperlink"/>
                <w:noProof/>
              </w:rPr>
              <w:t>Cloud</w:t>
            </w:r>
            <w:r>
              <w:rPr>
                <w:noProof/>
                <w:webHidden/>
              </w:rPr>
              <w:tab/>
            </w:r>
            <w:r>
              <w:rPr>
                <w:noProof/>
                <w:webHidden/>
              </w:rPr>
              <w:fldChar w:fldCharType="begin"/>
            </w:r>
            <w:r>
              <w:rPr>
                <w:noProof/>
                <w:webHidden/>
              </w:rPr>
              <w:instrText xml:space="preserve"> PAGEREF _Toc192515107 \h </w:instrText>
            </w:r>
            <w:r>
              <w:rPr>
                <w:noProof/>
                <w:webHidden/>
              </w:rPr>
            </w:r>
            <w:r>
              <w:rPr>
                <w:noProof/>
                <w:webHidden/>
              </w:rPr>
              <w:fldChar w:fldCharType="separate"/>
            </w:r>
            <w:r>
              <w:rPr>
                <w:noProof/>
                <w:webHidden/>
              </w:rPr>
              <w:t>9</w:t>
            </w:r>
            <w:r>
              <w:rPr>
                <w:noProof/>
                <w:webHidden/>
              </w:rPr>
              <w:fldChar w:fldCharType="end"/>
            </w:r>
          </w:hyperlink>
        </w:p>
        <w:p w14:paraId="62F561B8" w14:textId="6C66E14B" w:rsidR="00095D12" w:rsidRDefault="00095D12">
          <w:pPr>
            <w:pStyle w:val="TOC2"/>
            <w:tabs>
              <w:tab w:val="left" w:pos="960"/>
              <w:tab w:val="right" w:leader="dot" w:pos="9350"/>
            </w:tabs>
            <w:rPr>
              <w:rFonts w:eastAsiaTheme="minorEastAsia"/>
              <w:noProof/>
              <w:kern w:val="2"/>
              <w:sz w:val="24"/>
              <w:szCs w:val="24"/>
              <w:lang w:eastAsia="en-CA"/>
              <w14:ligatures w14:val="standardContextual"/>
            </w:rPr>
          </w:pPr>
          <w:hyperlink w:anchor="_Toc192515108" w:history="1">
            <w:r w:rsidRPr="00A06723">
              <w:rPr>
                <w:rStyle w:val="Hyperlink"/>
                <w:noProof/>
              </w:rPr>
              <w:t>6.4.</w:t>
            </w:r>
            <w:r>
              <w:rPr>
                <w:rFonts w:eastAsiaTheme="minorEastAsia"/>
                <w:noProof/>
                <w:kern w:val="2"/>
                <w:sz w:val="24"/>
                <w:szCs w:val="24"/>
                <w:lang w:eastAsia="en-CA"/>
                <w14:ligatures w14:val="standardContextual"/>
              </w:rPr>
              <w:tab/>
            </w:r>
            <w:r w:rsidRPr="00A06723">
              <w:rPr>
                <w:rStyle w:val="Hyperlink"/>
                <w:noProof/>
              </w:rPr>
              <w:t>Dataflows</w:t>
            </w:r>
            <w:r>
              <w:rPr>
                <w:noProof/>
                <w:webHidden/>
              </w:rPr>
              <w:tab/>
            </w:r>
            <w:r>
              <w:rPr>
                <w:noProof/>
                <w:webHidden/>
              </w:rPr>
              <w:fldChar w:fldCharType="begin"/>
            </w:r>
            <w:r>
              <w:rPr>
                <w:noProof/>
                <w:webHidden/>
              </w:rPr>
              <w:instrText xml:space="preserve"> PAGEREF _Toc192515108 \h </w:instrText>
            </w:r>
            <w:r>
              <w:rPr>
                <w:noProof/>
                <w:webHidden/>
              </w:rPr>
            </w:r>
            <w:r>
              <w:rPr>
                <w:noProof/>
                <w:webHidden/>
              </w:rPr>
              <w:fldChar w:fldCharType="separate"/>
            </w:r>
            <w:r>
              <w:rPr>
                <w:noProof/>
                <w:webHidden/>
              </w:rPr>
              <w:t>10</w:t>
            </w:r>
            <w:r>
              <w:rPr>
                <w:noProof/>
                <w:webHidden/>
              </w:rPr>
              <w:fldChar w:fldCharType="end"/>
            </w:r>
          </w:hyperlink>
        </w:p>
        <w:p w14:paraId="7AB2B179" w14:textId="66C20302" w:rsidR="00095D12" w:rsidRDefault="00095D12">
          <w:pPr>
            <w:pStyle w:val="TOC2"/>
            <w:tabs>
              <w:tab w:val="left" w:pos="960"/>
              <w:tab w:val="right" w:leader="dot" w:pos="9350"/>
            </w:tabs>
            <w:rPr>
              <w:rFonts w:eastAsiaTheme="minorEastAsia"/>
              <w:noProof/>
              <w:kern w:val="2"/>
              <w:sz w:val="24"/>
              <w:szCs w:val="24"/>
              <w:lang w:eastAsia="en-CA"/>
              <w14:ligatures w14:val="standardContextual"/>
            </w:rPr>
          </w:pPr>
          <w:hyperlink w:anchor="_Toc192515109" w:history="1">
            <w:r w:rsidRPr="00A06723">
              <w:rPr>
                <w:rStyle w:val="Hyperlink"/>
                <w:noProof/>
              </w:rPr>
              <w:t>6.5.</w:t>
            </w:r>
            <w:r>
              <w:rPr>
                <w:rFonts w:eastAsiaTheme="minorEastAsia"/>
                <w:noProof/>
                <w:kern w:val="2"/>
                <w:sz w:val="24"/>
                <w:szCs w:val="24"/>
                <w:lang w:eastAsia="en-CA"/>
                <w14:ligatures w14:val="standardContextual"/>
              </w:rPr>
              <w:tab/>
            </w:r>
            <w:r w:rsidRPr="00A06723">
              <w:rPr>
                <w:rStyle w:val="Hyperlink"/>
                <w:noProof/>
              </w:rPr>
              <w:t>Semantic Model</w:t>
            </w:r>
            <w:r>
              <w:rPr>
                <w:noProof/>
                <w:webHidden/>
              </w:rPr>
              <w:tab/>
            </w:r>
            <w:r>
              <w:rPr>
                <w:noProof/>
                <w:webHidden/>
              </w:rPr>
              <w:fldChar w:fldCharType="begin"/>
            </w:r>
            <w:r>
              <w:rPr>
                <w:noProof/>
                <w:webHidden/>
              </w:rPr>
              <w:instrText xml:space="preserve"> PAGEREF _Toc192515109 \h </w:instrText>
            </w:r>
            <w:r>
              <w:rPr>
                <w:noProof/>
                <w:webHidden/>
              </w:rPr>
            </w:r>
            <w:r>
              <w:rPr>
                <w:noProof/>
                <w:webHidden/>
              </w:rPr>
              <w:fldChar w:fldCharType="separate"/>
            </w:r>
            <w:r>
              <w:rPr>
                <w:noProof/>
                <w:webHidden/>
              </w:rPr>
              <w:t>10</w:t>
            </w:r>
            <w:r>
              <w:rPr>
                <w:noProof/>
                <w:webHidden/>
              </w:rPr>
              <w:fldChar w:fldCharType="end"/>
            </w:r>
          </w:hyperlink>
        </w:p>
        <w:p w14:paraId="725E061C" w14:textId="344F62CC" w:rsidR="00476D36" w:rsidRPr="00736B5B" w:rsidRDefault="00476D36" w:rsidP="00476D36">
          <w:r w:rsidRPr="00736B5B">
            <w:rPr>
              <w:b/>
              <w:bCs/>
              <w:noProof/>
            </w:rPr>
            <w:fldChar w:fldCharType="end"/>
          </w:r>
        </w:p>
      </w:sdtContent>
    </w:sdt>
    <w:p w14:paraId="1C1D53DD" w14:textId="77777777" w:rsidR="00476D36" w:rsidRPr="00736B5B" w:rsidRDefault="00476D36" w:rsidP="00476D36">
      <w:r w:rsidRPr="00736B5B">
        <w:br w:type="page"/>
      </w:r>
    </w:p>
    <w:p w14:paraId="2C270A25" w14:textId="77777777" w:rsidR="00476D36" w:rsidRDefault="00476D36" w:rsidP="00A21512">
      <w:pPr>
        <w:pStyle w:val="Heading1"/>
      </w:pPr>
      <w:bookmarkStart w:id="0" w:name="_Toc192515092"/>
      <w:r w:rsidRPr="0085413C">
        <w:lastRenderedPageBreak/>
        <w:t>Introduction</w:t>
      </w:r>
      <w:bookmarkEnd w:id="0"/>
    </w:p>
    <w:p w14:paraId="0EB717E9" w14:textId="3764D62B" w:rsidR="00DF0ED6" w:rsidRPr="00097E05" w:rsidRDefault="00DF0ED6" w:rsidP="00DF0ED6">
      <w:pPr>
        <w:rPr>
          <w:i/>
          <w:iCs/>
          <w:color w:val="808080" w:themeColor="background1" w:themeShade="80"/>
        </w:rPr>
      </w:pPr>
      <w:r w:rsidRPr="00097E05">
        <w:rPr>
          <w:i/>
          <w:iCs/>
          <w:color w:val="808080" w:themeColor="background1" w:themeShade="80"/>
        </w:rPr>
        <w:t xml:space="preserve">… see </w:t>
      </w:r>
      <w:r w:rsidR="00097E05" w:rsidRPr="00097E05">
        <w:rPr>
          <w:i/>
          <w:iCs/>
          <w:color w:val="808080" w:themeColor="background1" w:themeShade="80"/>
        </w:rPr>
        <w:t xml:space="preserve">sample </w:t>
      </w:r>
      <w:r w:rsidRPr="00097E05">
        <w:rPr>
          <w:i/>
          <w:iCs/>
          <w:color w:val="808080" w:themeColor="background1" w:themeShade="80"/>
        </w:rPr>
        <w:t xml:space="preserve">fragment </w:t>
      </w:r>
      <w:r w:rsidR="00097E05" w:rsidRPr="00097E05">
        <w:rPr>
          <w:i/>
          <w:iCs/>
          <w:color w:val="808080" w:themeColor="background1" w:themeShade="80"/>
        </w:rPr>
        <w:t xml:space="preserve">01 </w:t>
      </w:r>
      <w:r w:rsidRPr="00097E05">
        <w:rPr>
          <w:i/>
          <w:iCs/>
          <w:color w:val="808080" w:themeColor="background1" w:themeShade="80"/>
        </w:rPr>
        <w:t>…</w:t>
      </w:r>
    </w:p>
    <w:p w14:paraId="722E6670" w14:textId="6FB9A632" w:rsidR="00476D36" w:rsidRDefault="00476D36" w:rsidP="00A21512">
      <w:pPr>
        <w:pStyle w:val="Heading1"/>
      </w:pPr>
      <w:bookmarkStart w:id="1" w:name="_Toc192515093"/>
      <w:r>
        <w:t>Scope of Work</w:t>
      </w:r>
      <w:bookmarkEnd w:id="1"/>
    </w:p>
    <w:p w14:paraId="564AE607" w14:textId="77777777" w:rsidR="00097E05" w:rsidRPr="00097E05" w:rsidRDefault="00097E05" w:rsidP="00097E05">
      <w:pPr>
        <w:rPr>
          <w:i/>
          <w:iCs/>
          <w:color w:val="808080" w:themeColor="background1" w:themeShade="80"/>
        </w:rPr>
      </w:pPr>
      <w:r w:rsidRPr="00097E05">
        <w:rPr>
          <w:i/>
          <w:iCs/>
          <w:color w:val="808080" w:themeColor="background1" w:themeShade="80"/>
        </w:rPr>
        <w:t>… see sample fragment 01 …</w:t>
      </w:r>
    </w:p>
    <w:p w14:paraId="791CDD2E" w14:textId="77777777" w:rsidR="00476D36" w:rsidRDefault="00476D36" w:rsidP="00A21512">
      <w:pPr>
        <w:pStyle w:val="Heading1"/>
      </w:pPr>
      <w:bookmarkStart w:id="2" w:name="_Toc192515094"/>
      <w:r>
        <w:t>Workflow</w:t>
      </w:r>
      <w:bookmarkEnd w:id="2"/>
    </w:p>
    <w:p w14:paraId="4D2C8339" w14:textId="648223D6" w:rsidR="00A601FC" w:rsidRPr="00097E05" w:rsidRDefault="00A601FC" w:rsidP="00A601FC">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2</w:t>
      </w:r>
      <w:r w:rsidRPr="00097E05">
        <w:rPr>
          <w:i/>
          <w:iCs/>
          <w:color w:val="808080" w:themeColor="background1" w:themeShade="80"/>
        </w:rPr>
        <w:t xml:space="preserve"> …</w:t>
      </w:r>
    </w:p>
    <w:p w14:paraId="6A39D38A" w14:textId="77777777" w:rsidR="00476D36" w:rsidRDefault="00476D36" w:rsidP="00A21512">
      <w:pPr>
        <w:pStyle w:val="Heading1"/>
      </w:pPr>
      <w:bookmarkStart w:id="3" w:name="_Toc192515095"/>
      <w:r w:rsidRPr="00A21512">
        <w:t>Issues</w:t>
      </w:r>
      <w:bookmarkEnd w:id="3"/>
    </w:p>
    <w:p w14:paraId="65252477" w14:textId="77777777" w:rsidR="00D86E90" w:rsidRPr="00097E05" w:rsidRDefault="00D86E90" w:rsidP="00D86E90">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2</w:t>
      </w:r>
      <w:r w:rsidRPr="00097E05">
        <w:rPr>
          <w:i/>
          <w:iCs/>
          <w:color w:val="808080" w:themeColor="background1" w:themeShade="80"/>
        </w:rPr>
        <w:t xml:space="preserve"> …</w:t>
      </w:r>
    </w:p>
    <w:p w14:paraId="7E922DEA" w14:textId="77777777" w:rsidR="00476D36" w:rsidRDefault="00476D36" w:rsidP="00A21512">
      <w:pPr>
        <w:pStyle w:val="Heading1"/>
      </w:pPr>
      <w:bookmarkStart w:id="4" w:name="_Toc192515096"/>
      <w:r w:rsidRPr="0086569C">
        <w:t>Business Rules</w:t>
      </w:r>
      <w:bookmarkEnd w:id="4"/>
    </w:p>
    <w:p w14:paraId="4FEBB2E1" w14:textId="77777777" w:rsidR="00D86E90" w:rsidRDefault="00D86E90" w:rsidP="00D86E90">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2</w:t>
      </w:r>
      <w:r w:rsidRPr="00097E05">
        <w:rPr>
          <w:i/>
          <w:iCs/>
          <w:color w:val="808080" w:themeColor="background1" w:themeShade="80"/>
        </w:rPr>
        <w:t xml:space="preserve"> …</w:t>
      </w:r>
    </w:p>
    <w:p w14:paraId="5E124827" w14:textId="77777777" w:rsidR="00A26818" w:rsidRDefault="00F037C1" w:rsidP="00A21512">
      <w:pPr>
        <w:pStyle w:val="Heading1"/>
      </w:pPr>
      <w:bookmarkStart w:id="5" w:name="_Toc192515097"/>
      <w:r>
        <w:t>Data</w:t>
      </w:r>
      <w:bookmarkStart w:id="6" w:name="_Toc190163958"/>
      <w:bookmarkEnd w:id="5"/>
    </w:p>
    <w:p w14:paraId="3058B889" w14:textId="791963B0" w:rsidR="00B5409E" w:rsidRPr="00554B54" w:rsidRDefault="00B5409E" w:rsidP="00A21512">
      <w:pPr>
        <w:pStyle w:val="Heading2"/>
      </w:pPr>
      <w:bookmarkStart w:id="7" w:name="_Toc192515098"/>
      <w:r w:rsidRPr="00554B54">
        <w:t>Environments</w:t>
      </w:r>
      <w:bookmarkEnd w:id="6"/>
      <w:bookmarkEnd w:id="7"/>
    </w:p>
    <w:p w14:paraId="0C1FA1DF" w14:textId="77777777" w:rsidR="00E8402C" w:rsidRPr="00E8402C" w:rsidRDefault="00E8402C" w:rsidP="00E8402C">
      <w:pPr>
        <w:rPr>
          <w:i/>
          <w:iCs/>
          <w:color w:val="808080" w:themeColor="background1" w:themeShade="80"/>
        </w:rPr>
      </w:pPr>
      <w:r w:rsidRPr="00E8402C">
        <w:rPr>
          <w:i/>
          <w:iCs/>
          <w:color w:val="808080" w:themeColor="background1" w:themeShade="80"/>
        </w:rPr>
        <w:t>Describe the different separate environments to be used in the project. (For example, in a 3-tier layout, separate instances of the source application(s), databases, and target report sharing platform will be available and used [DEV, TEST, PROD]. In a 4-tier layout, the environments may be named DEV, TEST, STAGE, and PROD.)</w:t>
      </w:r>
    </w:p>
    <w:p w14:paraId="361C2753" w14:textId="77777777" w:rsidR="00E8402C" w:rsidRPr="00E8402C" w:rsidRDefault="00E8402C" w:rsidP="00E8402C">
      <w:pPr>
        <w:rPr>
          <w:i/>
          <w:iCs/>
          <w:color w:val="808080" w:themeColor="background1" w:themeShade="80"/>
        </w:rPr>
      </w:pPr>
      <w:r w:rsidRPr="00E8402C">
        <w:rPr>
          <w:i/>
          <w:iCs/>
          <w:color w:val="808080" w:themeColor="background1" w:themeShade="80"/>
        </w:rPr>
        <w:t>Note whether dedicated source applications are available in each environment, or if it is necessary, for example, to use the PROD environment for development and acceptance testing.</w:t>
      </w:r>
    </w:p>
    <w:p w14:paraId="539A8F27" w14:textId="0FB401C1" w:rsidR="00E8402C" w:rsidRDefault="00E8402C" w:rsidP="00E8402C">
      <w:pPr>
        <w:rPr>
          <w:i/>
          <w:iCs/>
          <w:color w:val="808080" w:themeColor="background1" w:themeShade="80"/>
        </w:rPr>
      </w:pPr>
      <w:r w:rsidRPr="00E8402C">
        <w:rPr>
          <w:i/>
          <w:iCs/>
          <w:color w:val="808080" w:themeColor="background1" w:themeShade="80"/>
        </w:rPr>
        <w:t>If separate instances of source applications are available, note the data characteristics and whether they are representative of the PROD environment (e.g., network performance, data security, data volume, data variability, data refresh, etc.).</w:t>
      </w:r>
    </w:p>
    <w:p w14:paraId="4237774D" w14:textId="77777777" w:rsidR="00B5409E" w:rsidRDefault="00B5409E" w:rsidP="00A21512">
      <w:pPr>
        <w:pStyle w:val="Heading2"/>
      </w:pPr>
      <w:bookmarkStart w:id="8" w:name="_Toc190163959"/>
      <w:bookmarkStart w:id="9" w:name="_Toc192515099"/>
      <w:r>
        <w:t>Data Sources</w:t>
      </w:r>
      <w:bookmarkEnd w:id="8"/>
      <w:bookmarkEnd w:id="9"/>
    </w:p>
    <w:p w14:paraId="4D413028" w14:textId="77777777" w:rsidR="00EC49B4" w:rsidRPr="00E638DD" w:rsidRDefault="00EC49B4" w:rsidP="00EC49B4">
      <w:pPr>
        <w:rPr>
          <w:i/>
          <w:iCs/>
          <w:color w:val="808080" w:themeColor="background1" w:themeShade="80"/>
        </w:rPr>
      </w:pPr>
      <w:r w:rsidRPr="00E638DD">
        <w:rPr>
          <w:i/>
          <w:iCs/>
          <w:color w:val="808080" w:themeColor="background1" w:themeShade="80"/>
        </w:rPr>
        <w:t>Describe the characteristics of accessing the data for the report(s) including the source systems, access credentials, volume of data (and available level of detail [or granularity]), and the frequency of update.</w:t>
      </w:r>
    </w:p>
    <w:p w14:paraId="56125124" w14:textId="77777777" w:rsidR="00EC49B4" w:rsidRPr="00E638DD" w:rsidRDefault="00EC49B4" w:rsidP="00EC49B4">
      <w:pPr>
        <w:rPr>
          <w:i/>
          <w:iCs/>
          <w:color w:val="808080" w:themeColor="background1" w:themeShade="80"/>
        </w:rPr>
      </w:pPr>
      <w:r w:rsidRPr="00E638DD">
        <w:rPr>
          <w:i/>
          <w:iCs/>
          <w:color w:val="808080" w:themeColor="background1" w:themeShade="80"/>
        </w:rPr>
        <w:lastRenderedPageBreak/>
        <w:t>Operational systems will ideally not be used as data sources for direct reporting purposes; rather dedicated data warehouses or replicas will hopefully be the sources from which to do reporting.</w:t>
      </w:r>
    </w:p>
    <w:p w14:paraId="6BFA9DA0" w14:textId="43D1E421" w:rsidR="00EC49B4" w:rsidRPr="00E638DD" w:rsidRDefault="00EC49B4" w:rsidP="00EC49B4">
      <w:pPr>
        <w:rPr>
          <w:i/>
          <w:iCs/>
          <w:color w:val="808080" w:themeColor="background1" w:themeShade="80"/>
        </w:rPr>
      </w:pPr>
      <w:r w:rsidRPr="00E638DD">
        <w:rPr>
          <w:i/>
          <w:iCs/>
          <w:color w:val="808080" w:themeColor="background1" w:themeShade="80"/>
        </w:rPr>
        <w:t xml:space="preserve">If operational systems are in fact the reporting data source, then the performance impact of the data transfer processes must be acceptable. One possible approach to minimize the impact is to do all reporting on </w:t>
      </w:r>
      <w:r w:rsidRPr="00AC66F4">
        <w:rPr>
          <w:b/>
          <w:bCs/>
          <w:i/>
          <w:iCs/>
          <w:color w:val="808080" w:themeColor="background1" w:themeShade="80"/>
        </w:rPr>
        <w:t>yesterday's</w:t>
      </w:r>
      <w:r w:rsidRPr="00E638DD">
        <w:rPr>
          <w:i/>
          <w:iCs/>
          <w:color w:val="808080" w:themeColor="background1" w:themeShade="80"/>
        </w:rPr>
        <w:t xml:space="preserve"> data (i.e., only refresh once per day, after hours, when performance impacts are acceptable).</w:t>
      </w:r>
    </w:p>
    <w:p w14:paraId="6F4DD1DA" w14:textId="11CFC3BE" w:rsidR="008605D1" w:rsidRDefault="008605D1" w:rsidP="00A21512">
      <w:pPr>
        <w:pStyle w:val="Heading3"/>
      </w:pPr>
      <w:bookmarkStart w:id="10" w:name="_Toc192515100"/>
      <w:bookmarkStart w:id="11" w:name="_Toc190163960"/>
      <w:r w:rsidRPr="008605D1">
        <w:t>Sources</w:t>
      </w:r>
      <w:bookmarkEnd w:id="10"/>
    </w:p>
    <w:p w14:paraId="39F4F63E" w14:textId="77777777" w:rsidR="00C946FA" w:rsidRPr="00DB2076" w:rsidRDefault="00C946FA" w:rsidP="00C946FA">
      <w:pPr>
        <w:rPr>
          <w:i/>
          <w:iCs/>
          <w:color w:val="808080" w:themeColor="background1" w:themeShade="80"/>
        </w:rPr>
      </w:pPr>
      <w:r w:rsidRPr="00DB2076">
        <w:rPr>
          <w:i/>
          <w:iCs/>
          <w:color w:val="808080" w:themeColor="background1" w:themeShade="80"/>
        </w:rPr>
        <w:t>Assign an [ID] to each data source, describe it, and use the [Status] column to note if it is new or existing (e.g., EXISTING, NEW, IN DEVELOPMENT, APPROVED (by whom), VERIFIED (by whom), etc.) and date (use a consistent and unambiguous date format [e.g., yyyy-mm-dd, dd-mmm-yyyy, etc.]).</w:t>
      </w:r>
    </w:p>
    <w:p w14:paraId="22092918" w14:textId="77777777" w:rsidR="00C946FA" w:rsidRPr="00DB2076" w:rsidRDefault="00C946FA" w:rsidP="00C946FA">
      <w:pPr>
        <w:rPr>
          <w:i/>
          <w:iCs/>
          <w:color w:val="808080" w:themeColor="background1" w:themeShade="80"/>
        </w:rPr>
      </w:pPr>
      <w:r w:rsidRPr="00DB2076">
        <w:rPr>
          <w:i/>
          <w:iCs/>
          <w:color w:val="808080" w:themeColor="background1" w:themeShade="80"/>
        </w:rPr>
        <w:t>Include all data sources that will be used in the data flows and semantic models serving the reports that are existing and those included in this document.</w:t>
      </w:r>
    </w:p>
    <w:tbl>
      <w:tblPr>
        <w:tblStyle w:val="TableGrid"/>
        <w:tblW w:w="9360" w:type="dxa"/>
        <w:jc w:val="center"/>
        <w:tblLook w:val="04A0" w:firstRow="1" w:lastRow="0" w:firstColumn="1" w:lastColumn="0" w:noHBand="0" w:noVBand="1"/>
      </w:tblPr>
      <w:tblGrid>
        <w:gridCol w:w="720"/>
        <w:gridCol w:w="2160"/>
        <w:gridCol w:w="2880"/>
        <w:gridCol w:w="3600"/>
      </w:tblGrid>
      <w:tr w:rsidR="00B5409E" w:rsidRPr="00736B5B" w14:paraId="7525CE56" w14:textId="77777777" w:rsidTr="00C87EAC">
        <w:trPr>
          <w:cantSplit/>
          <w:tblHeader/>
          <w:jc w:val="center"/>
        </w:trPr>
        <w:tc>
          <w:tcPr>
            <w:tcW w:w="720" w:type="dxa"/>
            <w:shd w:val="clear" w:color="auto" w:fill="D9D9D9" w:themeFill="background1" w:themeFillShade="D9"/>
          </w:tcPr>
          <w:bookmarkEnd w:id="11"/>
          <w:p w14:paraId="1D19ADFF" w14:textId="77777777" w:rsidR="00B5409E" w:rsidRPr="00736B5B" w:rsidRDefault="00B5409E" w:rsidP="00785C9E">
            <w:pPr>
              <w:rPr>
                <w:b/>
                <w:bCs/>
              </w:rPr>
            </w:pPr>
            <w:r w:rsidRPr="00736B5B">
              <w:rPr>
                <w:b/>
                <w:bCs/>
              </w:rPr>
              <w:t>ID</w:t>
            </w:r>
          </w:p>
        </w:tc>
        <w:tc>
          <w:tcPr>
            <w:tcW w:w="2160" w:type="dxa"/>
            <w:shd w:val="clear" w:color="auto" w:fill="D9D9D9" w:themeFill="background1" w:themeFillShade="D9"/>
          </w:tcPr>
          <w:p w14:paraId="7D34DEE8" w14:textId="77777777" w:rsidR="00B5409E" w:rsidRPr="00736B5B" w:rsidRDefault="00B5409E" w:rsidP="00785C9E">
            <w:pPr>
              <w:rPr>
                <w:b/>
                <w:bCs/>
              </w:rPr>
            </w:pPr>
            <w:r w:rsidRPr="00736B5B">
              <w:rPr>
                <w:b/>
                <w:bCs/>
              </w:rPr>
              <w:t>Name</w:t>
            </w:r>
          </w:p>
        </w:tc>
        <w:tc>
          <w:tcPr>
            <w:tcW w:w="2880" w:type="dxa"/>
            <w:shd w:val="clear" w:color="auto" w:fill="D9D9D9" w:themeFill="background1" w:themeFillShade="D9"/>
          </w:tcPr>
          <w:p w14:paraId="70587139" w14:textId="77777777" w:rsidR="00B5409E" w:rsidRPr="00736B5B" w:rsidRDefault="00B5409E" w:rsidP="00785C9E">
            <w:pPr>
              <w:rPr>
                <w:b/>
                <w:bCs/>
              </w:rPr>
            </w:pPr>
            <w:r w:rsidRPr="00736B5B">
              <w:rPr>
                <w:b/>
                <w:bCs/>
              </w:rPr>
              <w:t>Description</w:t>
            </w:r>
          </w:p>
        </w:tc>
        <w:tc>
          <w:tcPr>
            <w:tcW w:w="3600" w:type="dxa"/>
            <w:shd w:val="clear" w:color="auto" w:fill="D9D9D9" w:themeFill="background1" w:themeFillShade="D9"/>
          </w:tcPr>
          <w:p w14:paraId="0BFC9D28" w14:textId="77777777" w:rsidR="00B5409E" w:rsidRPr="00736B5B" w:rsidRDefault="00B5409E" w:rsidP="00785C9E">
            <w:pPr>
              <w:rPr>
                <w:b/>
                <w:bCs/>
              </w:rPr>
            </w:pPr>
            <w:r>
              <w:rPr>
                <w:b/>
                <w:bCs/>
              </w:rPr>
              <w:t>Status</w:t>
            </w:r>
          </w:p>
        </w:tc>
      </w:tr>
      <w:tr w:rsidR="00B5409E" w:rsidRPr="00736B5B" w14:paraId="1B0AFBB8" w14:textId="77777777" w:rsidTr="00C87EAC">
        <w:trPr>
          <w:cantSplit/>
          <w:jc w:val="center"/>
        </w:trPr>
        <w:tc>
          <w:tcPr>
            <w:tcW w:w="720" w:type="dxa"/>
          </w:tcPr>
          <w:p w14:paraId="4669AC08" w14:textId="77777777" w:rsidR="00B5409E" w:rsidRPr="00AE74E6" w:rsidRDefault="00B5409E" w:rsidP="00785C9E">
            <w:pPr>
              <w:rPr>
                <w:i/>
                <w:iCs/>
                <w:color w:val="808080" w:themeColor="background1" w:themeShade="80"/>
              </w:rPr>
            </w:pPr>
            <w:r>
              <w:rPr>
                <w:i/>
                <w:iCs/>
                <w:color w:val="808080" w:themeColor="background1" w:themeShade="80"/>
              </w:rPr>
              <w:t>S</w:t>
            </w:r>
            <w:r w:rsidRPr="00AE74E6">
              <w:rPr>
                <w:i/>
                <w:iCs/>
                <w:color w:val="808080" w:themeColor="background1" w:themeShade="80"/>
              </w:rPr>
              <w:t>-1</w:t>
            </w:r>
          </w:p>
        </w:tc>
        <w:tc>
          <w:tcPr>
            <w:tcW w:w="2160" w:type="dxa"/>
          </w:tcPr>
          <w:p w14:paraId="5EF9933C" w14:textId="77777777" w:rsidR="00B5409E" w:rsidRPr="00AE74E6" w:rsidRDefault="00B5409E" w:rsidP="00785C9E">
            <w:pPr>
              <w:rPr>
                <w:i/>
                <w:iCs/>
                <w:color w:val="808080" w:themeColor="background1" w:themeShade="80"/>
              </w:rPr>
            </w:pPr>
            <w:r w:rsidRPr="00AE74E6">
              <w:rPr>
                <w:i/>
                <w:iCs/>
                <w:color w:val="808080" w:themeColor="background1" w:themeShade="80"/>
              </w:rPr>
              <w:t>Customer Data Source</w:t>
            </w:r>
          </w:p>
        </w:tc>
        <w:tc>
          <w:tcPr>
            <w:tcW w:w="2880" w:type="dxa"/>
          </w:tcPr>
          <w:p w14:paraId="279246F4" w14:textId="77777777" w:rsidR="00B5409E" w:rsidRPr="00AE74E6" w:rsidRDefault="00B5409E" w:rsidP="00785C9E">
            <w:pPr>
              <w:rPr>
                <w:i/>
                <w:iCs/>
                <w:color w:val="808080" w:themeColor="background1" w:themeShade="80"/>
              </w:rPr>
            </w:pPr>
            <w:r>
              <w:rPr>
                <w:i/>
                <w:iCs/>
                <w:color w:val="808080" w:themeColor="background1" w:themeShade="80"/>
              </w:rPr>
              <w:t>Microsoft Dynamics (on-premises)</w:t>
            </w:r>
          </w:p>
        </w:tc>
        <w:tc>
          <w:tcPr>
            <w:tcW w:w="3600" w:type="dxa"/>
          </w:tcPr>
          <w:p w14:paraId="3195CD72" w14:textId="77777777" w:rsidR="00C87EAC" w:rsidRPr="00C001DF" w:rsidRDefault="00904103" w:rsidP="00785C9E">
            <w:pPr>
              <w:rPr>
                <w:i/>
                <w:iCs/>
                <w:color w:val="808080" w:themeColor="background1" w:themeShade="80"/>
              </w:rPr>
            </w:pPr>
            <w:r w:rsidRPr="00C001DF">
              <w:rPr>
                <w:i/>
                <w:iCs/>
                <w:color w:val="808080" w:themeColor="background1" w:themeShade="80"/>
              </w:rPr>
              <w:t>NEW (2025-02-14):</w:t>
            </w:r>
          </w:p>
          <w:p w14:paraId="5130CA61" w14:textId="5899B932" w:rsidR="006944E3" w:rsidRPr="00D067FB" w:rsidRDefault="00904103" w:rsidP="00D067FB">
            <w:pPr>
              <w:pStyle w:val="ListParagraph"/>
              <w:numPr>
                <w:ilvl w:val="0"/>
                <w:numId w:val="4"/>
              </w:numPr>
              <w:rPr>
                <w:i/>
                <w:iCs/>
                <w:color w:val="808080" w:themeColor="background1" w:themeShade="80"/>
              </w:rPr>
            </w:pPr>
            <w:r w:rsidRPr="00D067FB">
              <w:rPr>
                <w:i/>
                <w:iCs/>
                <w:color w:val="808080" w:themeColor="background1" w:themeShade="80"/>
              </w:rPr>
              <w:t>A request was submitted to [Specific Person Name] in the IT department for implementation of a new Power BI Gateway and service account to access all customer data</w:t>
            </w:r>
          </w:p>
          <w:p w14:paraId="07117919" w14:textId="77777777" w:rsidR="00D55B91" w:rsidRPr="00C001DF" w:rsidRDefault="00D55B91" w:rsidP="00D55B91">
            <w:pPr>
              <w:rPr>
                <w:i/>
                <w:iCs/>
                <w:color w:val="808080" w:themeColor="background1" w:themeShade="80"/>
              </w:rPr>
            </w:pPr>
          </w:p>
          <w:p w14:paraId="7C3165D3" w14:textId="77777777" w:rsidR="00D55B91" w:rsidRPr="00C001DF" w:rsidRDefault="00904103" w:rsidP="00D55B91">
            <w:pPr>
              <w:rPr>
                <w:i/>
                <w:iCs/>
                <w:color w:val="808080" w:themeColor="background1" w:themeShade="80"/>
              </w:rPr>
            </w:pPr>
            <w:r w:rsidRPr="00C001DF">
              <w:rPr>
                <w:i/>
                <w:iCs/>
                <w:color w:val="808080" w:themeColor="background1" w:themeShade="80"/>
              </w:rPr>
              <w:t>IN DEVELOPMENT (2025-02-28):</w:t>
            </w:r>
          </w:p>
          <w:p w14:paraId="4B913D9A" w14:textId="3481B834" w:rsidR="00D067FB" w:rsidRPr="00D067FB" w:rsidRDefault="00904103" w:rsidP="00D067FB">
            <w:pPr>
              <w:pStyle w:val="ListParagraph"/>
              <w:numPr>
                <w:ilvl w:val="0"/>
                <w:numId w:val="4"/>
              </w:numPr>
              <w:rPr>
                <w:i/>
                <w:iCs/>
                <w:color w:val="808080" w:themeColor="background1" w:themeShade="80"/>
              </w:rPr>
            </w:pPr>
            <w:r w:rsidRPr="00D067FB">
              <w:rPr>
                <w:i/>
                <w:iCs/>
                <w:color w:val="808080" w:themeColor="background1" w:themeShade="80"/>
              </w:rPr>
              <w:t>The [Specific Name] gateway is currently being implemented with the [Specific Name] service account to access all customer data in the DEV environment</w:t>
            </w:r>
          </w:p>
          <w:p w14:paraId="31B8D688" w14:textId="617DDC85" w:rsidR="00B5409E" w:rsidRPr="00D067FB" w:rsidRDefault="00904103" w:rsidP="00D067FB">
            <w:pPr>
              <w:pStyle w:val="ListParagraph"/>
              <w:numPr>
                <w:ilvl w:val="0"/>
                <w:numId w:val="4"/>
              </w:numPr>
              <w:rPr>
                <w:i/>
                <w:iCs/>
                <w:color w:val="808080" w:themeColor="background1" w:themeShade="80"/>
              </w:rPr>
            </w:pPr>
            <w:r w:rsidRPr="00D067FB">
              <w:rPr>
                <w:i/>
                <w:iCs/>
                <w:color w:val="808080" w:themeColor="background1" w:themeShade="80"/>
              </w:rPr>
              <w:t xml:space="preserve"> The gateways have not been implemented yet nor service accounts created for the TEST and PROD environments</w:t>
            </w:r>
          </w:p>
        </w:tc>
      </w:tr>
      <w:tr w:rsidR="00B5409E" w:rsidRPr="00736B5B" w14:paraId="328F983E" w14:textId="77777777" w:rsidTr="00C87EAC">
        <w:trPr>
          <w:cantSplit/>
          <w:jc w:val="center"/>
        </w:trPr>
        <w:tc>
          <w:tcPr>
            <w:tcW w:w="720" w:type="dxa"/>
          </w:tcPr>
          <w:p w14:paraId="0F67934B" w14:textId="77777777" w:rsidR="00B5409E" w:rsidRPr="00AE74E6" w:rsidRDefault="00B5409E" w:rsidP="00785C9E">
            <w:pPr>
              <w:rPr>
                <w:i/>
                <w:iCs/>
                <w:color w:val="808080" w:themeColor="background1" w:themeShade="80"/>
              </w:rPr>
            </w:pPr>
            <w:r>
              <w:rPr>
                <w:i/>
                <w:iCs/>
                <w:color w:val="808080" w:themeColor="background1" w:themeShade="80"/>
              </w:rPr>
              <w:lastRenderedPageBreak/>
              <w:t>S</w:t>
            </w:r>
            <w:r w:rsidRPr="00AE74E6">
              <w:rPr>
                <w:i/>
                <w:iCs/>
                <w:color w:val="808080" w:themeColor="background1" w:themeShade="80"/>
              </w:rPr>
              <w:t>-2</w:t>
            </w:r>
          </w:p>
        </w:tc>
        <w:tc>
          <w:tcPr>
            <w:tcW w:w="2160" w:type="dxa"/>
          </w:tcPr>
          <w:p w14:paraId="138A68BC" w14:textId="77777777" w:rsidR="00B5409E" w:rsidRPr="00AE74E6" w:rsidRDefault="00B5409E" w:rsidP="00785C9E">
            <w:pPr>
              <w:rPr>
                <w:i/>
                <w:iCs/>
                <w:color w:val="808080" w:themeColor="background1" w:themeShade="80"/>
              </w:rPr>
            </w:pPr>
            <w:r w:rsidRPr="00AE74E6">
              <w:rPr>
                <w:i/>
                <w:iCs/>
                <w:color w:val="808080" w:themeColor="background1" w:themeShade="80"/>
              </w:rPr>
              <w:t>Invoice Data Source</w:t>
            </w:r>
          </w:p>
        </w:tc>
        <w:tc>
          <w:tcPr>
            <w:tcW w:w="2880" w:type="dxa"/>
          </w:tcPr>
          <w:p w14:paraId="3FE0A886" w14:textId="77777777" w:rsidR="00B5409E" w:rsidRPr="00AE74E6" w:rsidRDefault="00B5409E" w:rsidP="00785C9E">
            <w:pPr>
              <w:rPr>
                <w:i/>
                <w:iCs/>
                <w:color w:val="808080" w:themeColor="background1" w:themeShade="80"/>
              </w:rPr>
            </w:pPr>
            <w:r>
              <w:rPr>
                <w:i/>
                <w:iCs/>
                <w:color w:val="808080" w:themeColor="background1" w:themeShade="80"/>
              </w:rPr>
              <w:t>SAP Financials (on-premises)</w:t>
            </w:r>
          </w:p>
        </w:tc>
        <w:tc>
          <w:tcPr>
            <w:tcW w:w="3600" w:type="dxa"/>
          </w:tcPr>
          <w:p w14:paraId="53A28EA2" w14:textId="77777777" w:rsidR="007A59A4" w:rsidRDefault="00904103" w:rsidP="00785C9E">
            <w:pPr>
              <w:rPr>
                <w:i/>
                <w:iCs/>
                <w:color w:val="808080" w:themeColor="background1" w:themeShade="80"/>
              </w:rPr>
            </w:pPr>
            <w:r w:rsidRPr="007A59A4">
              <w:rPr>
                <w:i/>
                <w:iCs/>
                <w:color w:val="808080" w:themeColor="background1" w:themeShade="80"/>
              </w:rPr>
              <w:t>EXISTING (2025-02-27):</w:t>
            </w:r>
          </w:p>
          <w:p w14:paraId="0D7C446C" w14:textId="1D56E57D" w:rsidR="00E81936" w:rsidRPr="00E81936" w:rsidRDefault="00904103" w:rsidP="00E81936">
            <w:pPr>
              <w:pStyle w:val="ListParagraph"/>
              <w:numPr>
                <w:ilvl w:val="0"/>
                <w:numId w:val="5"/>
              </w:numPr>
              <w:rPr>
                <w:i/>
                <w:iCs/>
                <w:color w:val="808080" w:themeColor="background1" w:themeShade="80"/>
              </w:rPr>
            </w:pPr>
            <w:r w:rsidRPr="00E81936">
              <w:rPr>
                <w:i/>
                <w:iCs/>
                <w:color w:val="808080" w:themeColor="background1" w:themeShade="80"/>
              </w:rPr>
              <w:t>The [Specific Gateway Name] Power BI Gateway can be used to access to all financial data using the [Specific Service Account] account credentials in the PROD environment</w:t>
            </w:r>
          </w:p>
          <w:p w14:paraId="28ADE74F" w14:textId="4DDB7E38" w:rsidR="00B5409E" w:rsidRPr="00E81936" w:rsidRDefault="00E81936" w:rsidP="00785C9E">
            <w:pPr>
              <w:pStyle w:val="ListParagraph"/>
              <w:numPr>
                <w:ilvl w:val="0"/>
                <w:numId w:val="5"/>
              </w:numPr>
              <w:rPr>
                <w:i/>
                <w:iCs/>
                <w:color w:val="808080" w:themeColor="background1" w:themeShade="80"/>
              </w:rPr>
            </w:pPr>
            <w:r w:rsidRPr="00E81936">
              <w:rPr>
                <w:i/>
                <w:iCs/>
                <w:color w:val="808080" w:themeColor="background1" w:themeShade="80"/>
              </w:rPr>
              <w:t>There are currently no instances of SAP Financials in the DEV or TEST environments, nor are there any plans to implement them</w:t>
            </w:r>
          </w:p>
        </w:tc>
      </w:tr>
    </w:tbl>
    <w:p w14:paraId="02263627" w14:textId="77777777" w:rsidR="00B5409E" w:rsidRDefault="00B5409E" w:rsidP="00A21512">
      <w:pPr>
        <w:pStyle w:val="Heading3"/>
      </w:pPr>
      <w:bookmarkStart w:id="12" w:name="_Toc190163961"/>
      <w:bookmarkStart w:id="13" w:name="_Toc192515101"/>
      <w:r>
        <w:t>Credentials</w:t>
      </w:r>
      <w:bookmarkEnd w:id="12"/>
      <w:bookmarkEnd w:id="13"/>
    </w:p>
    <w:p w14:paraId="1CE27D41" w14:textId="77777777" w:rsidR="00F03A96" w:rsidRPr="00F03A96" w:rsidRDefault="00F03A96" w:rsidP="00F03A96">
      <w:pPr>
        <w:rPr>
          <w:i/>
          <w:iCs/>
          <w:color w:val="808080" w:themeColor="background1" w:themeShade="80"/>
        </w:rPr>
      </w:pPr>
      <w:r w:rsidRPr="00F03A96">
        <w:rPr>
          <w:i/>
          <w:iCs/>
          <w:color w:val="808080" w:themeColor="background1" w:themeShade="80"/>
        </w:rPr>
        <w:t>Assign an [ID] to each credential set that will be used to access each data source in each environment and the IP address/URL, account name, and password that will be used to connect to it, ideally service accounts created and used exclusively for data access by other services.</w:t>
      </w:r>
    </w:p>
    <w:p w14:paraId="37EBDD9D" w14:textId="77777777" w:rsidR="00F03A96" w:rsidRPr="00F03A96" w:rsidRDefault="00F03A96" w:rsidP="00F03A96">
      <w:pPr>
        <w:rPr>
          <w:i/>
          <w:iCs/>
          <w:color w:val="808080" w:themeColor="background1" w:themeShade="80"/>
        </w:rPr>
      </w:pPr>
    </w:p>
    <w:p w14:paraId="0EF8186A" w14:textId="4A0879F8" w:rsidR="00B5409E" w:rsidRDefault="00F03A96" w:rsidP="00B5409E">
      <w:pPr>
        <w:rPr>
          <w:i/>
          <w:iCs/>
          <w:color w:val="808080" w:themeColor="background1" w:themeShade="80"/>
        </w:rPr>
      </w:pPr>
      <w:r w:rsidRPr="007F7F41">
        <w:rPr>
          <w:i/>
          <w:iCs/>
          <w:color w:val="808080" w:themeColor="background1" w:themeShade="80"/>
        </w:rPr>
        <w:t>NOTE: T</w:t>
      </w:r>
      <w:r w:rsidRPr="00F03A96">
        <w:rPr>
          <w:i/>
          <w:iCs/>
          <w:color w:val="808080" w:themeColor="background1" w:themeShade="80"/>
        </w:rPr>
        <w:t>hese credentials should refer to</w:t>
      </w:r>
      <w:r w:rsidRPr="007F7F41">
        <w:rPr>
          <w:i/>
          <w:iCs/>
          <w:color w:val="808080" w:themeColor="background1" w:themeShade="80"/>
        </w:rPr>
        <w:t xml:space="preserve"> </w:t>
      </w:r>
      <w:r w:rsidRPr="00F03A96">
        <w:rPr>
          <w:b/>
          <w:bCs/>
          <w:i/>
          <w:iCs/>
          <w:color w:val="808080" w:themeColor="background1" w:themeShade="80"/>
        </w:rPr>
        <w:t>system</w:t>
      </w:r>
      <w:r w:rsidRPr="007F7F41">
        <w:rPr>
          <w:i/>
          <w:iCs/>
          <w:color w:val="808080" w:themeColor="background1" w:themeShade="80"/>
        </w:rPr>
        <w:t xml:space="preserve"> </w:t>
      </w:r>
      <w:r w:rsidRPr="00F03A96">
        <w:rPr>
          <w:i/>
          <w:iCs/>
          <w:color w:val="808080" w:themeColor="background1" w:themeShade="80"/>
        </w:rPr>
        <w:t>accounts and not personal accounts, as personal accounts can be subject to changes by others outside of the reporting system without notice (e.g., reassignment, promotion/demotion, retirement, leaving, etc.).</w:t>
      </w:r>
    </w:p>
    <w:tbl>
      <w:tblPr>
        <w:tblStyle w:val="TableGrid"/>
        <w:tblW w:w="9360" w:type="dxa"/>
        <w:jc w:val="center"/>
        <w:tblLook w:val="04A0" w:firstRow="1" w:lastRow="0" w:firstColumn="1" w:lastColumn="0" w:noHBand="0" w:noVBand="1"/>
      </w:tblPr>
      <w:tblGrid>
        <w:gridCol w:w="723"/>
        <w:gridCol w:w="2878"/>
        <w:gridCol w:w="1781"/>
        <w:gridCol w:w="3978"/>
      </w:tblGrid>
      <w:tr w:rsidR="00D21CE0" w:rsidRPr="00436C97" w14:paraId="16B41474" w14:textId="77777777" w:rsidTr="000404FE">
        <w:trPr>
          <w:cantSplit/>
          <w:trHeight w:val="416"/>
          <w:tblHeader/>
          <w:jc w:val="center"/>
        </w:trPr>
        <w:tc>
          <w:tcPr>
            <w:tcW w:w="723" w:type="dxa"/>
            <w:shd w:val="clear" w:color="auto" w:fill="D9D9D9" w:themeFill="background1" w:themeFillShade="D9"/>
          </w:tcPr>
          <w:p w14:paraId="2CA25210" w14:textId="77777777" w:rsidR="00D21CE0" w:rsidRPr="00436C97" w:rsidRDefault="00D21CE0" w:rsidP="000404FE">
            <w:pPr>
              <w:rPr>
                <w:b/>
                <w:bCs/>
              </w:rPr>
            </w:pPr>
            <w:r w:rsidRPr="00436C97">
              <w:rPr>
                <w:b/>
                <w:bCs/>
              </w:rPr>
              <w:t>ID</w:t>
            </w:r>
          </w:p>
        </w:tc>
        <w:tc>
          <w:tcPr>
            <w:tcW w:w="2878" w:type="dxa"/>
            <w:shd w:val="clear" w:color="auto" w:fill="D9D9D9" w:themeFill="background1" w:themeFillShade="D9"/>
          </w:tcPr>
          <w:p w14:paraId="6A3303F4" w14:textId="77777777" w:rsidR="00D21CE0" w:rsidRPr="00436C97" w:rsidRDefault="00D21CE0" w:rsidP="000404FE">
            <w:pPr>
              <w:rPr>
                <w:b/>
                <w:bCs/>
              </w:rPr>
            </w:pPr>
            <w:r w:rsidRPr="00436C97">
              <w:rPr>
                <w:b/>
                <w:bCs/>
              </w:rPr>
              <w:t>Name</w:t>
            </w:r>
          </w:p>
        </w:tc>
        <w:tc>
          <w:tcPr>
            <w:tcW w:w="1781" w:type="dxa"/>
            <w:shd w:val="clear" w:color="auto" w:fill="D9D9D9" w:themeFill="background1" w:themeFillShade="D9"/>
          </w:tcPr>
          <w:p w14:paraId="422BA72B" w14:textId="77777777" w:rsidR="00D21CE0" w:rsidRPr="00436C97" w:rsidRDefault="00D21CE0" w:rsidP="000404FE">
            <w:pPr>
              <w:rPr>
                <w:b/>
                <w:bCs/>
              </w:rPr>
            </w:pPr>
            <w:r w:rsidRPr="00436C97">
              <w:rPr>
                <w:b/>
                <w:bCs/>
              </w:rPr>
              <w:t>Environment</w:t>
            </w:r>
          </w:p>
        </w:tc>
        <w:tc>
          <w:tcPr>
            <w:tcW w:w="3978" w:type="dxa"/>
            <w:shd w:val="clear" w:color="auto" w:fill="D9D9D9" w:themeFill="background1" w:themeFillShade="D9"/>
          </w:tcPr>
          <w:p w14:paraId="1FB8FC4F" w14:textId="77777777" w:rsidR="00D21CE0" w:rsidRPr="00436C97" w:rsidRDefault="00D21CE0" w:rsidP="000404FE">
            <w:pPr>
              <w:rPr>
                <w:b/>
                <w:bCs/>
              </w:rPr>
            </w:pPr>
            <w:r w:rsidRPr="00436C97">
              <w:rPr>
                <w:b/>
                <w:bCs/>
              </w:rPr>
              <w:t>Credentials</w:t>
            </w:r>
          </w:p>
        </w:tc>
      </w:tr>
      <w:tr w:rsidR="00D21CE0" w:rsidRPr="00436C97" w14:paraId="6DA81B26" w14:textId="77777777" w:rsidTr="000404FE">
        <w:trPr>
          <w:cantSplit/>
          <w:jc w:val="center"/>
        </w:trPr>
        <w:tc>
          <w:tcPr>
            <w:tcW w:w="723" w:type="dxa"/>
          </w:tcPr>
          <w:p w14:paraId="158170FF" w14:textId="77777777" w:rsidR="00D21CE0" w:rsidRPr="00436C97" w:rsidRDefault="00D21CE0" w:rsidP="000404FE">
            <w:pPr>
              <w:rPr>
                <w:i/>
                <w:iCs/>
                <w:color w:val="808080" w:themeColor="background1" w:themeShade="80"/>
              </w:rPr>
            </w:pPr>
            <w:r w:rsidRPr="00436C97">
              <w:rPr>
                <w:i/>
                <w:iCs/>
                <w:color w:val="808080" w:themeColor="background1" w:themeShade="80"/>
              </w:rPr>
              <w:t>C-11</w:t>
            </w:r>
          </w:p>
        </w:tc>
        <w:tc>
          <w:tcPr>
            <w:tcW w:w="2878" w:type="dxa"/>
          </w:tcPr>
          <w:p w14:paraId="21D8ABB9" w14:textId="77777777" w:rsidR="00D21CE0" w:rsidRPr="00436C97" w:rsidRDefault="00D21CE0" w:rsidP="000404FE">
            <w:pPr>
              <w:rPr>
                <w:i/>
                <w:iCs/>
                <w:color w:val="808080" w:themeColor="background1" w:themeShade="80"/>
              </w:rPr>
            </w:pPr>
            <w:r w:rsidRPr="00436C97">
              <w:rPr>
                <w:i/>
                <w:iCs/>
                <w:color w:val="808080" w:themeColor="background1" w:themeShade="80"/>
              </w:rPr>
              <w:t>Customer Data Source Credentials</w:t>
            </w:r>
          </w:p>
        </w:tc>
        <w:tc>
          <w:tcPr>
            <w:tcW w:w="1781" w:type="dxa"/>
          </w:tcPr>
          <w:p w14:paraId="10409DD2" w14:textId="77777777" w:rsidR="00D21CE0" w:rsidRPr="00436C97" w:rsidRDefault="00D21CE0" w:rsidP="000404FE">
            <w:pPr>
              <w:rPr>
                <w:i/>
                <w:iCs/>
                <w:color w:val="808080" w:themeColor="background1" w:themeShade="80"/>
              </w:rPr>
            </w:pPr>
            <w:r w:rsidRPr="00436C97">
              <w:rPr>
                <w:i/>
                <w:iCs/>
                <w:color w:val="808080" w:themeColor="background1" w:themeShade="80"/>
              </w:rPr>
              <w:t>DEV</w:t>
            </w:r>
          </w:p>
        </w:tc>
        <w:tc>
          <w:tcPr>
            <w:tcW w:w="3978" w:type="dxa"/>
          </w:tcPr>
          <w:p w14:paraId="19F32AF4" w14:textId="77777777" w:rsidR="00D21CE0" w:rsidRPr="00436C97" w:rsidRDefault="00D21CE0" w:rsidP="000404FE">
            <w:pPr>
              <w:rPr>
                <w:i/>
                <w:iCs/>
                <w:color w:val="808080" w:themeColor="background1" w:themeShade="80"/>
              </w:rPr>
            </w:pPr>
            <w:r w:rsidRPr="00436C97">
              <w:rPr>
                <w:i/>
                <w:iCs/>
                <w:color w:val="808080" w:themeColor="background1" w:themeShade="80"/>
              </w:rPr>
              <w:t>IP/URL: 192.1.1.1</w:t>
            </w:r>
          </w:p>
          <w:p w14:paraId="20C385D2"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serviceDYN-DEV@abc.ca </w:t>
            </w:r>
          </w:p>
          <w:p w14:paraId="07F17F17"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=(retrieve from Keepass)</w:t>
            </w:r>
          </w:p>
          <w:p w14:paraId="56A558DD"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Entry=serviceDYN-DEV</w:t>
            </w:r>
          </w:p>
          <w:p w14:paraId="204F0961"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132781B8" w14:textId="77777777" w:rsidR="00D21CE0" w:rsidRPr="00436C97"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r w:rsidR="00D21CE0" w:rsidRPr="00436C97" w14:paraId="6E509D98" w14:textId="77777777" w:rsidTr="000404FE">
        <w:trPr>
          <w:cantSplit/>
          <w:jc w:val="center"/>
        </w:trPr>
        <w:tc>
          <w:tcPr>
            <w:tcW w:w="723" w:type="dxa"/>
          </w:tcPr>
          <w:p w14:paraId="6526808E" w14:textId="77777777" w:rsidR="00D21CE0" w:rsidRPr="00436C97" w:rsidRDefault="00D21CE0" w:rsidP="000404FE">
            <w:pPr>
              <w:rPr>
                <w:i/>
                <w:iCs/>
                <w:color w:val="808080" w:themeColor="background1" w:themeShade="80"/>
              </w:rPr>
            </w:pPr>
            <w:r w:rsidRPr="00436C97">
              <w:rPr>
                <w:i/>
                <w:iCs/>
                <w:color w:val="808080" w:themeColor="background1" w:themeShade="80"/>
              </w:rPr>
              <w:t>C-12</w:t>
            </w:r>
          </w:p>
        </w:tc>
        <w:tc>
          <w:tcPr>
            <w:tcW w:w="2878" w:type="dxa"/>
          </w:tcPr>
          <w:p w14:paraId="111EBC41" w14:textId="77777777" w:rsidR="00D21CE0" w:rsidRPr="00436C97" w:rsidRDefault="00D21CE0" w:rsidP="000404FE">
            <w:pPr>
              <w:rPr>
                <w:i/>
                <w:iCs/>
                <w:color w:val="808080" w:themeColor="background1" w:themeShade="80"/>
              </w:rPr>
            </w:pPr>
            <w:r w:rsidRPr="00436C97">
              <w:rPr>
                <w:i/>
                <w:iCs/>
                <w:color w:val="808080" w:themeColor="background1" w:themeShade="80"/>
              </w:rPr>
              <w:t>Customer Data Source Credentials</w:t>
            </w:r>
          </w:p>
        </w:tc>
        <w:tc>
          <w:tcPr>
            <w:tcW w:w="1781" w:type="dxa"/>
          </w:tcPr>
          <w:p w14:paraId="6328B5F8" w14:textId="77777777" w:rsidR="00D21CE0" w:rsidRPr="00436C97" w:rsidRDefault="00D21CE0" w:rsidP="000404FE">
            <w:pPr>
              <w:rPr>
                <w:i/>
                <w:iCs/>
                <w:color w:val="808080" w:themeColor="background1" w:themeShade="80"/>
              </w:rPr>
            </w:pPr>
            <w:r w:rsidRPr="00436C97">
              <w:rPr>
                <w:i/>
                <w:iCs/>
                <w:color w:val="808080" w:themeColor="background1" w:themeShade="80"/>
              </w:rPr>
              <w:t>TEST</w:t>
            </w:r>
          </w:p>
        </w:tc>
        <w:tc>
          <w:tcPr>
            <w:tcW w:w="3978" w:type="dxa"/>
          </w:tcPr>
          <w:p w14:paraId="2BD9D951" w14:textId="77777777" w:rsidR="00D21CE0" w:rsidRPr="00436C97" w:rsidRDefault="00D21CE0" w:rsidP="000404FE">
            <w:pPr>
              <w:rPr>
                <w:i/>
                <w:iCs/>
                <w:color w:val="808080" w:themeColor="background1" w:themeShade="80"/>
              </w:rPr>
            </w:pPr>
            <w:r w:rsidRPr="00436C97">
              <w:rPr>
                <w:i/>
                <w:iCs/>
                <w:color w:val="808080" w:themeColor="background1" w:themeShade="80"/>
              </w:rPr>
              <w:t>IP/URL: dynamics-TEST.abc.com</w:t>
            </w:r>
          </w:p>
          <w:p w14:paraId="5F72B351"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serviceDYN-TEST@abc.ca </w:t>
            </w:r>
          </w:p>
          <w:p w14:paraId="4E5621C9"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=(retrieve from Keepass)</w:t>
            </w:r>
          </w:p>
          <w:p w14:paraId="595B036B"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Entry=serviceDYN-TEST</w:t>
            </w:r>
          </w:p>
          <w:p w14:paraId="139F1330"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58AFE0D1" w14:textId="77777777" w:rsidR="00D21CE0" w:rsidRPr="00436C97"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r w:rsidR="00D21CE0" w:rsidRPr="00436C97" w14:paraId="1A7469B1" w14:textId="77777777" w:rsidTr="000404FE">
        <w:trPr>
          <w:cantSplit/>
          <w:jc w:val="center"/>
        </w:trPr>
        <w:tc>
          <w:tcPr>
            <w:tcW w:w="723" w:type="dxa"/>
          </w:tcPr>
          <w:p w14:paraId="25BAD119" w14:textId="77777777" w:rsidR="00D21CE0" w:rsidRPr="00436C97" w:rsidRDefault="00D21CE0" w:rsidP="000404FE">
            <w:pPr>
              <w:rPr>
                <w:i/>
                <w:iCs/>
                <w:color w:val="808080" w:themeColor="background1" w:themeShade="80"/>
              </w:rPr>
            </w:pPr>
            <w:r w:rsidRPr="00436C97">
              <w:rPr>
                <w:i/>
                <w:iCs/>
                <w:color w:val="808080" w:themeColor="background1" w:themeShade="80"/>
              </w:rPr>
              <w:lastRenderedPageBreak/>
              <w:t>C-13</w:t>
            </w:r>
          </w:p>
        </w:tc>
        <w:tc>
          <w:tcPr>
            <w:tcW w:w="2878" w:type="dxa"/>
          </w:tcPr>
          <w:p w14:paraId="0AF46FBF" w14:textId="77777777" w:rsidR="00D21CE0" w:rsidRPr="00436C97" w:rsidRDefault="00D21CE0" w:rsidP="000404FE">
            <w:pPr>
              <w:rPr>
                <w:i/>
                <w:iCs/>
                <w:color w:val="808080" w:themeColor="background1" w:themeShade="80"/>
              </w:rPr>
            </w:pPr>
            <w:r w:rsidRPr="00436C97">
              <w:rPr>
                <w:i/>
                <w:iCs/>
                <w:color w:val="808080" w:themeColor="background1" w:themeShade="80"/>
              </w:rPr>
              <w:t>Customer Data Source Credentials</w:t>
            </w:r>
          </w:p>
        </w:tc>
        <w:tc>
          <w:tcPr>
            <w:tcW w:w="1781" w:type="dxa"/>
          </w:tcPr>
          <w:p w14:paraId="5E6FA6AF" w14:textId="77777777" w:rsidR="00D21CE0" w:rsidRPr="00436C97" w:rsidRDefault="00D21CE0" w:rsidP="000404FE">
            <w:pPr>
              <w:rPr>
                <w:i/>
                <w:iCs/>
                <w:color w:val="808080" w:themeColor="background1" w:themeShade="80"/>
              </w:rPr>
            </w:pPr>
            <w:r w:rsidRPr="00436C97">
              <w:rPr>
                <w:i/>
                <w:iCs/>
                <w:color w:val="808080" w:themeColor="background1" w:themeShade="80"/>
              </w:rPr>
              <w:t>PROD</w:t>
            </w:r>
          </w:p>
        </w:tc>
        <w:tc>
          <w:tcPr>
            <w:tcW w:w="3978" w:type="dxa"/>
          </w:tcPr>
          <w:p w14:paraId="7C5A7F88" w14:textId="77777777" w:rsidR="00D21CE0" w:rsidRPr="00436C97" w:rsidRDefault="00D21CE0" w:rsidP="000404FE">
            <w:pPr>
              <w:rPr>
                <w:i/>
                <w:iCs/>
                <w:color w:val="808080" w:themeColor="background1" w:themeShade="80"/>
              </w:rPr>
            </w:pPr>
            <w:r w:rsidRPr="00436C97">
              <w:rPr>
                <w:i/>
                <w:iCs/>
                <w:color w:val="808080" w:themeColor="background1" w:themeShade="80"/>
              </w:rPr>
              <w:t>IP/URL: dynamics.abc.com</w:t>
            </w:r>
          </w:p>
          <w:p w14:paraId="36DB7D31"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serviceDYN@abc.ca </w:t>
            </w:r>
          </w:p>
          <w:p w14:paraId="1D5E9326"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=(retrieve from Keepass)</w:t>
            </w:r>
          </w:p>
          <w:p w14:paraId="503FE42F"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Entry=serviceDYN</w:t>
            </w:r>
          </w:p>
          <w:p w14:paraId="3E21AE93"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2D330C87" w14:textId="77777777" w:rsidR="00D21CE0" w:rsidRPr="00436C97"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r w:rsidR="00D21CE0" w:rsidRPr="00436C97" w14:paraId="57D3B3A0" w14:textId="77777777" w:rsidTr="000404FE">
        <w:trPr>
          <w:cantSplit/>
          <w:jc w:val="center"/>
        </w:trPr>
        <w:tc>
          <w:tcPr>
            <w:tcW w:w="723" w:type="dxa"/>
          </w:tcPr>
          <w:p w14:paraId="7F076C2F" w14:textId="77777777" w:rsidR="00D21CE0" w:rsidRPr="00436C97" w:rsidRDefault="00D21CE0" w:rsidP="000404FE">
            <w:pPr>
              <w:rPr>
                <w:i/>
                <w:iCs/>
                <w:color w:val="808080" w:themeColor="background1" w:themeShade="80"/>
              </w:rPr>
            </w:pPr>
            <w:r w:rsidRPr="00436C97">
              <w:rPr>
                <w:i/>
                <w:iCs/>
                <w:color w:val="808080" w:themeColor="background1" w:themeShade="80"/>
              </w:rPr>
              <w:t>C-21</w:t>
            </w:r>
          </w:p>
        </w:tc>
        <w:tc>
          <w:tcPr>
            <w:tcW w:w="2878" w:type="dxa"/>
          </w:tcPr>
          <w:p w14:paraId="5ACE52D0" w14:textId="77777777" w:rsidR="00D21CE0" w:rsidRPr="00436C97" w:rsidRDefault="00D21CE0" w:rsidP="000404FE">
            <w:pPr>
              <w:rPr>
                <w:i/>
                <w:iCs/>
                <w:color w:val="808080" w:themeColor="background1" w:themeShade="80"/>
              </w:rPr>
            </w:pPr>
            <w:r w:rsidRPr="00436C97">
              <w:rPr>
                <w:i/>
                <w:iCs/>
                <w:color w:val="808080" w:themeColor="background1" w:themeShade="80"/>
              </w:rPr>
              <w:t>Invoice Data Source Credentials</w:t>
            </w:r>
          </w:p>
        </w:tc>
        <w:tc>
          <w:tcPr>
            <w:tcW w:w="1781" w:type="dxa"/>
          </w:tcPr>
          <w:p w14:paraId="384BECA0" w14:textId="77777777" w:rsidR="00D21CE0" w:rsidRPr="00436C97" w:rsidRDefault="00D21CE0" w:rsidP="000404FE">
            <w:pPr>
              <w:rPr>
                <w:i/>
                <w:iCs/>
                <w:color w:val="808080" w:themeColor="background1" w:themeShade="80"/>
              </w:rPr>
            </w:pPr>
            <w:r w:rsidRPr="00436C97">
              <w:rPr>
                <w:i/>
                <w:iCs/>
                <w:color w:val="808080" w:themeColor="background1" w:themeShade="80"/>
              </w:rPr>
              <w:t>DEV</w:t>
            </w:r>
          </w:p>
        </w:tc>
        <w:tc>
          <w:tcPr>
            <w:tcW w:w="3978" w:type="dxa"/>
          </w:tcPr>
          <w:p w14:paraId="53C181A7" w14:textId="77777777" w:rsidR="00D21CE0" w:rsidRPr="00436C97" w:rsidRDefault="00D21CE0" w:rsidP="000404FE">
            <w:pPr>
              <w:rPr>
                <w:i/>
                <w:iCs/>
                <w:color w:val="808080" w:themeColor="background1" w:themeShade="80"/>
              </w:rPr>
            </w:pPr>
            <w:r w:rsidRPr="00436C97">
              <w:rPr>
                <w:i/>
                <w:iCs/>
                <w:color w:val="808080" w:themeColor="background1" w:themeShade="80"/>
              </w:rPr>
              <w:t>IP/URL: 192.2.2.2</w:t>
            </w:r>
          </w:p>
          <w:p w14:paraId="4197C11B"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serviceSAP-DEV@abc.ca </w:t>
            </w:r>
          </w:p>
          <w:p w14:paraId="75D7EFB0"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=(retrieve from Keepass)</w:t>
            </w:r>
          </w:p>
          <w:p w14:paraId="78132CB1"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Entry=serviceSAP-DEV</w:t>
            </w:r>
          </w:p>
          <w:p w14:paraId="12A688F3"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19E0957E" w14:textId="77777777" w:rsidR="00D21CE0" w:rsidRPr="00436C97"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r w:rsidR="00D21CE0" w:rsidRPr="00436C97" w14:paraId="7D1627F7" w14:textId="77777777" w:rsidTr="000404FE">
        <w:trPr>
          <w:cantSplit/>
          <w:jc w:val="center"/>
        </w:trPr>
        <w:tc>
          <w:tcPr>
            <w:tcW w:w="723" w:type="dxa"/>
          </w:tcPr>
          <w:p w14:paraId="6F9EEB72" w14:textId="77777777" w:rsidR="00D21CE0" w:rsidRPr="00436C97" w:rsidRDefault="00D21CE0" w:rsidP="000404FE">
            <w:pPr>
              <w:rPr>
                <w:i/>
                <w:iCs/>
                <w:color w:val="808080" w:themeColor="background1" w:themeShade="80"/>
              </w:rPr>
            </w:pPr>
            <w:r w:rsidRPr="00436C97">
              <w:rPr>
                <w:i/>
                <w:iCs/>
                <w:color w:val="808080" w:themeColor="background1" w:themeShade="80"/>
              </w:rPr>
              <w:t>C-22</w:t>
            </w:r>
          </w:p>
        </w:tc>
        <w:tc>
          <w:tcPr>
            <w:tcW w:w="2878" w:type="dxa"/>
          </w:tcPr>
          <w:p w14:paraId="3EBB6AF3" w14:textId="77777777" w:rsidR="00D21CE0" w:rsidRPr="00436C97" w:rsidRDefault="00D21CE0" w:rsidP="000404FE">
            <w:pPr>
              <w:rPr>
                <w:i/>
                <w:iCs/>
                <w:color w:val="808080" w:themeColor="background1" w:themeShade="80"/>
              </w:rPr>
            </w:pPr>
            <w:r w:rsidRPr="00436C97">
              <w:rPr>
                <w:i/>
                <w:iCs/>
                <w:color w:val="808080" w:themeColor="background1" w:themeShade="80"/>
              </w:rPr>
              <w:t>Invoice Data Source Credentials</w:t>
            </w:r>
          </w:p>
        </w:tc>
        <w:tc>
          <w:tcPr>
            <w:tcW w:w="1781" w:type="dxa"/>
          </w:tcPr>
          <w:p w14:paraId="3702D3E7" w14:textId="77777777" w:rsidR="00D21CE0" w:rsidRPr="00436C97" w:rsidRDefault="00D21CE0" w:rsidP="000404FE">
            <w:pPr>
              <w:rPr>
                <w:i/>
                <w:iCs/>
                <w:color w:val="808080" w:themeColor="background1" w:themeShade="80"/>
              </w:rPr>
            </w:pPr>
            <w:r w:rsidRPr="00436C97">
              <w:rPr>
                <w:i/>
                <w:iCs/>
                <w:color w:val="808080" w:themeColor="background1" w:themeShade="80"/>
              </w:rPr>
              <w:t>TEST</w:t>
            </w:r>
          </w:p>
        </w:tc>
        <w:tc>
          <w:tcPr>
            <w:tcW w:w="3978" w:type="dxa"/>
          </w:tcPr>
          <w:p w14:paraId="028826C7" w14:textId="77777777" w:rsidR="00D21CE0" w:rsidRPr="00436C97" w:rsidRDefault="00D21CE0" w:rsidP="000404FE">
            <w:pPr>
              <w:rPr>
                <w:i/>
                <w:iCs/>
                <w:color w:val="808080" w:themeColor="background1" w:themeShade="80"/>
              </w:rPr>
            </w:pPr>
            <w:r w:rsidRPr="00436C97">
              <w:rPr>
                <w:i/>
                <w:iCs/>
                <w:color w:val="808080" w:themeColor="background1" w:themeShade="80"/>
              </w:rPr>
              <w:t>IP/URL: sap-TEST.abc.com</w:t>
            </w:r>
          </w:p>
          <w:p w14:paraId="3C445C50"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serviceSAP-TEST@abc.ca </w:t>
            </w:r>
          </w:p>
          <w:p w14:paraId="25962F80"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=(retrieve from Keepass)</w:t>
            </w:r>
          </w:p>
          <w:p w14:paraId="0DA90217"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Entry=serviceSAP-TEST</w:t>
            </w:r>
          </w:p>
          <w:p w14:paraId="27C1F5DD"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5701DA07" w14:textId="77777777" w:rsidR="00D21CE0" w:rsidRPr="00436C97"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r w:rsidR="00D21CE0" w:rsidRPr="00436C97" w14:paraId="367A6DE8" w14:textId="77777777" w:rsidTr="000404FE">
        <w:trPr>
          <w:cantSplit/>
          <w:jc w:val="center"/>
        </w:trPr>
        <w:tc>
          <w:tcPr>
            <w:tcW w:w="723" w:type="dxa"/>
          </w:tcPr>
          <w:p w14:paraId="56081E5F" w14:textId="77777777" w:rsidR="00D21CE0" w:rsidRPr="00436C97" w:rsidRDefault="00D21CE0" w:rsidP="000404FE">
            <w:pPr>
              <w:rPr>
                <w:i/>
                <w:iCs/>
                <w:color w:val="808080" w:themeColor="background1" w:themeShade="80"/>
              </w:rPr>
            </w:pPr>
            <w:r w:rsidRPr="00436C97">
              <w:rPr>
                <w:i/>
                <w:iCs/>
                <w:color w:val="808080" w:themeColor="background1" w:themeShade="80"/>
              </w:rPr>
              <w:t>C-23</w:t>
            </w:r>
          </w:p>
        </w:tc>
        <w:tc>
          <w:tcPr>
            <w:tcW w:w="2878" w:type="dxa"/>
          </w:tcPr>
          <w:p w14:paraId="1082153B" w14:textId="77777777" w:rsidR="00D21CE0" w:rsidRPr="00436C97" w:rsidRDefault="00D21CE0" w:rsidP="000404FE">
            <w:pPr>
              <w:rPr>
                <w:i/>
                <w:iCs/>
                <w:color w:val="808080" w:themeColor="background1" w:themeShade="80"/>
              </w:rPr>
            </w:pPr>
            <w:r w:rsidRPr="00436C97">
              <w:rPr>
                <w:i/>
                <w:iCs/>
                <w:color w:val="808080" w:themeColor="background1" w:themeShade="80"/>
              </w:rPr>
              <w:t>Invoice Data Source Credentials</w:t>
            </w:r>
          </w:p>
        </w:tc>
        <w:tc>
          <w:tcPr>
            <w:tcW w:w="1781" w:type="dxa"/>
          </w:tcPr>
          <w:p w14:paraId="69752F6E" w14:textId="77777777" w:rsidR="00D21CE0" w:rsidRPr="00436C97" w:rsidRDefault="00D21CE0" w:rsidP="000404FE">
            <w:pPr>
              <w:rPr>
                <w:i/>
                <w:iCs/>
                <w:color w:val="808080" w:themeColor="background1" w:themeShade="80"/>
              </w:rPr>
            </w:pPr>
            <w:r w:rsidRPr="00436C97">
              <w:rPr>
                <w:i/>
                <w:iCs/>
                <w:color w:val="808080" w:themeColor="background1" w:themeShade="80"/>
              </w:rPr>
              <w:t>PROD</w:t>
            </w:r>
          </w:p>
        </w:tc>
        <w:tc>
          <w:tcPr>
            <w:tcW w:w="3978" w:type="dxa"/>
          </w:tcPr>
          <w:p w14:paraId="4FA9753D" w14:textId="77777777" w:rsidR="00D21CE0" w:rsidRPr="00436C97" w:rsidRDefault="00D21CE0" w:rsidP="000404FE">
            <w:pPr>
              <w:rPr>
                <w:i/>
                <w:iCs/>
                <w:color w:val="808080" w:themeColor="background1" w:themeShade="80"/>
              </w:rPr>
            </w:pPr>
            <w:r w:rsidRPr="00436C97">
              <w:rPr>
                <w:i/>
                <w:iCs/>
                <w:color w:val="808080" w:themeColor="background1" w:themeShade="80"/>
              </w:rPr>
              <w:t>IP/URL: sap.abc.com</w:t>
            </w:r>
          </w:p>
          <w:p w14:paraId="33037CAD"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serviceSAP@abc.ca </w:t>
            </w:r>
          </w:p>
          <w:p w14:paraId="27D2D8AF"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=(retrieve from Keepass)</w:t>
            </w:r>
          </w:p>
          <w:p w14:paraId="5ECF7143" w14:textId="77777777" w:rsidR="00D21CE0" w:rsidRDefault="00D21CE0" w:rsidP="00D21CE0">
            <w:pPr>
              <w:pStyle w:val="ListParagraph"/>
              <w:numPr>
                <w:ilvl w:val="0"/>
                <w:numId w:val="14"/>
              </w:numPr>
              <w:ind w:left="357"/>
              <w:rPr>
                <w:i/>
                <w:iCs/>
                <w:color w:val="808080" w:themeColor="background1" w:themeShade="80"/>
              </w:rPr>
            </w:pPr>
            <w:r>
              <w:rPr>
                <w:i/>
                <w:iCs/>
                <w:color w:val="808080" w:themeColor="background1" w:themeShade="80"/>
              </w:rPr>
              <w:t>Entry=serviceSAP</w:t>
            </w:r>
          </w:p>
          <w:p w14:paraId="57390050" w14:textId="77777777" w:rsidR="00D21CE0" w:rsidRDefault="00D21CE0" w:rsidP="00D21CE0">
            <w:pPr>
              <w:pStyle w:val="ListParagraph"/>
              <w:numPr>
                <w:ilvl w:val="0"/>
                <w:numId w:val="14"/>
              </w:numPr>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40CDE942" w14:textId="77777777" w:rsidR="00D21CE0" w:rsidRPr="004739EC" w:rsidRDefault="00D21CE0" w:rsidP="00D21CE0">
            <w:pPr>
              <w:pStyle w:val="ListParagraph"/>
              <w:numPr>
                <w:ilvl w:val="0"/>
                <w:numId w:val="14"/>
              </w:numPr>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bl>
    <w:p w14:paraId="11D72A76" w14:textId="77777777" w:rsidR="00D21CE0" w:rsidRDefault="00D21CE0" w:rsidP="00D21CE0"/>
    <w:p w14:paraId="063DB86F" w14:textId="08797F0D" w:rsidR="00DA6930" w:rsidRPr="00DA6930" w:rsidRDefault="00B5409E" w:rsidP="00A21512">
      <w:pPr>
        <w:pStyle w:val="Heading3"/>
      </w:pPr>
      <w:bookmarkStart w:id="14" w:name="_Toc190163962"/>
      <w:bookmarkStart w:id="15" w:name="_Toc192515102"/>
      <w:r>
        <w:t>Volume</w:t>
      </w:r>
      <w:bookmarkEnd w:id="14"/>
      <w:bookmarkEnd w:id="15"/>
    </w:p>
    <w:p w14:paraId="6C7A5EDF" w14:textId="77777777" w:rsidR="00B5409E" w:rsidRDefault="00B5409E" w:rsidP="00B5409E">
      <w:pPr>
        <w:rPr>
          <w:i/>
          <w:iCs/>
          <w:color w:val="808080" w:themeColor="background1" w:themeShade="80"/>
        </w:rPr>
      </w:pPr>
      <w:r>
        <w:rPr>
          <w:i/>
          <w:iCs/>
          <w:color w:val="808080" w:themeColor="background1" w:themeShade="80"/>
        </w:rPr>
        <w:t>Assign an [ID] to the data source and describe the data volume required to answer the report(s) questions, the grain of the data source and its’ use in the report(s), and the aggregation that will be applied to each.</w:t>
      </w:r>
    </w:p>
    <w:tbl>
      <w:tblPr>
        <w:tblStyle w:val="TableGrid"/>
        <w:tblW w:w="9360" w:type="dxa"/>
        <w:jc w:val="center"/>
        <w:tblLook w:val="04A0" w:firstRow="1" w:lastRow="0" w:firstColumn="1" w:lastColumn="0" w:noHBand="0" w:noVBand="1"/>
      </w:tblPr>
      <w:tblGrid>
        <w:gridCol w:w="723"/>
        <w:gridCol w:w="2878"/>
        <w:gridCol w:w="1781"/>
        <w:gridCol w:w="3978"/>
      </w:tblGrid>
      <w:tr w:rsidR="00B5409E" w:rsidRPr="00736B5B" w14:paraId="22DC2939" w14:textId="77777777" w:rsidTr="00785C9E">
        <w:trPr>
          <w:cantSplit/>
          <w:trHeight w:val="416"/>
          <w:tblHeader/>
          <w:jc w:val="center"/>
        </w:trPr>
        <w:tc>
          <w:tcPr>
            <w:tcW w:w="723" w:type="dxa"/>
            <w:shd w:val="clear" w:color="auto" w:fill="D9D9D9" w:themeFill="background1" w:themeFillShade="D9"/>
          </w:tcPr>
          <w:p w14:paraId="2D9672E8" w14:textId="77777777" w:rsidR="00B5409E" w:rsidRPr="00736B5B" w:rsidRDefault="00B5409E" w:rsidP="00785C9E">
            <w:pPr>
              <w:rPr>
                <w:b/>
                <w:bCs/>
              </w:rPr>
            </w:pPr>
            <w:r w:rsidRPr="00736B5B">
              <w:rPr>
                <w:b/>
                <w:bCs/>
              </w:rPr>
              <w:t>ID</w:t>
            </w:r>
          </w:p>
        </w:tc>
        <w:tc>
          <w:tcPr>
            <w:tcW w:w="2878" w:type="dxa"/>
            <w:shd w:val="clear" w:color="auto" w:fill="D9D9D9" w:themeFill="background1" w:themeFillShade="D9"/>
          </w:tcPr>
          <w:p w14:paraId="7FC30113" w14:textId="77777777" w:rsidR="00B5409E" w:rsidRPr="00736B5B" w:rsidRDefault="00B5409E" w:rsidP="00785C9E">
            <w:pPr>
              <w:rPr>
                <w:b/>
                <w:bCs/>
              </w:rPr>
            </w:pPr>
            <w:r w:rsidRPr="00736B5B">
              <w:rPr>
                <w:b/>
                <w:bCs/>
              </w:rPr>
              <w:t>Name</w:t>
            </w:r>
          </w:p>
        </w:tc>
        <w:tc>
          <w:tcPr>
            <w:tcW w:w="1781" w:type="dxa"/>
            <w:shd w:val="clear" w:color="auto" w:fill="D9D9D9" w:themeFill="background1" w:themeFillShade="D9"/>
          </w:tcPr>
          <w:p w14:paraId="770D2B16" w14:textId="77777777" w:rsidR="00B5409E" w:rsidRPr="00736B5B" w:rsidRDefault="00B5409E" w:rsidP="00785C9E">
            <w:pPr>
              <w:rPr>
                <w:b/>
                <w:bCs/>
              </w:rPr>
            </w:pPr>
            <w:r>
              <w:rPr>
                <w:b/>
                <w:bCs/>
              </w:rPr>
              <w:t>Volume</w:t>
            </w:r>
          </w:p>
        </w:tc>
        <w:tc>
          <w:tcPr>
            <w:tcW w:w="3978" w:type="dxa"/>
            <w:shd w:val="clear" w:color="auto" w:fill="D9D9D9" w:themeFill="background1" w:themeFillShade="D9"/>
          </w:tcPr>
          <w:p w14:paraId="4F3AEE7E" w14:textId="77777777" w:rsidR="00B5409E" w:rsidRPr="00736B5B" w:rsidRDefault="00B5409E" w:rsidP="00785C9E">
            <w:pPr>
              <w:rPr>
                <w:b/>
                <w:bCs/>
              </w:rPr>
            </w:pPr>
            <w:r>
              <w:rPr>
                <w:b/>
                <w:bCs/>
              </w:rPr>
              <w:t>Grain/Aggregation</w:t>
            </w:r>
          </w:p>
        </w:tc>
      </w:tr>
      <w:tr w:rsidR="00B5409E" w:rsidRPr="00AE74E6" w14:paraId="0A2BA203" w14:textId="77777777" w:rsidTr="00785C9E">
        <w:trPr>
          <w:cantSplit/>
          <w:jc w:val="center"/>
        </w:trPr>
        <w:tc>
          <w:tcPr>
            <w:tcW w:w="723" w:type="dxa"/>
          </w:tcPr>
          <w:p w14:paraId="73263430" w14:textId="77777777" w:rsidR="00B5409E" w:rsidRPr="00AE74E6" w:rsidRDefault="00B5409E" w:rsidP="00785C9E">
            <w:pPr>
              <w:rPr>
                <w:i/>
                <w:iCs/>
                <w:color w:val="808080" w:themeColor="background1" w:themeShade="80"/>
              </w:rPr>
            </w:pPr>
            <w:r>
              <w:rPr>
                <w:i/>
                <w:iCs/>
                <w:color w:val="808080" w:themeColor="background1" w:themeShade="80"/>
              </w:rPr>
              <w:t>V-1</w:t>
            </w:r>
          </w:p>
        </w:tc>
        <w:tc>
          <w:tcPr>
            <w:tcW w:w="2878" w:type="dxa"/>
          </w:tcPr>
          <w:p w14:paraId="1BAD1664" w14:textId="77777777" w:rsidR="00B5409E" w:rsidRPr="00AE74E6" w:rsidRDefault="00B5409E" w:rsidP="00785C9E">
            <w:pPr>
              <w:rPr>
                <w:i/>
                <w:iCs/>
                <w:color w:val="808080" w:themeColor="background1" w:themeShade="80"/>
              </w:rPr>
            </w:pPr>
            <w:r w:rsidRPr="00AE74E6">
              <w:rPr>
                <w:i/>
                <w:iCs/>
                <w:color w:val="808080" w:themeColor="background1" w:themeShade="80"/>
              </w:rPr>
              <w:t xml:space="preserve">Customer Data </w:t>
            </w:r>
            <w:r>
              <w:rPr>
                <w:i/>
                <w:iCs/>
                <w:color w:val="808080" w:themeColor="background1" w:themeShade="80"/>
              </w:rPr>
              <w:t>Refresh</w:t>
            </w:r>
          </w:p>
        </w:tc>
        <w:tc>
          <w:tcPr>
            <w:tcW w:w="1781" w:type="dxa"/>
          </w:tcPr>
          <w:p w14:paraId="5A40C508" w14:textId="77777777" w:rsidR="00B5409E" w:rsidRPr="00AE74E6" w:rsidRDefault="00B5409E" w:rsidP="00785C9E">
            <w:pPr>
              <w:rPr>
                <w:i/>
                <w:iCs/>
                <w:color w:val="808080" w:themeColor="background1" w:themeShade="80"/>
              </w:rPr>
            </w:pPr>
            <w:r>
              <w:rPr>
                <w:i/>
                <w:iCs/>
                <w:color w:val="808080" w:themeColor="background1" w:themeShade="80"/>
              </w:rPr>
              <w:t>Monthly</w:t>
            </w:r>
          </w:p>
        </w:tc>
        <w:tc>
          <w:tcPr>
            <w:tcW w:w="3978" w:type="dxa"/>
          </w:tcPr>
          <w:p w14:paraId="01D3A16C" w14:textId="77777777" w:rsidR="00B5409E" w:rsidRDefault="00B5409E" w:rsidP="00785C9E">
            <w:pPr>
              <w:rPr>
                <w:i/>
                <w:iCs/>
                <w:color w:val="808080" w:themeColor="background1" w:themeShade="80"/>
              </w:rPr>
            </w:pPr>
            <w:r>
              <w:rPr>
                <w:i/>
                <w:iCs/>
                <w:color w:val="808080" w:themeColor="background1" w:themeShade="80"/>
              </w:rPr>
              <w:t>Source/G=n/a</w:t>
            </w:r>
          </w:p>
          <w:p w14:paraId="2EE453B9" w14:textId="77777777" w:rsidR="00B5409E" w:rsidRDefault="00B5409E" w:rsidP="00785C9E">
            <w:pPr>
              <w:rPr>
                <w:i/>
                <w:iCs/>
                <w:color w:val="808080" w:themeColor="background1" w:themeShade="80"/>
              </w:rPr>
            </w:pPr>
            <w:r>
              <w:rPr>
                <w:i/>
                <w:iCs/>
                <w:color w:val="808080" w:themeColor="background1" w:themeShade="80"/>
              </w:rPr>
              <w:t>Source/A=none</w:t>
            </w:r>
          </w:p>
          <w:p w14:paraId="39DAD1F8" w14:textId="77777777" w:rsidR="00C52534" w:rsidRDefault="00C52534" w:rsidP="00785C9E">
            <w:pPr>
              <w:rPr>
                <w:i/>
                <w:iCs/>
                <w:color w:val="808080" w:themeColor="background1" w:themeShade="80"/>
              </w:rPr>
            </w:pPr>
          </w:p>
          <w:p w14:paraId="086CAF7D" w14:textId="77777777" w:rsidR="00B5409E" w:rsidRDefault="00B5409E" w:rsidP="00785C9E">
            <w:pPr>
              <w:rPr>
                <w:i/>
                <w:iCs/>
                <w:color w:val="808080" w:themeColor="background1" w:themeShade="80"/>
              </w:rPr>
            </w:pPr>
            <w:r>
              <w:rPr>
                <w:i/>
                <w:iCs/>
                <w:color w:val="808080" w:themeColor="background1" w:themeShade="80"/>
              </w:rPr>
              <w:t>Report/G=n/a</w:t>
            </w:r>
          </w:p>
          <w:p w14:paraId="4C94F945" w14:textId="77777777" w:rsidR="00B5409E" w:rsidRPr="00AE74E6" w:rsidRDefault="00B5409E" w:rsidP="00785C9E">
            <w:pPr>
              <w:rPr>
                <w:i/>
                <w:iCs/>
                <w:color w:val="808080" w:themeColor="background1" w:themeShade="80"/>
              </w:rPr>
            </w:pPr>
            <w:r>
              <w:rPr>
                <w:i/>
                <w:iCs/>
                <w:color w:val="808080" w:themeColor="background1" w:themeShade="80"/>
              </w:rPr>
              <w:t>Report/A=none</w:t>
            </w:r>
          </w:p>
        </w:tc>
      </w:tr>
      <w:tr w:rsidR="00B5409E" w:rsidRPr="00AE74E6" w14:paraId="7A432DD7" w14:textId="77777777" w:rsidTr="00785C9E">
        <w:trPr>
          <w:cantSplit/>
          <w:jc w:val="center"/>
        </w:trPr>
        <w:tc>
          <w:tcPr>
            <w:tcW w:w="723" w:type="dxa"/>
          </w:tcPr>
          <w:p w14:paraId="46F30DAE" w14:textId="77777777" w:rsidR="00B5409E" w:rsidRDefault="00B5409E" w:rsidP="00785C9E">
            <w:pPr>
              <w:rPr>
                <w:i/>
                <w:iCs/>
                <w:color w:val="808080" w:themeColor="background1" w:themeShade="80"/>
              </w:rPr>
            </w:pPr>
            <w:r>
              <w:rPr>
                <w:i/>
                <w:iCs/>
                <w:color w:val="808080" w:themeColor="background1" w:themeShade="80"/>
              </w:rPr>
              <w:lastRenderedPageBreak/>
              <w:t>V-2</w:t>
            </w:r>
          </w:p>
        </w:tc>
        <w:tc>
          <w:tcPr>
            <w:tcW w:w="2878" w:type="dxa"/>
          </w:tcPr>
          <w:p w14:paraId="756095B6" w14:textId="77777777" w:rsidR="00B5409E" w:rsidRPr="00AE74E6" w:rsidRDefault="00B5409E" w:rsidP="00785C9E">
            <w:pPr>
              <w:rPr>
                <w:i/>
                <w:iCs/>
                <w:color w:val="808080" w:themeColor="background1" w:themeShade="80"/>
              </w:rPr>
            </w:pPr>
            <w:r>
              <w:rPr>
                <w:i/>
                <w:iCs/>
                <w:color w:val="808080" w:themeColor="background1" w:themeShade="80"/>
              </w:rPr>
              <w:t>Invoice</w:t>
            </w:r>
            <w:r w:rsidRPr="00AE74E6">
              <w:rPr>
                <w:i/>
                <w:iCs/>
                <w:color w:val="808080" w:themeColor="background1" w:themeShade="80"/>
              </w:rPr>
              <w:t xml:space="preserve"> Data </w:t>
            </w:r>
            <w:r>
              <w:rPr>
                <w:i/>
                <w:iCs/>
                <w:color w:val="808080" w:themeColor="background1" w:themeShade="80"/>
              </w:rPr>
              <w:t>Refresh</w:t>
            </w:r>
          </w:p>
        </w:tc>
        <w:tc>
          <w:tcPr>
            <w:tcW w:w="1781" w:type="dxa"/>
          </w:tcPr>
          <w:p w14:paraId="155C6E97" w14:textId="77777777" w:rsidR="00B5409E" w:rsidRPr="00AE74E6" w:rsidRDefault="00B5409E" w:rsidP="00785C9E">
            <w:pPr>
              <w:rPr>
                <w:i/>
                <w:iCs/>
                <w:color w:val="808080" w:themeColor="background1" w:themeShade="80"/>
              </w:rPr>
            </w:pPr>
            <w:r>
              <w:rPr>
                <w:i/>
                <w:iCs/>
                <w:color w:val="808080" w:themeColor="background1" w:themeShade="80"/>
              </w:rPr>
              <w:t>Daily</w:t>
            </w:r>
          </w:p>
        </w:tc>
        <w:tc>
          <w:tcPr>
            <w:tcW w:w="3978" w:type="dxa"/>
          </w:tcPr>
          <w:p w14:paraId="160B59EB" w14:textId="77777777" w:rsidR="00B5409E" w:rsidRDefault="00B5409E" w:rsidP="00785C9E">
            <w:pPr>
              <w:rPr>
                <w:i/>
                <w:iCs/>
                <w:color w:val="808080" w:themeColor="background1" w:themeShade="80"/>
              </w:rPr>
            </w:pPr>
            <w:r>
              <w:rPr>
                <w:i/>
                <w:iCs/>
                <w:color w:val="808080" w:themeColor="background1" w:themeShade="80"/>
              </w:rPr>
              <w:t>Source/G=millisecond</w:t>
            </w:r>
          </w:p>
          <w:p w14:paraId="4C8555A7" w14:textId="77777777" w:rsidR="00B5409E" w:rsidRDefault="00B5409E" w:rsidP="00785C9E">
            <w:pPr>
              <w:rPr>
                <w:i/>
                <w:iCs/>
                <w:color w:val="808080" w:themeColor="background1" w:themeShade="80"/>
              </w:rPr>
            </w:pPr>
            <w:r>
              <w:rPr>
                <w:i/>
                <w:iCs/>
                <w:color w:val="808080" w:themeColor="background1" w:themeShade="80"/>
              </w:rPr>
              <w:t>Source/A=none</w:t>
            </w:r>
          </w:p>
          <w:p w14:paraId="52B1DDEF" w14:textId="77777777" w:rsidR="00C52534" w:rsidRDefault="00C52534" w:rsidP="00785C9E">
            <w:pPr>
              <w:rPr>
                <w:i/>
                <w:iCs/>
                <w:color w:val="808080" w:themeColor="background1" w:themeShade="80"/>
              </w:rPr>
            </w:pPr>
          </w:p>
          <w:p w14:paraId="3233B3DF" w14:textId="77777777" w:rsidR="00B5409E" w:rsidRDefault="00B5409E" w:rsidP="00785C9E">
            <w:pPr>
              <w:rPr>
                <w:i/>
                <w:iCs/>
                <w:color w:val="808080" w:themeColor="background1" w:themeShade="80"/>
              </w:rPr>
            </w:pPr>
            <w:r>
              <w:rPr>
                <w:i/>
                <w:iCs/>
                <w:color w:val="808080" w:themeColor="background1" w:themeShade="80"/>
              </w:rPr>
              <w:t>Report/G=day</w:t>
            </w:r>
          </w:p>
          <w:p w14:paraId="04884171" w14:textId="77777777" w:rsidR="00B5409E" w:rsidRPr="00AE74E6" w:rsidRDefault="00B5409E" w:rsidP="00785C9E">
            <w:pPr>
              <w:rPr>
                <w:i/>
                <w:iCs/>
                <w:color w:val="808080" w:themeColor="background1" w:themeShade="80"/>
              </w:rPr>
            </w:pPr>
            <w:r>
              <w:rPr>
                <w:i/>
                <w:iCs/>
                <w:color w:val="808080" w:themeColor="background1" w:themeShade="80"/>
              </w:rPr>
              <w:t>Report/A=rollup to day</w:t>
            </w:r>
          </w:p>
        </w:tc>
      </w:tr>
    </w:tbl>
    <w:p w14:paraId="1BA0455D" w14:textId="77777777" w:rsidR="00B5409E" w:rsidRDefault="00B5409E" w:rsidP="00A21512">
      <w:pPr>
        <w:pStyle w:val="Heading3"/>
      </w:pPr>
      <w:bookmarkStart w:id="16" w:name="_Toc190163963"/>
      <w:bookmarkStart w:id="17" w:name="_Toc192515103"/>
      <w:r>
        <w:t>Refresh</w:t>
      </w:r>
      <w:bookmarkEnd w:id="16"/>
      <w:bookmarkEnd w:id="17"/>
    </w:p>
    <w:p w14:paraId="6E91C6EA" w14:textId="66F614FD" w:rsidR="00B5409E" w:rsidRDefault="00B5409E" w:rsidP="00B5409E">
      <w:pPr>
        <w:rPr>
          <w:i/>
          <w:iCs/>
          <w:color w:val="808080" w:themeColor="background1" w:themeShade="80"/>
        </w:rPr>
      </w:pPr>
      <w:r>
        <w:rPr>
          <w:i/>
          <w:iCs/>
          <w:color w:val="808080" w:themeColor="background1" w:themeShade="80"/>
        </w:rPr>
        <w:t xml:space="preserve">Assign an [ID] to the refresh of the data source and describe the frequency, procedure, </w:t>
      </w:r>
      <w:r w:rsidR="007254C1">
        <w:rPr>
          <w:i/>
          <w:iCs/>
          <w:color w:val="808080" w:themeColor="background1" w:themeShade="80"/>
        </w:rPr>
        <w:t xml:space="preserve">target, </w:t>
      </w:r>
      <w:r>
        <w:rPr>
          <w:i/>
          <w:iCs/>
          <w:color w:val="808080" w:themeColor="background1" w:themeShade="80"/>
        </w:rPr>
        <w:t>monitoring, and responsibility for each.</w:t>
      </w:r>
    </w:p>
    <w:tbl>
      <w:tblPr>
        <w:tblStyle w:val="TableGrid"/>
        <w:tblW w:w="9360" w:type="dxa"/>
        <w:jc w:val="center"/>
        <w:tblLook w:val="04A0" w:firstRow="1" w:lastRow="0" w:firstColumn="1" w:lastColumn="0" w:noHBand="0" w:noVBand="1"/>
      </w:tblPr>
      <w:tblGrid>
        <w:gridCol w:w="723"/>
        <w:gridCol w:w="2878"/>
        <w:gridCol w:w="1781"/>
        <w:gridCol w:w="3978"/>
      </w:tblGrid>
      <w:tr w:rsidR="00B5409E" w:rsidRPr="00736B5B" w14:paraId="31EE6EF1" w14:textId="77777777" w:rsidTr="00785C9E">
        <w:trPr>
          <w:cantSplit/>
          <w:trHeight w:val="416"/>
          <w:tblHeader/>
          <w:jc w:val="center"/>
        </w:trPr>
        <w:tc>
          <w:tcPr>
            <w:tcW w:w="723" w:type="dxa"/>
            <w:shd w:val="clear" w:color="auto" w:fill="D9D9D9" w:themeFill="background1" w:themeFillShade="D9"/>
          </w:tcPr>
          <w:p w14:paraId="6988FFCF" w14:textId="77777777" w:rsidR="00B5409E" w:rsidRPr="00736B5B" w:rsidRDefault="00B5409E" w:rsidP="00785C9E">
            <w:pPr>
              <w:rPr>
                <w:b/>
                <w:bCs/>
              </w:rPr>
            </w:pPr>
            <w:r w:rsidRPr="00736B5B">
              <w:rPr>
                <w:b/>
                <w:bCs/>
              </w:rPr>
              <w:t>ID</w:t>
            </w:r>
          </w:p>
        </w:tc>
        <w:tc>
          <w:tcPr>
            <w:tcW w:w="2878" w:type="dxa"/>
            <w:shd w:val="clear" w:color="auto" w:fill="D9D9D9" w:themeFill="background1" w:themeFillShade="D9"/>
          </w:tcPr>
          <w:p w14:paraId="47CA8B54" w14:textId="77777777" w:rsidR="00B5409E" w:rsidRPr="00736B5B" w:rsidRDefault="00B5409E" w:rsidP="00785C9E">
            <w:pPr>
              <w:rPr>
                <w:b/>
                <w:bCs/>
              </w:rPr>
            </w:pPr>
            <w:r w:rsidRPr="00736B5B">
              <w:rPr>
                <w:b/>
                <w:bCs/>
              </w:rPr>
              <w:t>Name</w:t>
            </w:r>
          </w:p>
        </w:tc>
        <w:tc>
          <w:tcPr>
            <w:tcW w:w="1781" w:type="dxa"/>
            <w:shd w:val="clear" w:color="auto" w:fill="D9D9D9" w:themeFill="background1" w:themeFillShade="D9"/>
          </w:tcPr>
          <w:p w14:paraId="404FFB45" w14:textId="77777777" w:rsidR="00B5409E" w:rsidRPr="00736B5B" w:rsidRDefault="00B5409E" w:rsidP="00785C9E">
            <w:pPr>
              <w:rPr>
                <w:b/>
                <w:bCs/>
              </w:rPr>
            </w:pPr>
            <w:r>
              <w:rPr>
                <w:b/>
                <w:bCs/>
              </w:rPr>
              <w:t>Frequency</w:t>
            </w:r>
          </w:p>
        </w:tc>
        <w:tc>
          <w:tcPr>
            <w:tcW w:w="3978" w:type="dxa"/>
            <w:shd w:val="clear" w:color="auto" w:fill="D9D9D9" w:themeFill="background1" w:themeFillShade="D9"/>
          </w:tcPr>
          <w:p w14:paraId="0AF27C81" w14:textId="77777777" w:rsidR="00157691" w:rsidRDefault="00157691" w:rsidP="00157691">
            <w:pPr>
              <w:rPr>
                <w:b/>
                <w:bCs/>
              </w:rPr>
            </w:pPr>
            <w:r>
              <w:rPr>
                <w:b/>
                <w:bCs/>
              </w:rPr>
              <w:t xml:space="preserve">Procedure / Target / </w:t>
            </w:r>
          </w:p>
          <w:p w14:paraId="5767532B" w14:textId="139F128B" w:rsidR="00157691" w:rsidRPr="00736B5B" w:rsidRDefault="00157691" w:rsidP="00157691">
            <w:pPr>
              <w:rPr>
                <w:b/>
                <w:bCs/>
              </w:rPr>
            </w:pPr>
            <w:r>
              <w:rPr>
                <w:b/>
                <w:bCs/>
              </w:rPr>
              <w:t>Monitoring / Responsibility</w:t>
            </w:r>
          </w:p>
        </w:tc>
      </w:tr>
      <w:tr w:rsidR="00B5409E" w:rsidRPr="00AE74E6" w14:paraId="60F13BB3" w14:textId="77777777" w:rsidTr="00785C9E">
        <w:trPr>
          <w:cantSplit/>
          <w:jc w:val="center"/>
        </w:trPr>
        <w:tc>
          <w:tcPr>
            <w:tcW w:w="723" w:type="dxa"/>
          </w:tcPr>
          <w:p w14:paraId="2322D09F" w14:textId="77777777" w:rsidR="00B5409E" w:rsidRPr="00AE74E6" w:rsidRDefault="00B5409E" w:rsidP="00785C9E">
            <w:pPr>
              <w:rPr>
                <w:i/>
                <w:iCs/>
                <w:color w:val="808080" w:themeColor="background1" w:themeShade="80"/>
              </w:rPr>
            </w:pPr>
            <w:r>
              <w:rPr>
                <w:i/>
                <w:iCs/>
                <w:color w:val="808080" w:themeColor="background1" w:themeShade="80"/>
              </w:rPr>
              <w:t>R-1</w:t>
            </w:r>
          </w:p>
        </w:tc>
        <w:tc>
          <w:tcPr>
            <w:tcW w:w="2878" w:type="dxa"/>
          </w:tcPr>
          <w:p w14:paraId="09AA18AA" w14:textId="77777777" w:rsidR="00B5409E" w:rsidRPr="00AE74E6" w:rsidRDefault="00B5409E" w:rsidP="00785C9E">
            <w:pPr>
              <w:rPr>
                <w:i/>
                <w:iCs/>
                <w:color w:val="808080" w:themeColor="background1" w:themeShade="80"/>
              </w:rPr>
            </w:pPr>
            <w:r w:rsidRPr="00AE74E6">
              <w:rPr>
                <w:i/>
                <w:iCs/>
                <w:color w:val="808080" w:themeColor="background1" w:themeShade="80"/>
              </w:rPr>
              <w:t xml:space="preserve">Customer Data </w:t>
            </w:r>
            <w:r>
              <w:rPr>
                <w:i/>
                <w:iCs/>
                <w:color w:val="808080" w:themeColor="background1" w:themeShade="80"/>
              </w:rPr>
              <w:t>Refresh</w:t>
            </w:r>
          </w:p>
        </w:tc>
        <w:tc>
          <w:tcPr>
            <w:tcW w:w="1781" w:type="dxa"/>
          </w:tcPr>
          <w:p w14:paraId="5D80EE60" w14:textId="77777777" w:rsidR="00B5409E" w:rsidRPr="00AE74E6" w:rsidRDefault="00B5409E" w:rsidP="00785C9E">
            <w:pPr>
              <w:rPr>
                <w:i/>
                <w:iCs/>
                <w:color w:val="808080" w:themeColor="background1" w:themeShade="80"/>
              </w:rPr>
            </w:pPr>
            <w:r>
              <w:rPr>
                <w:i/>
                <w:iCs/>
                <w:color w:val="808080" w:themeColor="background1" w:themeShade="80"/>
              </w:rPr>
              <w:t>Monthly</w:t>
            </w:r>
          </w:p>
        </w:tc>
        <w:tc>
          <w:tcPr>
            <w:tcW w:w="3978" w:type="dxa"/>
          </w:tcPr>
          <w:p w14:paraId="3645B0B1" w14:textId="77777777" w:rsidR="00B5409E" w:rsidRDefault="00B5409E" w:rsidP="00785C9E">
            <w:pPr>
              <w:rPr>
                <w:i/>
                <w:iCs/>
                <w:color w:val="808080" w:themeColor="background1" w:themeShade="80"/>
              </w:rPr>
            </w:pPr>
            <w:r>
              <w:rPr>
                <w:i/>
                <w:iCs/>
                <w:color w:val="808080" w:themeColor="background1" w:themeShade="80"/>
              </w:rPr>
              <w:t>P=Manual via Excel file</w:t>
            </w:r>
          </w:p>
          <w:p w14:paraId="001EC61B" w14:textId="1B0D9C16" w:rsidR="0052713C" w:rsidRDefault="0052713C" w:rsidP="00785C9E">
            <w:pPr>
              <w:rPr>
                <w:i/>
                <w:iCs/>
                <w:color w:val="808080" w:themeColor="background1" w:themeShade="80"/>
              </w:rPr>
            </w:pPr>
            <w:r w:rsidRPr="0052713C">
              <w:rPr>
                <w:i/>
                <w:iCs/>
                <w:color w:val="808080" w:themeColor="background1" w:themeShade="80"/>
              </w:rPr>
              <w:t>T=Dedicated SharePoint folder</w:t>
            </w:r>
          </w:p>
          <w:p w14:paraId="2A984BA5" w14:textId="77777777" w:rsidR="00B5409E" w:rsidRDefault="00B5409E" w:rsidP="00785C9E">
            <w:pPr>
              <w:rPr>
                <w:i/>
                <w:iCs/>
                <w:color w:val="808080" w:themeColor="background1" w:themeShade="80"/>
              </w:rPr>
            </w:pPr>
            <w:r>
              <w:rPr>
                <w:i/>
                <w:iCs/>
                <w:color w:val="808080" w:themeColor="background1" w:themeShade="80"/>
              </w:rPr>
              <w:t>M=Sue Jones (IT department)</w:t>
            </w:r>
          </w:p>
          <w:p w14:paraId="2F9ACE83" w14:textId="77777777" w:rsidR="00B5409E" w:rsidRPr="00AE74E6" w:rsidRDefault="00B5409E" w:rsidP="00785C9E">
            <w:pPr>
              <w:rPr>
                <w:i/>
                <w:iCs/>
                <w:color w:val="808080" w:themeColor="background1" w:themeShade="80"/>
              </w:rPr>
            </w:pPr>
            <w:r>
              <w:rPr>
                <w:i/>
                <w:iCs/>
                <w:color w:val="808080" w:themeColor="background1" w:themeShade="80"/>
              </w:rPr>
              <w:t>R=Jane Doe (sales department)</w:t>
            </w:r>
          </w:p>
        </w:tc>
      </w:tr>
      <w:tr w:rsidR="00B5409E" w:rsidRPr="00AE74E6" w14:paraId="131AE9BB" w14:textId="77777777" w:rsidTr="00785C9E">
        <w:trPr>
          <w:cantSplit/>
          <w:jc w:val="center"/>
        </w:trPr>
        <w:tc>
          <w:tcPr>
            <w:tcW w:w="723" w:type="dxa"/>
          </w:tcPr>
          <w:p w14:paraId="218C2024" w14:textId="77777777" w:rsidR="00B5409E" w:rsidRDefault="00B5409E" w:rsidP="00785C9E">
            <w:pPr>
              <w:rPr>
                <w:i/>
                <w:iCs/>
                <w:color w:val="808080" w:themeColor="background1" w:themeShade="80"/>
              </w:rPr>
            </w:pPr>
            <w:r>
              <w:rPr>
                <w:i/>
                <w:iCs/>
                <w:color w:val="808080" w:themeColor="background1" w:themeShade="80"/>
              </w:rPr>
              <w:t>R-2</w:t>
            </w:r>
          </w:p>
        </w:tc>
        <w:tc>
          <w:tcPr>
            <w:tcW w:w="2878" w:type="dxa"/>
          </w:tcPr>
          <w:p w14:paraId="17B9BDF4" w14:textId="77777777" w:rsidR="00B5409E" w:rsidRPr="00AE74E6" w:rsidRDefault="00B5409E" w:rsidP="00785C9E">
            <w:pPr>
              <w:rPr>
                <w:i/>
                <w:iCs/>
                <w:color w:val="808080" w:themeColor="background1" w:themeShade="80"/>
              </w:rPr>
            </w:pPr>
            <w:r>
              <w:rPr>
                <w:i/>
                <w:iCs/>
                <w:color w:val="808080" w:themeColor="background1" w:themeShade="80"/>
              </w:rPr>
              <w:t>Invoice</w:t>
            </w:r>
            <w:r w:rsidRPr="00AE74E6">
              <w:rPr>
                <w:i/>
                <w:iCs/>
                <w:color w:val="808080" w:themeColor="background1" w:themeShade="80"/>
              </w:rPr>
              <w:t xml:space="preserve"> Data </w:t>
            </w:r>
            <w:r>
              <w:rPr>
                <w:i/>
                <w:iCs/>
                <w:color w:val="808080" w:themeColor="background1" w:themeShade="80"/>
              </w:rPr>
              <w:t>Refresh</w:t>
            </w:r>
          </w:p>
        </w:tc>
        <w:tc>
          <w:tcPr>
            <w:tcW w:w="1781" w:type="dxa"/>
          </w:tcPr>
          <w:p w14:paraId="4BB8E7F2" w14:textId="77777777" w:rsidR="00B5409E" w:rsidRPr="00AE74E6" w:rsidRDefault="00B5409E" w:rsidP="00785C9E">
            <w:pPr>
              <w:rPr>
                <w:i/>
                <w:iCs/>
                <w:color w:val="808080" w:themeColor="background1" w:themeShade="80"/>
              </w:rPr>
            </w:pPr>
            <w:r>
              <w:rPr>
                <w:i/>
                <w:iCs/>
                <w:color w:val="808080" w:themeColor="background1" w:themeShade="80"/>
              </w:rPr>
              <w:t>Daily</w:t>
            </w:r>
          </w:p>
        </w:tc>
        <w:tc>
          <w:tcPr>
            <w:tcW w:w="3978" w:type="dxa"/>
          </w:tcPr>
          <w:p w14:paraId="0FA7127F" w14:textId="77777777" w:rsidR="00B5409E" w:rsidRDefault="00B5409E" w:rsidP="00785C9E">
            <w:pPr>
              <w:rPr>
                <w:i/>
                <w:iCs/>
                <w:color w:val="808080" w:themeColor="background1" w:themeShade="80"/>
              </w:rPr>
            </w:pPr>
            <w:r>
              <w:rPr>
                <w:i/>
                <w:iCs/>
                <w:color w:val="808080" w:themeColor="background1" w:themeShade="80"/>
              </w:rPr>
              <w:t>P=Automatic via scheduled dataflow</w:t>
            </w:r>
          </w:p>
          <w:p w14:paraId="09BC19D3" w14:textId="39446DF3" w:rsidR="005A2F40" w:rsidRDefault="005A2F40" w:rsidP="00785C9E">
            <w:pPr>
              <w:rPr>
                <w:i/>
                <w:iCs/>
                <w:color w:val="808080" w:themeColor="background1" w:themeShade="80"/>
              </w:rPr>
            </w:pPr>
            <w:r w:rsidRPr="005A2F40">
              <w:rPr>
                <w:i/>
                <w:iCs/>
                <w:color w:val="808080" w:themeColor="background1" w:themeShade="80"/>
              </w:rPr>
              <w:t>T=Dedicated SharePoint folder</w:t>
            </w:r>
          </w:p>
          <w:p w14:paraId="177D54FA" w14:textId="77777777" w:rsidR="00B5409E" w:rsidRDefault="00B5409E" w:rsidP="00785C9E">
            <w:pPr>
              <w:rPr>
                <w:i/>
                <w:iCs/>
                <w:color w:val="808080" w:themeColor="background1" w:themeShade="80"/>
              </w:rPr>
            </w:pPr>
            <w:r>
              <w:rPr>
                <w:i/>
                <w:iCs/>
                <w:color w:val="808080" w:themeColor="background1" w:themeShade="80"/>
              </w:rPr>
              <w:t>M=Sue Jones (IT department)</w:t>
            </w:r>
          </w:p>
          <w:p w14:paraId="3E31AF32" w14:textId="77777777" w:rsidR="00B5409E" w:rsidRPr="00AE74E6" w:rsidRDefault="00B5409E" w:rsidP="00785C9E">
            <w:pPr>
              <w:rPr>
                <w:i/>
                <w:iCs/>
                <w:color w:val="808080" w:themeColor="background1" w:themeShade="80"/>
              </w:rPr>
            </w:pPr>
            <w:r>
              <w:rPr>
                <w:i/>
                <w:iCs/>
                <w:color w:val="808080" w:themeColor="background1" w:themeShade="80"/>
              </w:rPr>
              <w:t>R=John Smith (accounting department)</w:t>
            </w:r>
          </w:p>
        </w:tc>
      </w:tr>
    </w:tbl>
    <w:p w14:paraId="3D88C585" w14:textId="5C6904DD" w:rsidR="00B5409E" w:rsidRDefault="00915838" w:rsidP="00A21512">
      <w:pPr>
        <w:pStyle w:val="Heading2"/>
      </w:pPr>
      <w:bookmarkStart w:id="18" w:name="_Toc190163964"/>
      <w:bookmarkStart w:id="19" w:name="_Toc192515104"/>
      <w:r>
        <w:t>Data Connections</w:t>
      </w:r>
      <w:bookmarkEnd w:id="18"/>
      <w:bookmarkEnd w:id="19"/>
    </w:p>
    <w:p w14:paraId="53848BD9" w14:textId="77777777" w:rsidR="007264D5" w:rsidRDefault="007264D5" w:rsidP="007264D5">
      <w:r>
        <w:t>Power BI can connect to data in 3 ways:</w:t>
      </w:r>
    </w:p>
    <w:p w14:paraId="1EF5F474" w14:textId="697EB746" w:rsidR="007264D5" w:rsidRDefault="007264D5" w:rsidP="007264D5">
      <w:pPr>
        <w:pStyle w:val="ListParagraph"/>
        <w:numPr>
          <w:ilvl w:val="0"/>
          <w:numId w:val="9"/>
        </w:numPr>
      </w:pPr>
      <w:r>
        <w:t>Direct</w:t>
      </w:r>
    </w:p>
    <w:p w14:paraId="5CAFB9D7" w14:textId="57A40E3C" w:rsidR="007264D5" w:rsidRDefault="007264D5" w:rsidP="007264D5">
      <w:pPr>
        <w:pStyle w:val="ListParagraph"/>
        <w:numPr>
          <w:ilvl w:val="0"/>
          <w:numId w:val="9"/>
        </w:numPr>
      </w:pPr>
      <w:r>
        <w:t>Gateway</w:t>
      </w:r>
    </w:p>
    <w:p w14:paraId="5C7953AE" w14:textId="7310232F" w:rsidR="007264D5" w:rsidRDefault="007264D5" w:rsidP="007264D5">
      <w:pPr>
        <w:pStyle w:val="ListParagraph"/>
        <w:numPr>
          <w:ilvl w:val="0"/>
          <w:numId w:val="9"/>
        </w:numPr>
      </w:pPr>
      <w:r>
        <w:t>Cloud connections</w:t>
      </w:r>
    </w:p>
    <w:p w14:paraId="358C2D9A" w14:textId="77777777" w:rsidR="007264D5" w:rsidRDefault="007264D5" w:rsidP="007264D5"/>
    <w:p w14:paraId="5DBE3C4B" w14:textId="77777777" w:rsidR="007264D5" w:rsidRDefault="007264D5" w:rsidP="007264D5">
      <w:r>
        <w:t>Direct connections are internal sources you can see from your computer (i.e., those you can connect to directly)</w:t>
      </w:r>
    </w:p>
    <w:p w14:paraId="661BF0CC" w14:textId="13C0C17D" w:rsidR="007264D5" w:rsidRDefault="007264D5" w:rsidP="007264D5">
      <w:pPr>
        <w:pStyle w:val="ListParagraph"/>
        <w:numPr>
          <w:ilvl w:val="0"/>
          <w:numId w:val="9"/>
        </w:numPr>
      </w:pPr>
      <w:r>
        <w:t>File sources (e.g., Excel, CSV, Text, JSON, OneDrive, SharePoint, etc.)</w:t>
      </w:r>
    </w:p>
    <w:p w14:paraId="58F19CFF" w14:textId="59CD07FB" w:rsidR="007264D5" w:rsidRDefault="007264D5" w:rsidP="007264D5">
      <w:pPr>
        <w:pStyle w:val="ListParagraph"/>
        <w:numPr>
          <w:ilvl w:val="0"/>
          <w:numId w:val="9"/>
        </w:numPr>
      </w:pPr>
      <w:r>
        <w:t>Database sources (e.g., SQL Server, Oracle, MySQL, IBM DB2, IBM Netezza, etc.)</w:t>
      </w:r>
    </w:p>
    <w:p w14:paraId="4820C923" w14:textId="77777777" w:rsidR="007264D5" w:rsidRDefault="007264D5" w:rsidP="007264D5"/>
    <w:p w14:paraId="2CD13023" w14:textId="77777777" w:rsidR="007264D5" w:rsidRDefault="007264D5" w:rsidP="007264D5">
      <w:r>
        <w:t>Gateway connections are internal sources you cannot see from your computer (i.e., those you cannot connect to without a “bridge”)</w:t>
      </w:r>
    </w:p>
    <w:p w14:paraId="7030822F" w14:textId="1D0AB184" w:rsidR="007264D5" w:rsidRDefault="007264D5" w:rsidP="007264D5">
      <w:pPr>
        <w:pStyle w:val="ListParagraph"/>
        <w:numPr>
          <w:ilvl w:val="0"/>
          <w:numId w:val="9"/>
        </w:numPr>
      </w:pPr>
      <w:r>
        <w:t>On-premises data sources that are inaccessible to the internet (e.g., behind a firewall on a network drive, etc.)</w:t>
      </w:r>
    </w:p>
    <w:p w14:paraId="0FFF2C41" w14:textId="7993D55A" w:rsidR="007264D5" w:rsidRDefault="007264D5" w:rsidP="007264D5">
      <w:pPr>
        <w:pStyle w:val="ListParagraph"/>
        <w:numPr>
          <w:ilvl w:val="0"/>
          <w:numId w:val="9"/>
        </w:numPr>
      </w:pPr>
      <w:r>
        <w:t>Use internally stored and managed credentials</w:t>
      </w:r>
    </w:p>
    <w:p w14:paraId="4B5171BC" w14:textId="77777777" w:rsidR="007264D5" w:rsidRDefault="007264D5" w:rsidP="007264D5"/>
    <w:p w14:paraId="0E851503" w14:textId="77777777" w:rsidR="007264D5" w:rsidRDefault="007264D5" w:rsidP="007264D5">
      <w:r>
        <w:lastRenderedPageBreak/>
        <w:t>Cloud Connections are external (Internet, or Web) sources hosted on cloud platforms</w:t>
      </w:r>
    </w:p>
    <w:p w14:paraId="2283D428" w14:textId="25776A78" w:rsidR="007264D5" w:rsidRDefault="007264D5" w:rsidP="007264D5">
      <w:pPr>
        <w:pStyle w:val="ListParagraph"/>
        <w:numPr>
          <w:ilvl w:val="0"/>
          <w:numId w:val="9"/>
        </w:numPr>
      </w:pPr>
      <w:r>
        <w:t>Cloud sources (e.g., Azure SQL, Snowflake, Databricks, etc.)</w:t>
      </w:r>
    </w:p>
    <w:p w14:paraId="2CF62B8D" w14:textId="3707DF41" w:rsidR="00076558" w:rsidRDefault="007264D5" w:rsidP="007264D5">
      <w:pPr>
        <w:pStyle w:val="ListParagraph"/>
        <w:numPr>
          <w:ilvl w:val="0"/>
          <w:numId w:val="9"/>
        </w:numPr>
      </w:pPr>
      <w:r>
        <w:t>Use externally stored and managed credentials</w:t>
      </w:r>
    </w:p>
    <w:p w14:paraId="10E3BB39" w14:textId="77777777" w:rsidR="00076558" w:rsidRPr="00076558" w:rsidRDefault="00076558" w:rsidP="00076558"/>
    <w:p w14:paraId="25E65243" w14:textId="48F17095" w:rsidR="00B74ABF" w:rsidRDefault="00B74ABF" w:rsidP="00B74ABF">
      <w:pPr>
        <w:pStyle w:val="Heading3"/>
      </w:pPr>
      <w:bookmarkStart w:id="20" w:name="_Toc192515105"/>
      <w:r>
        <w:t>Direct</w:t>
      </w:r>
      <w:bookmarkEnd w:id="20"/>
    </w:p>
    <w:p w14:paraId="6A3EDC73" w14:textId="77777777" w:rsidR="00155089" w:rsidRPr="00155089" w:rsidRDefault="00155089" w:rsidP="00155089">
      <w:pPr>
        <w:rPr>
          <w:i/>
          <w:iCs/>
          <w:color w:val="808080" w:themeColor="background1" w:themeShade="80"/>
        </w:rPr>
      </w:pPr>
      <w:r w:rsidRPr="00155089">
        <w:rPr>
          <w:i/>
          <w:iCs/>
          <w:color w:val="808080" w:themeColor="background1" w:themeShade="80"/>
        </w:rPr>
        <w:t>Describe each internal data connection that will be directly accessed, including ID, type, location, folder, responsibility, and filename.</w:t>
      </w:r>
    </w:p>
    <w:p w14:paraId="089C1AA5" w14:textId="77777777" w:rsidR="00155089" w:rsidRPr="00155089" w:rsidRDefault="00155089" w:rsidP="00155089">
      <w:r w:rsidRPr="00155089">
        <w:t>Here’s an example:</w:t>
      </w:r>
    </w:p>
    <w:tbl>
      <w:tblPr>
        <w:tblStyle w:val="TableGrid"/>
        <w:tblW w:w="9360" w:type="dxa"/>
        <w:jc w:val="center"/>
        <w:tblLook w:val="04A0" w:firstRow="1" w:lastRow="0" w:firstColumn="1" w:lastColumn="0" w:noHBand="0" w:noVBand="1"/>
      </w:tblPr>
      <w:tblGrid>
        <w:gridCol w:w="713"/>
        <w:gridCol w:w="2162"/>
        <w:gridCol w:w="2882"/>
        <w:gridCol w:w="3603"/>
      </w:tblGrid>
      <w:tr w:rsidR="00155089" w:rsidRPr="00155089" w14:paraId="13CE86D9" w14:textId="77777777" w:rsidTr="00482073">
        <w:trPr>
          <w:cantSplit/>
          <w:tblHeader/>
          <w:jc w:val="center"/>
        </w:trPr>
        <w:tc>
          <w:tcPr>
            <w:tcW w:w="713" w:type="dxa"/>
            <w:shd w:val="clear" w:color="auto" w:fill="D9D9D9" w:themeFill="background1" w:themeFillShade="D9"/>
          </w:tcPr>
          <w:p w14:paraId="67B6F0E0" w14:textId="77777777" w:rsidR="00155089" w:rsidRPr="00155089" w:rsidRDefault="00155089" w:rsidP="00482073">
            <w:pPr>
              <w:rPr>
                <w:b/>
                <w:bCs/>
              </w:rPr>
            </w:pPr>
            <w:r w:rsidRPr="00155089">
              <w:rPr>
                <w:b/>
                <w:bCs/>
              </w:rPr>
              <w:t>ID</w:t>
            </w:r>
          </w:p>
        </w:tc>
        <w:tc>
          <w:tcPr>
            <w:tcW w:w="2162" w:type="dxa"/>
            <w:shd w:val="clear" w:color="auto" w:fill="D9D9D9" w:themeFill="background1" w:themeFillShade="D9"/>
          </w:tcPr>
          <w:p w14:paraId="70439F68" w14:textId="77777777" w:rsidR="00155089" w:rsidRPr="00155089" w:rsidRDefault="00155089" w:rsidP="00482073">
            <w:pPr>
              <w:rPr>
                <w:b/>
                <w:bCs/>
              </w:rPr>
            </w:pPr>
            <w:r w:rsidRPr="00155089">
              <w:rPr>
                <w:b/>
                <w:bCs/>
              </w:rPr>
              <w:t>Name</w:t>
            </w:r>
          </w:p>
        </w:tc>
        <w:tc>
          <w:tcPr>
            <w:tcW w:w="2882" w:type="dxa"/>
            <w:shd w:val="clear" w:color="auto" w:fill="D9D9D9" w:themeFill="background1" w:themeFillShade="D9"/>
          </w:tcPr>
          <w:p w14:paraId="6D475768" w14:textId="77777777" w:rsidR="00155089" w:rsidRPr="00155089" w:rsidRDefault="00155089" w:rsidP="00482073">
            <w:pPr>
              <w:rPr>
                <w:b/>
                <w:bCs/>
              </w:rPr>
            </w:pPr>
            <w:r w:rsidRPr="00155089">
              <w:rPr>
                <w:b/>
                <w:bCs/>
              </w:rPr>
              <w:t>Description</w:t>
            </w:r>
          </w:p>
        </w:tc>
        <w:tc>
          <w:tcPr>
            <w:tcW w:w="3603" w:type="dxa"/>
            <w:shd w:val="clear" w:color="auto" w:fill="D9D9D9" w:themeFill="background1" w:themeFillShade="D9"/>
          </w:tcPr>
          <w:p w14:paraId="64F13015" w14:textId="77777777" w:rsidR="00155089" w:rsidRPr="00155089" w:rsidRDefault="00155089" w:rsidP="00482073">
            <w:pPr>
              <w:rPr>
                <w:b/>
                <w:bCs/>
              </w:rPr>
            </w:pPr>
            <w:r w:rsidRPr="00155089">
              <w:rPr>
                <w:b/>
                <w:bCs/>
              </w:rPr>
              <w:t>Type / Location / Folder / Responsibility / Filename</w:t>
            </w:r>
          </w:p>
        </w:tc>
      </w:tr>
      <w:tr w:rsidR="00155089" w:rsidRPr="00436C97" w14:paraId="1CD9E4DD" w14:textId="77777777" w:rsidTr="00482073">
        <w:trPr>
          <w:cantSplit/>
          <w:jc w:val="center"/>
        </w:trPr>
        <w:tc>
          <w:tcPr>
            <w:tcW w:w="713" w:type="dxa"/>
          </w:tcPr>
          <w:p w14:paraId="7517F7EA"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CD-1</w:t>
            </w:r>
          </w:p>
        </w:tc>
        <w:tc>
          <w:tcPr>
            <w:tcW w:w="2162" w:type="dxa"/>
          </w:tcPr>
          <w:p w14:paraId="338EB7FB"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rPr>
              <w:t>Aging Buckets</w:t>
            </w:r>
          </w:p>
        </w:tc>
        <w:tc>
          <w:tcPr>
            <w:tcW w:w="2882" w:type="dxa"/>
          </w:tcPr>
          <w:p w14:paraId="0534E849"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Excel worksheet with five buckets for categorizing invoice data</w:t>
            </w:r>
          </w:p>
          <w:p w14:paraId="59BFF2AA"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0-30 days</w:t>
            </w:r>
          </w:p>
          <w:p w14:paraId="33CD3BCD"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31-60 days</w:t>
            </w:r>
          </w:p>
          <w:p w14:paraId="637BEB5B"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61-90 days</w:t>
            </w:r>
          </w:p>
          <w:p w14:paraId="2400F1A1"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91-180 days</w:t>
            </w:r>
          </w:p>
          <w:p w14:paraId="534272B9"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181 days and over</w:t>
            </w:r>
          </w:p>
          <w:p w14:paraId="3737F6C1" w14:textId="77777777" w:rsidR="00155089" w:rsidRPr="00155089" w:rsidRDefault="00155089" w:rsidP="00482073">
            <w:pPr>
              <w:rPr>
                <w:i/>
                <w:iCs/>
                <w:color w:val="808080" w:themeColor="background1" w:themeShade="80"/>
                <w:sz w:val="20"/>
                <w:szCs w:val="20"/>
              </w:rPr>
            </w:pPr>
          </w:p>
          <w:p w14:paraId="790211E4"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To be used as the data source for the [Aging] supporting table</w:t>
            </w:r>
          </w:p>
        </w:tc>
        <w:tc>
          <w:tcPr>
            <w:tcW w:w="3603" w:type="dxa"/>
          </w:tcPr>
          <w:p w14:paraId="5F75587A"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T=Excel</w:t>
            </w:r>
          </w:p>
          <w:p w14:paraId="33D03BE1"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L=SharePoint</w:t>
            </w:r>
          </w:p>
          <w:p w14:paraId="5695EE5E"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Folder=Accounting/Master Data/</w:t>
            </w:r>
          </w:p>
          <w:p w14:paraId="50E67EDD"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R=Jennifer Smith/Accounting</w:t>
            </w:r>
          </w:p>
          <w:p w14:paraId="359DC1A6" w14:textId="77777777" w:rsidR="00155089" w:rsidRPr="00436C97" w:rsidRDefault="00155089" w:rsidP="00482073">
            <w:pPr>
              <w:rPr>
                <w:i/>
                <w:iCs/>
                <w:color w:val="808080" w:themeColor="background1" w:themeShade="80"/>
                <w:sz w:val="20"/>
                <w:szCs w:val="20"/>
              </w:rPr>
            </w:pPr>
            <w:r w:rsidRPr="00155089">
              <w:rPr>
                <w:i/>
                <w:iCs/>
                <w:color w:val="808080" w:themeColor="background1" w:themeShade="80"/>
                <w:sz w:val="20"/>
                <w:szCs w:val="20"/>
              </w:rPr>
              <w:t>Filename=Invoice Aging.xlsx</w:t>
            </w:r>
          </w:p>
          <w:p w14:paraId="001ABD39" w14:textId="77777777" w:rsidR="00155089" w:rsidRPr="00436C97" w:rsidRDefault="00155089" w:rsidP="00482073">
            <w:pPr>
              <w:rPr>
                <w:i/>
                <w:iCs/>
                <w:color w:val="808080" w:themeColor="background1" w:themeShade="80"/>
                <w:sz w:val="20"/>
                <w:szCs w:val="20"/>
              </w:rPr>
            </w:pPr>
          </w:p>
        </w:tc>
      </w:tr>
    </w:tbl>
    <w:p w14:paraId="7FCAE5FF" w14:textId="77777777" w:rsidR="00B74ABF" w:rsidRDefault="00B74ABF" w:rsidP="00B74ABF"/>
    <w:p w14:paraId="4A450387" w14:textId="77777777" w:rsidR="00B74ABF" w:rsidRDefault="00B74ABF" w:rsidP="00B74ABF"/>
    <w:p w14:paraId="5E56BAB3" w14:textId="72F21FA4" w:rsidR="00B74ABF" w:rsidRDefault="00B74ABF" w:rsidP="00B74ABF">
      <w:pPr>
        <w:pStyle w:val="Heading3"/>
      </w:pPr>
      <w:bookmarkStart w:id="21" w:name="_Toc192515106"/>
      <w:r>
        <w:t>Gateway</w:t>
      </w:r>
      <w:bookmarkEnd w:id="21"/>
    </w:p>
    <w:p w14:paraId="373F798F" w14:textId="25DA14AB" w:rsidR="000C0F17" w:rsidRPr="000C0F17" w:rsidRDefault="000C0F17" w:rsidP="000C0F17">
      <w:pPr>
        <w:rPr>
          <w:i/>
          <w:iCs/>
          <w:color w:val="808080" w:themeColor="background1" w:themeShade="80"/>
        </w:rPr>
      </w:pPr>
      <w:r w:rsidRPr="000C0F17">
        <w:rPr>
          <w:i/>
          <w:iCs/>
          <w:color w:val="808080" w:themeColor="background1" w:themeShade="80"/>
        </w:rPr>
        <w:t>Describe any gateways that will allow indirect connection to on-premises data sources such that they can be accessed by the Power BI Service, including ID, type (new, existing, standby), and status (online, offline, etc.)</w:t>
      </w:r>
      <w:r w:rsidR="006B25FE">
        <w:rPr>
          <w:i/>
          <w:iCs/>
          <w:color w:val="808080" w:themeColor="background1" w:themeShade="80"/>
        </w:rPr>
        <w:t>, environment, availability, use, responsibility, verification</w:t>
      </w:r>
      <w:r w:rsidR="00683803">
        <w:rPr>
          <w:i/>
          <w:iCs/>
          <w:color w:val="808080" w:themeColor="background1" w:themeShade="80"/>
        </w:rPr>
        <w:t>, and any other notes</w:t>
      </w:r>
      <w:r w:rsidRPr="000C0F17">
        <w:rPr>
          <w:i/>
          <w:iCs/>
          <w:color w:val="808080" w:themeColor="background1" w:themeShade="80"/>
        </w:rPr>
        <w:t xml:space="preserve">. </w:t>
      </w:r>
    </w:p>
    <w:p w14:paraId="19273632" w14:textId="77777777" w:rsidR="000C0F17" w:rsidRPr="000C0F17" w:rsidRDefault="000C0F17" w:rsidP="000C0F17">
      <w:pPr>
        <w:rPr>
          <w:i/>
          <w:iCs/>
          <w:color w:val="808080" w:themeColor="background1" w:themeShade="80"/>
        </w:rPr>
      </w:pPr>
      <w:r w:rsidRPr="000C0F17">
        <w:rPr>
          <w:i/>
          <w:iCs/>
          <w:color w:val="808080" w:themeColor="background1" w:themeShade="80"/>
        </w:rPr>
        <w:t>Ideally all gateways will use service accounts with full permission to read all source records (i.e., no security restrictions).</w:t>
      </w:r>
    </w:p>
    <w:p w14:paraId="1056EE70" w14:textId="77777777" w:rsidR="000C0F17" w:rsidRPr="000C0F17" w:rsidRDefault="000C0F17" w:rsidP="000C0F17">
      <w:pPr>
        <w:rPr>
          <w:i/>
          <w:iCs/>
          <w:color w:val="808080" w:themeColor="background1" w:themeShade="80"/>
        </w:rPr>
      </w:pPr>
      <w:r w:rsidRPr="000C0F17">
        <w:rPr>
          <w:i/>
          <w:iCs/>
          <w:color w:val="808080" w:themeColor="background1" w:themeShade="80"/>
        </w:rPr>
        <w:t>(For all gateways, describe the environment, availability [clustered; standalone] and use [e.g., dedicated to a single gateway; shared by multiple gateways; used by other services, etc.]).</w:t>
      </w:r>
    </w:p>
    <w:p w14:paraId="72060318" w14:textId="77777777" w:rsidR="000C0F17" w:rsidRPr="000C0F17" w:rsidRDefault="000C0F17" w:rsidP="000C0F17">
      <w:pPr>
        <w:rPr>
          <w:i/>
          <w:iCs/>
          <w:color w:val="808080" w:themeColor="background1" w:themeShade="80"/>
        </w:rPr>
      </w:pPr>
      <w:r w:rsidRPr="000C0F17">
        <w:rPr>
          <w:i/>
          <w:iCs/>
          <w:color w:val="808080" w:themeColor="background1" w:themeShade="80"/>
        </w:rPr>
        <w:t>(For any standby gateways, describe the required takeover verification intervals and any characteristics that differ from the primary gateway.)</w:t>
      </w:r>
    </w:p>
    <w:p w14:paraId="6BB1A9B3" w14:textId="77777777" w:rsidR="000C0F17" w:rsidRPr="00436C97" w:rsidRDefault="000C0F17" w:rsidP="000C0F17"/>
    <w:p w14:paraId="4D563CA1" w14:textId="71FE0530" w:rsidR="002E7E3F" w:rsidRDefault="000C0F17" w:rsidP="002E7E3F">
      <w:r w:rsidRPr="00436C97">
        <w:t>Here’s an example:</w:t>
      </w:r>
    </w:p>
    <w:tbl>
      <w:tblPr>
        <w:tblStyle w:val="TableGrid"/>
        <w:tblW w:w="9360" w:type="dxa"/>
        <w:jc w:val="center"/>
        <w:tblLook w:val="04A0" w:firstRow="1" w:lastRow="0" w:firstColumn="1" w:lastColumn="0" w:noHBand="0" w:noVBand="1"/>
      </w:tblPr>
      <w:tblGrid>
        <w:gridCol w:w="713"/>
        <w:gridCol w:w="2162"/>
        <w:gridCol w:w="2882"/>
        <w:gridCol w:w="3603"/>
      </w:tblGrid>
      <w:tr w:rsidR="002E7E3F" w:rsidRPr="00736B5B" w14:paraId="30F154B4" w14:textId="77777777" w:rsidTr="00785C9E">
        <w:trPr>
          <w:cantSplit/>
          <w:tblHeader/>
          <w:jc w:val="center"/>
        </w:trPr>
        <w:tc>
          <w:tcPr>
            <w:tcW w:w="713" w:type="dxa"/>
            <w:shd w:val="clear" w:color="auto" w:fill="D9D9D9" w:themeFill="background1" w:themeFillShade="D9"/>
          </w:tcPr>
          <w:p w14:paraId="0060C0C9" w14:textId="77777777" w:rsidR="002E7E3F" w:rsidRPr="00736B5B" w:rsidRDefault="002E7E3F" w:rsidP="00785C9E">
            <w:pPr>
              <w:rPr>
                <w:b/>
                <w:bCs/>
              </w:rPr>
            </w:pPr>
            <w:r w:rsidRPr="00736B5B">
              <w:rPr>
                <w:b/>
                <w:bCs/>
              </w:rPr>
              <w:lastRenderedPageBreak/>
              <w:t>ID</w:t>
            </w:r>
          </w:p>
        </w:tc>
        <w:tc>
          <w:tcPr>
            <w:tcW w:w="2162" w:type="dxa"/>
            <w:shd w:val="clear" w:color="auto" w:fill="D9D9D9" w:themeFill="background1" w:themeFillShade="D9"/>
          </w:tcPr>
          <w:p w14:paraId="1AD09FC3" w14:textId="77777777" w:rsidR="002E7E3F" w:rsidRPr="00736B5B" w:rsidRDefault="002E7E3F" w:rsidP="00785C9E">
            <w:pPr>
              <w:rPr>
                <w:b/>
                <w:bCs/>
              </w:rPr>
            </w:pPr>
            <w:r w:rsidRPr="00736B5B">
              <w:rPr>
                <w:b/>
                <w:bCs/>
              </w:rPr>
              <w:t>Name</w:t>
            </w:r>
          </w:p>
        </w:tc>
        <w:tc>
          <w:tcPr>
            <w:tcW w:w="2882" w:type="dxa"/>
            <w:shd w:val="clear" w:color="auto" w:fill="D9D9D9" w:themeFill="background1" w:themeFillShade="D9"/>
          </w:tcPr>
          <w:p w14:paraId="508DACEB" w14:textId="77777777" w:rsidR="002E7E3F" w:rsidRPr="00736B5B" w:rsidRDefault="002E7E3F" w:rsidP="00785C9E">
            <w:pPr>
              <w:rPr>
                <w:b/>
                <w:bCs/>
              </w:rPr>
            </w:pPr>
            <w:r w:rsidRPr="00736B5B">
              <w:rPr>
                <w:b/>
                <w:bCs/>
              </w:rPr>
              <w:t>Description</w:t>
            </w:r>
          </w:p>
        </w:tc>
        <w:tc>
          <w:tcPr>
            <w:tcW w:w="3603" w:type="dxa"/>
            <w:shd w:val="clear" w:color="auto" w:fill="D9D9D9" w:themeFill="background1" w:themeFillShade="D9"/>
          </w:tcPr>
          <w:p w14:paraId="662F9A9F" w14:textId="77777777" w:rsidR="002E7E3F" w:rsidRDefault="002E7E3F" w:rsidP="00785C9E">
            <w:pPr>
              <w:rPr>
                <w:b/>
                <w:bCs/>
              </w:rPr>
            </w:pPr>
            <w:r>
              <w:rPr>
                <w:b/>
                <w:bCs/>
              </w:rPr>
              <w:t xml:space="preserve">Type / Status / Environment / Availability / Use / </w:t>
            </w:r>
          </w:p>
          <w:p w14:paraId="4B4BAB24" w14:textId="37A4FCA8" w:rsidR="002E7E3F" w:rsidRPr="00736B5B" w:rsidRDefault="002E7E3F" w:rsidP="00785C9E">
            <w:pPr>
              <w:rPr>
                <w:b/>
                <w:bCs/>
              </w:rPr>
            </w:pPr>
            <w:r>
              <w:rPr>
                <w:b/>
                <w:bCs/>
              </w:rPr>
              <w:t>Responsibility / Verification</w:t>
            </w:r>
            <w:r w:rsidR="009F42D4">
              <w:rPr>
                <w:b/>
                <w:bCs/>
              </w:rPr>
              <w:t xml:space="preserve"> / Other</w:t>
            </w:r>
          </w:p>
        </w:tc>
      </w:tr>
      <w:tr w:rsidR="002E7E3F" w:rsidRPr="00736B5B" w14:paraId="45F48A90" w14:textId="77777777" w:rsidTr="00785C9E">
        <w:trPr>
          <w:cantSplit/>
          <w:jc w:val="center"/>
        </w:trPr>
        <w:tc>
          <w:tcPr>
            <w:tcW w:w="713" w:type="dxa"/>
          </w:tcPr>
          <w:p w14:paraId="354B41F3" w14:textId="07E91549" w:rsidR="002E7E3F" w:rsidRPr="00D90F2A" w:rsidRDefault="009F42D4" w:rsidP="00785C9E">
            <w:pPr>
              <w:rPr>
                <w:i/>
                <w:iCs/>
                <w:color w:val="808080" w:themeColor="background1" w:themeShade="80"/>
                <w:sz w:val="20"/>
                <w:szCs w:val="20"/>
              </w:rPr>
            </w:pPr>
            <w:r>
              <w:rPr>
                <w:i/>
                <w:iCs/>
                <w:color w:val="808080" w:themeColor="background1" w:themeShade="80"/>
                <w:sz w:val="20"/>
                <w:szCs w:val="20"/>
              </w:rPr>
              <w:t>C</w:t>
            </w:r>
            <w:r w:rsidR="002E7E3F" w:rsidRPr="00D90F2A">
              <w:rPr>
                <w:i/>
                <w:iCs/>
                <w:color w:val="808080" w:themeColor="background1" w:themeShade="80"/>
                <w:sz w:val="20"/>
                <w:szCs w:val="20"/>
              </w:rPr>
              <w:t>G-1</w:t>
            </w:r>
          </w:p>
        </w:tc>
        <w:tc>
          <w:tcPr>
            <w:tcW w:w="2162" w:type="dxa"/>
          </w:tcPr>
          <w:p w14:paraId="232DE8D6"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On-premises HR System</w:t>
            </w:r>
            <w:r>
              <w:rPr>
                <w:i/>
                <w:iCs/>
                <w:color w:val="808080" w:themeColor="background1" w:themeShade="80"/>
                <w:sz w:val="20"/>
                <w:szCs w:val="20"/>
              </w:rPr>
              <w:t xml:space="preserve"> (Sole)</w:t>
            </w:r>
          </w:p>
        </w:tc>
        <w:tc>
          <w:tcPr>
            <w:tcW w:w="2882" w:type="dxa"/>
          </w:tcPr>
          <w:p w14:paraId="334A2040"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Existing Power BI Gateway already permitting read access by the Power BI Service to Customer data</w:t>
            </w:r>
          </w:p>
          <w:p w14:paraId="3DC40E2B"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 xml:space="preserve">(List of tables </w:t>
            </w:r>
            <w:r>
              <w:rPr>
                <w:i/>
                <w:iCs/>
                <w:color w:val="808080" w:themeColor="background1" w:themeShade="80"/>
                <w:sz w:val="20"/>
                <w:szCs w:val="20"/>
              </w:rPr>
              <w:t xml:space="preserve">exposed and </w:t>
            </w:r>
            <w:r w:rsidRPr="00D90F2A">
              <w:rPr>
                <w:i/>
                <w:iCs/>
                <w:color w:val="808080" w:themeColor="background1" w:themeShade="80"/>
                <w:sz w:val="20"/>
                <w:szCs w:val="20"/>
              </w:rPr>
              <w:t>time horizon for each)</w:t>
            </w:r>
          </w:p>
          <w:p w14:paraId="25605613"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Customers</w:t>
            </w:r>
          </w:p>
          <w:p w14:paraId="7BD2D131"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Contacts</w:t>
            </w:r>
          </w:p>
          <w:p w14:paraId="61B05124"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Addresses (current)</w:t>
            </w:r>
          </w:p>
          <w:p w14:paraId="4425B429"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Addresses (historical)</w:t>
            </w:r>
          </w:p>
          <w:p w14:paraId="757D59D0"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Regions</w:t>
            </w:r>
          </w:p>
        </w:tc>
        <w:tc>
          <w:tcPr>
            <w:tcW w:w="3603" w:type="dxa"/>
          </w:tcPr>
          <w:p w14:paraId="64EB875B"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T=Existing</w:t>
            </w:r>
          </w:p>
          <w:p w14:paraId="3AB4A592" w14:textId="77777777" w:rsidR="002E7E3F" w:rsidRDefault="002E7E3F" w:rsidP="00785C9E">
            <w:pPr>
              <w:rPr>
                <w:i/>
                <w:iCs/>
                <w:color w:val="808080" w:themeColor="background1" w:themeShade="80"/>
                <w:sz w:val="20"/>
                <w:szCs w:val="20"/>
              </w:rPr>
            </w:pPr>
            <w:r w:rsidRPr="00D90F2A">
              <w:rPr>
                <w:i/>
                <w:iCs/>
                <w:color w:val="808080" w:themeColor="background1" w:themeShade="80"/>
                <w:sz w:val="20"/>
                <w:szCs w:val="20"/>
              </w:rPr>
              <w:t>S=Online</w:t>
            </w:r>
          </w:p>
          <w:p w14:paraId="3F40A104"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E=PROD (no DEV or TEST gateway)</w:t>
            </w:r>
          </w:p>
          <w:p w14:paraId="2D6DDB2A"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A=Power Platform Gateway Cluster GC-1)</w:t>
            </w:r>
          </w:p>
          <w:p w14:paraId="6A7DA363"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U=Dedicated/single</w:t>
            </w:r>
          </w:p>
          <w:p w14:paraId="70F1F197"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R=centrally monitored and managed by corporate tenant administrators</w:t>
            </w:r>
          </w:p>
          <w:p w14:paraId="0CCE2BE3"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V=n/a</w:t>
            </w:r>
          </w:p>
          <w:p w14:paraId="1B8317AD" w14:textId="7E3E988B" w:rsidR="00991E84" w:rsidRDefault="00991E84" w:rsidP="00785C9E">
            <w:pPr>
              <w:rPr>
                <w:i/>
                <w:iCs/>
                <w:color w:val="808080" w:themeColor="background1" w:themeShade="80"/>
                <w:sz w:val="20"/>
                <w:szCs w:val="20"/>
              </w:rPr>
            </w:pPr>
            <w:r w:rsidRPr="00991E84">
              <w:rPr>
                <w:i/>
                <w:iCs/>
                <w:color w:val="808080" w:themeColor="background1" w:themeShade="80"/>
                <w:sz w:val="20"/>
                <w:szCs w:val="20"/>
              </w:rPr>
              <w:t>O=none</w:t>
            </w:r>
          </w:p>
          <w:p w14:paraId="5C766B05" w14:textId="77777777" w:rsidR="002E7E3F" w:rsidRPr="00D90F2A" w:rsidRDefault="002E7E3F" w:rsidP="00785C9E">
            <w:pPr>
              <w:rPr>
                <w:i/>
                <w:iCs/>
                <w:color w:val="808080" w:themeColor="background1" w:themeShade="80"/>
                <w:sz w:val="20"/>
                <w:szCs w:val="20"/>
              </w:rPr>
            </w:pPr>
          </w:p>
        </w:tc>
      </w:tr>
      <w:tr w:rsidR="002E7E3F" w:rsidRPr="00736B5B" w14:paraId="2CC90240" w14:textId="77777777" w:rsidTr="00785C9E">
        <w:trPr>
          <w:cantSplit/>
          <w:jc w:val="center"/>
        </w:trPr>
        <w:tc>
          <w:tcPr>
            <w:tcW w:w="713" w:type="dxa"/>
          </w:tcPr>
          <w:p w14:paraId="517497CB" w14:textId="13E2503D" w:rsidR="002E7E3F" w:rsidRPr="00D90F2A" w:rsidRDefault="009F42D4" w:rsidP="00785C9E">
            <w:pPr>
              <w:rPr>
                <w:i/>
                <w:iCs/>
                <w:color w:val="808080" w:themeColor="background1" w:themeShade="80"/>
                <w:sz w:val="20"/>
                <w:szCs w:val="20"/>
              </w:rPr>
            </w:pPr>
            <w:r>
              <w:rPr>
                <w:i/>
                <w:iCs/>
                <w:color w:val="808080" w:themeColor="background1" w:themeShade="80"/>
                <w:sz w:val="20"/>
                <w:szCs w:val="20"/>
              </w:rPr>
              <w:t>C</w:t>
            </w:r>
            <w:r w:rsidR="002E7E3F" w:rsidRPr="00D90F2A">
              <w:rPr>
                <w:i/>
                <w:iCs/>
                <w:color w:val="808080" w:themeColor="background1" w:themeShade="80"/>
                <w:sz w:val="20"/>
                <w:szCs w:val="20"/>
              </w:rPr>
              <w:t>G-2</w:t>
            </w:r>
          </w:p>
        </w:tc>
        <w:tc>
          <w:tcPr>
            <w:tcW w:w="2162" w:type="dxa"/>
          </w:tcPr>
          <w:p w14:paraId="00F02CA7"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On-premises Financial System (Primary)</w:t>
            </w:r>
          </w:p>
        </w:tc>
        <w:tc>
          <w:tcPr>
            <w:tcW w:w="2882" w:type="dxa"/>
          </w:tcPr>
          <w:p w14:paraId="18EDB758"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New Power BI Gateway permitting read access by the Power BI Service</w:t>
            </w:r>
          </w:p>
          <w:p w14:paraId="729F790B"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(List of tables exposed and time horizon for each)</w:t>
            </w:r>
          </w:p>
          <w:p w14:paraId="6AF38AAD" w14:textId="77777777" w:rsidR="002E7E3F"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Invoices (current fiscal year)</w:t>
            </w:r>
          </w:p>
          <w:p w14:paraId="1C1BF1D5" w14:textId="77777777" w:rsidR="002E7E3F"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Invoices (previous fiscal year)</w:t>
            </w:r>
          </w:p>
          <w:p w14:paraId="771929E7" w14:textId="77777777" w:rsidR="002E7E3F"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Invoices (historical [that is, before previous fiscal year])</w:t>
            </w:r>
          </w:p>
          <w:p w14:paraId="1B698598" w14:textId="77777777" w:rsidR="002E7E3F" w:rsidRPr="00D90F2A"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Payments (current fiscal year, previous fiscal year)</w:t>
            </w:r>
          </w:p>
        </w:tc>
        <w:tc>
          <w:tcPr>
            <w:tcW w:w="3603" w:type="dxa"/>
          </w:tcPr>
          <w:p w14:paraId="3A36E9AB"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T=New</w:t>
            </w:r>
          </w:p>
          <w:p w14:paraId="67AF099A" w14:textId="77777777" w:rsidR="002E7E3F" w:rsidRDefault="002E7E3F" w:rsidP="00785C9E">
            <w:pPr>
              <w:rPr>
                <w:i/>
                <w:iCs/>
                <w:color w:val="808080" w:themeColor="background1" w:themeShade="80"/>
                <w:sz w:val="20"/>
                <w:szCs w:val="20"/>
              </w:rPr>
            </w:pPr>
            <w:r w:rsidRPr="00D90F2A">
              <w:rPr>
                <w:i/>
                <w:iCs/>
                <w:color w:val="808080" w:themeColor="background1" w:themeShade="80"/>
                <w:sz w:val="20"/>
                <w:szCs w:val="20"/>
              </w:rPr>
              <w:t>S=Offline</w:t>
            </w:r>
          </w:p>
          <w:p w14:paraId="411059E6"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E=PROD (no DEV or TEST gateway)</w:t>
            </w:r>
          </w:p>
          <w:p w14:paraId="2B55972F"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A=Standalone</w:t>
            </w:r>
          </w:p>
          <w:p w14:paraId="0D95BC9F"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U=Shared/multiple</w:t>
            </w:r>
          </w:p>
          <w:p w14:paraId="4471CB5F"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 xml:space="preserve">R=locally monitored and managed by accounting department </w:t>
            </w:r>
          </w:p>
          <w:p w14:paraId="3A49CC10"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V=n/a</w:t>
            </w:r>
          </w:p>
          <w:p w14:paraId="5C93CA69" w14:textId="5692BF07" w:rsidR="00991E84" w:rsidRPr="00D90F2A" w:rsidRDefault="00991E84" w:rsidP="00785C9E">
            <w:pPr>
              <w:rPr>
                <w:i/>
                <w:iCs/>
                <w:color w:val="808080" w:themeColor="background1" w:themeShade="80"/>
                <w:sz w:val="20"/>
                <w:szCs w:val="20"/>
              </w:rPr>
            </w:pPr>
            <w:r w:rsidRPr="00991E84">
              <w:rPr>
                <w:i/>
                <w:iCs/>
                <w:color w:val="808080" w:themeColor="background1" w:themeShade="80"/>
                <w:sz w:val="20"/>
                <w:szCs w:val="20"/>
              </w:rPr>
              <w:t>O=none</w:t>
            </w:r>
          </w:p>
        </w:tc>
      </w:tr>
      <w:tr w:rsidR="002E7E3F" w:rsidRPr="00736B5B" w14:paraId="5B3C431C" w14:textId="77777777" w:rsidTr="00785C9E">
        <w:trPr>
          <w:cantSplit/>
          <w:jc w:val="center"/>
        </w:trPr>
        <w:tc>
          <w:tcPr>
            <w:tcW w:w="713" w:type="dxa"/>
          </w:tcPr>
          <w:p w14:paraId="36681E81" w14:textId="6C2CE8E8" w:rsidR="002E7E3F" w:rsidRPr="00D90F2A" w:rsidRDefault="009F42D4" w:rsidP="00785C9E">
            <w:pPr>
              <w:rPr>
                <w:i/>
                <w:iCs/>
                <w:color w:val="808080" w:themeColor="background1" w:themeShade="80"/>
                <w:sz w:val="20"/>
                <w:szCs w:val="20"/>
              </w:rPr>
            </w:pPr>
            <w:r>
              <w:rPr>
                <w:i/>
                <w:iCs/>
                <w:color w:val="808080" w:themeColor="background1" w:themeShade="80"/>
                <w:sz w:val="20"/>
                <w:szCs w:val="20"/>
              </w:rPr>
              <w:t>C</w:t>
            </w:r>
            <w:r w:rsidR="002E7E3F" w:rsidRPr="00D90F2A">
              <w:rPr>
                <w:i/>
                <w:iCs/>
                <w:color w:val="808080" w:themeColor="background1" w:themeShade="80"/>
                <w:sz w:val="20"/>
                <w:szCs w:val="20"/>
              </w:rPr>
              <w:t>G-3</w:t>
            </w:r>
          </w:p>
        </w:tc>
        <w:tc>
          <w:tcPr>
            <w:tcW w:w="2162" w:type="dxa"/>
          </w:tcPr>
          <w:p w14:paraId="5366F8C1"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On-premises Financial System (Standby)</w:t>
            </w:r>
          </w:p>
        </w:tc>
        <w:tc>
          <w:tcPr>
            <w:tcW w:w="2882" w:type="dxa"/>
          </w:tcPr>
          <w:p w14:paraId="3061DF4D" w14:textId="56B76541" w:rsidR="002E7E3F" w:rsidRPr="00D90F2A" w:rsidRDefault="002E7E3F" w:rsidP="00785C9E">
            <w:pPr>
              <w:rPr>
                <w:i/>
                <w:iCs/>
                <w:color w:val="808080" w:themeColor="background1" w:themeShade="80"/>
                <w:sz w:val="20"/>
                <w:szCs w:val="20"/>
              </w:rPr>
            </w:pPr>
            <w:r>
              <w:rPr>
                <w:i/>
                <w:iCs/>
                <w:color w:val="808080" w:themeColor="background1" w:themeShade="80"/>
                <w:sz w:val="20"/>
                <w:szCs w:val="20"/>
              </w:rPr>
              <w:t>Standby Power BI Gateway to provide the same access as the primary financial system Power BI Gateway (</w:t>
            </w:r>
            <w:r w:rsidR="00991E84">
              <w:rPr>
                <w:i/>
                <w:iCs/>
                <w:color w:val="808080" w:themeColor="background1" w:themeShade="80"/>
                <w:sz w:val="20"/>
                <w:szCs w:val="20"/>
              </w:rPr>
              <w:t>C</w:t>
            </w:r>
            <w:r>
              <w:rPr>
                <w:i/>
                <w:iCs/>
                <w:color w:val="808080" w:themeColor="background1" w:themeShade="80"/>
                <w:sz w:val="20"/>
                <w:szCs w:val="20"/>
              </w:rPr>
              <w:t>G-2)</w:t>
            </w:r>
          </w:p>
        </w:tc>
        <w:tc>
          <w:tcPr>
            <w:tcW w:w="3603" w:type="dxa"/>
          </w:tcPr>
          <w:p w14:paraId="35C068FC"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T=Standby</w:t>
            </w:r>
          </w:p>
          <w:p w14:paraId="3188677C" w14:textId="77777777" w:rsidR="002E7E3F" w:rsidRDefault="002E7E3F" w:rsidP="00785C9E">
            <w:pPr>
              <w:rPr>
                <w:i/>
                <w:iCs/>
                <w:color w:val="808080" w:themeColor="background1" w:themeShade="80"/>
                <w:sz w:val="20"/>
                <w:szCs w:val="20"/>
              </w:rPr>
            </w:pPr>
            <w:r w:rsidRPr="00D90F2A">
              <w:rPr>
                <w:i/>
                <w:iCs/>
                <w:color w:val="808080" w:themeColor="background1" w:themeShade="80"/>
                <w:sz w:val="20"/>
                <w:szCs w:val="20"/>
              </w:rPr>
              <w:t>S=Offline</w:t>
            </w:r>
          </w:p>
          <w:p w14:paraId="58F6D504"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E=PROD (no DEV or TEST gateway)</w:t>
            </w:r>
          </w:p>
          <w:p w14:paraId="1056D38C"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A=Standalone</w:t>
            </w:r>
          </w:p>
          <w:p w14:paraId="6DFE5435"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U=Shared/multiple (common standby gateway that provides failover protection for multiple primary gateways)</w:t>
            </w:r>
          </w:p>
          <w:p w14:paraId="50F177DA"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 xml:space="preserve">R=locally monitored and managed by accounting department </w:t>
            </w:r>
          </w:p>
          <w:p w14:paraId="561EFB6D"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V=monthly for 24 hours (on first Monday on or after the 15</w:t>
            </w:r>
            <w:r w:rsidRPr="00B17D66">
              <w:rPr>
                <w:i/>
                <w:iCs/>
                <w:color w:val="808080" w:themeColor="background1" w:themeShade="80"/>
                <w:sz w:val="20"/>
                <w:szCs w:val="20"/>
                <w:vertAlign w:val="superscript"/>
              </w:rPr>
              <w:t>th</w:t>
            </w:r>
            <w:r>
              <w:rPr>
                <w:i/>
                <w:iCs/>
                <w:color w:val="808080" w:themeColor="background1" w:themeShade="80"/>
                <w:sz w:val="20"/>
                <w:szCs w:val="20"/>
              </w:rPr>
              <w:t xml:space="preserve"> of the month; full takeover [disable primary, enable standby])</w:t>
            </w:r>
          </w:p>
          <w:p w14:paraId="5A8FD71C" w14:textId="25B975AC" w:rsidR="005140E7" w:rsidRPr="00D90F2A" w:rsidRDefault="005140E7" w:rsidP="00785C9E">
            <w:pPr>
              <w:rPr>
                <w:i/>
                <w:iCs/>
                <w:color w:val="808080" w:themeColor="background1" w:themeShade="80"/>
                <w:sz w:val="20"/>
                <w:szCs w:val="20"/>
              </w:rPr>
            </w:pPr>
            <w:r w:rsidRPr="005140E7">
              <w:rPr>
                <w:i/>
                <w:iCs/>
                <w:color w:val="808080" w:themeColor="background1" w:themeShade="80"/>
                <w:sz w:val="20"/>
                <w:szCs w:val="20"/>
              </w:rPr>
              <w:t>O=memory (16 GB vs. 256 GB for CG-2)</w:t>
            </w:r>
          </w:p>
        </w:tc>
      </w:tr>
    </w:tbl>
    <w:p w14:paraId="2FBFFA72" w14:textId="77777777" w:rsidR="00B74ABF" w:rsidRDefault="00B74ABF" w:rsidP="00B5409E"/>
    <w:p w14:paraId="70B89695" w14:textId="669B6803" w:rsidR="00B74ABF" w:rsidRDefault="00B74ABF" w:rsidP="00B74ABF">
      <w:pPr>
        <w:pStyle w:val="Heading3"/>
      </w:pPr>
      <w:bookmarkStart w:id="22" w:name="_Toc192515107"/>
      <w:r>
        <w:t>Cl</w:t>
      </w:r>
      <w:r w:rsidR="00C36D13">
        <w:t>o</w:t>
      </w:r>
      <w:r>
        <w:t>ud</w:t>
      </w:r>
      <w:bookmarkEnd w:id="22"/>
    </w:p>
    <w:p w14:paraId="7859DFFA" w14:textId="77777777" w:rsidR="002501E2" w:rsidRDefault="002501E2" w:rsidP="002501E2">
      <w:r>
        <w:t>Describe all details necessary to configure the connection, including type, credential type, credentials, authentication method, etc.</w:t>
      </w:r>
    </w:p>
    <w:p w14:paraId="2AF27D66" w14:textId="77777777" w:rsidR="002501E2" w:rsidRDefault="002501E2" w:rsidP="002501E2"/>
    <w:p w14:paraId="33C17B1C" w14:textId="77777777" w:rsidR="002501E2" w:rsidRDefault="002501E2" w:rsidP="002501E2">
      <w:r>
        <w:t>Here are a few best practices to consider:</w:t>
      </w:r>
    </w:p>
    <w:p w14:paraId="209CBED6" w14:textId="77777777" w:rsidR="002501E2" w:rsidRDefault="002501E2" w:rsidP="002501E2">
      <w:pPr>
        <w:pStyle w:val="ListParagraph"/>
        <w:numPr>
          <w:ilvl w:val="0"/>
          <w:numId w:val="13"/>
        </w:numPr>
      </w:pPr>
      <w:r>
        <w:t>Use shareable connections</w:t>
      </w:r>
    </w:p>
    <w:p w14:paraId="3851CD2B" w14:textId="77777777" w:rsidR="002501E2" w:rsidRDefault="002501E2" w:rsidP="002501E2">
      <w:pPr>
        <w:pStyle w:val="ListParagraph"/>
        <w:numPr>
          <w:ilvl w:val="1"/>
          <w:numId w:val="13"/>
        </w:numPr>
      </w:pPr>
      <w:r>
        <w:t>Support multiple connection to the same data source</w:t>
      </w:r>
    </w:p>
    <w:p w14:paraId="3538B1A7" w14:textId="77777777" w:rsidR="002501E2" w:rsidRDefault="002501E2" w:rsidP="002501E2">
      <w:pPr>
        <w:pStyle w:val="ListParagraph"/>
        <w:numPr>
          <w:ilvl w:val="1"/>
          <w:numId w:val="13"/>
        </w:numPr>
      </w:pPr>
      <w:r>
        <w:t>Security and permissions can be adjusted to suit:</w:t>
      </w:r>
    </w:p>
    <w:p w14:paraId="5B043500" w14:textId="77777777" w:rsidR="002501E2" w:rsidRDefault="002501E2" w:rsidP="002501E2">
      <w:pPr>
        <w:pStyle w:val="ListParagraph"/>
        <w:numPr>
          <w:ilvl w:val="2"/>
          <w:numId w:val="13"/>
        </w:numPr>
      </w:pPr>
      <w:r>
        <w:t>Can assign different tables their own separate connections</w:t>
      </w:r>
    </w:p>
    <w:p w14:paraId="4B7218F7" w14:textId="77777777" w:rsidR="002501E2" w:rsidRDefault="002501E2" w:rsidP="002501E2">
      <w:pPr>
        <w:pStyle w:val="ListParagraph"/>
        <w:numPr>
          <w:ilvl w:val="2"/>
          <w:numId w:val="13"/>
        </w:numPr>
      </w:pPr>
      <w:r>
        <w:t>Can grant User permission to enable others to use the connection to bind to the data source</w:t>
      </w:r>
    </w:p>
    <w:p w14:paraId="73349F02" w14:textId="77777777" w:rsidR="002501E2" w:rsidRDefault="002501E2" w:rsidP="002501E2">
      <w:pPr>
        <w:pStyle w:val="ListParagraph"/>
        <w:numPr>
          <w:ilvl w:val="0"/>
          <w:numId w:val="13"/>
        </w:numPr>
      </w:pPr>
      <w:r>
        <w:t>Use service principals (preferred) or service accounts (good) rather than personal accounts (poor)</w:t>
      </w:r>
    </w:p>
    <w:p w14:paraId="44C5036A" w14:textId="77777777" w:rsidR="002501E2" w:rsidRDefault="002501E2" w:rsidP="002501E2">
      <w:pPr>
        <w:pStyle w:val="ListParagraph"/>
        <w:numPr>
          <w:ilvl w:val="1"/>
          <w:numId w:val="13"/>
        </w:numPr>
      </w:pPr>
      <w:r>
        <w:t>Service Principals: No Power BI license needed, centralized security, governance</w:t>
      </w:r>
    </w:p>
    <w:p w14:paraId="5520E4BB" w14:textId="77777777" w:rsidR="002501E2" w:rsidRDefault="002501E2" w:rsidP="002501E2">
      <w:pPr>
        <w:pStyle w:val="ListParagraph"/>
        <w:numPr>
          <w:ilvl w:val="1"/>
          <w:numId w:val="13"/>
        </w:numPr>
      </w:pPr>
      <w:r>
        <w:t>Service Accounts: Power BI license needed, distributed security (credentials must be shared), no-notice password expiry</w:t>
      </w:r>
    </w:p>
    <w:p w14:paraId="69F3B0FF" w14:textId="77777777" w:rsidR="002501E2" w:rsidRDefault="002501E2" w:rsidP="002501E2">
      <w:pPr>
        <w:pStyle w:val="ListParagraph"/>
        <w:numPr>
          <w:ilvl w:val="1"/>
          <w:numId w:val="13"/>
        </w:numPr>
      </w:pPr>
      <w:r>
        <w:t>Personal Accounts: Power BI license needed, security managed by others, no-notice credential activation and permission changes (e.g., reassignment, promotion/demotion, retirement, leaving, etc.)</w:t>
      </w:r>
    </w:p>
    <w:p w14:paraId="23FA6097" w14:textId="77777777" w:rsidR="00B74ABF" w:rsidRPr="00273FBA" w:rsidRDefault="00B74ABF" w:rsidP="00B5409E"/>
    <w:p w14:paraId="501A5D88" w14:textId="77777777" w:rsidR="00B5409E" w:rsidRDefault="00B5409E" w:rsidP="00A21512">
      <w:pPr>
        <w:pStyle w:val="Heading2"/>
      </w:pPr>
      <w:bookmarkStart w:id="23" w:name="_Toc190163965"/>
      <w:bookmarkStart w:id="24" w:name="_Toc192515108"/>
      <w:r>
        <w:t>Dataflows</w:t>
      </w:r>
      <w:bookmarkEnd w:id="23"/>
      <w:bookmarkEnd w:id="24"/>
    </w:p>
    <w:p w14:paraId="22773FA9" w14:textId="77777777" w:rsidR="00332FD3" w:rsidRPr="008347D9" w:rsidRDefault="00332FD3" w:rsidP="00332FD3">
      <w:pPr>
        <w:rPr>
          <w:i/>
          <w:iCs/>
          <w:color w:val="808080" w:themeColor="background1" w:themeShade="80"/>
        </w:rPr>
      </w:pPr>
      <w:r w:rsidRPr="008347D9">
        <w:rPr>
          <w:i/>
          <w:iCs/>
          <w:color w:val="808080" w:themeColor="background1" w:themeShade="80"/>
        </w:rPr>
        <w:t xml:space="preserve">Describe the design of all dataflows that will be developed for this (series) of reports. Include the type (e.g., staging, fact, dimension, supporting, etc.) and all filters and transformations that will be applied to the dataflow </w:t>
      </w:r>
    </w:p>
    <w:p w14:paraId="0D03725C" w14:textId="3A1FFF78" w:rsidR="00332FD3" w:rsidRPr="008347D9" w:rsidRDefault="00332FD3" w:rsidP="00332FD3">
      <w:pPr>
        <w:rPr>
          <w:i/>
          <w:iCs/>
          <w:color w:val="808080" w:themeColor="background1" w:themeShade="80"/>
        </w:rPr>
      </w:pPr>
      <w:r w:rsidRPr="008347D9">
        <w:rPr>
          <w:i/>
          <w:iCs/>
          <w:color w:val="808080" w:themeColor="background1" w:themeShade="80"/>
        </w:rPr>
        <w:t xml:space="preserve">NOTE: Staging tables are ideally used for connection and data transfer only and </w:t>
      </w:r>
      <w:r w:rsidR="008447D2">
        <w:rPr>
          <w:i/>
          <w:iCs/>
          <w:color w:val="808080" w:themeColor="background1" w:themeShade="80"/>
        </w:rPr>
        <w:t xml:space="preserve">should </w:t>
      </w:r>
      <w:r w:rsidRPr="008347D9">
        <w:rPr>
          <w:i/>
          <w:iCs/>
          <w:color w:val="808080" w:themeColor="background1" w:themeShade="80"/>
        </w:rPr>
        <w:t>contain no transformations.</w:t>
      </w:r>
    </w:p>
    <w:tbl>
      <w:tblPr>
        <w:tblStyle w:val="TableGrid"/>
        <w:tblW w:w="9360" w:type="dxa"/>
        <w:jc w:val="center"/>
        <w:tblLook w:val="04A0" w:firstRow="1" w:lastRow="0" w:firstColumn="1" w:lastColumn="0" w:noHBand="0" w:noVBand="1"/>
      </w:tblPr>
      <w:tblGrid>
        <w:gridCol w:w="723"/>
        <w:gridCol w:w="2878"/>
        <w:gridCol w:w="1781"/>
        <w:gridCol w:w="3978"/>
      </w:tblGrid>
      <w:tr w:rsidR="00332FD3" w:rsidRPr="00736B5B" w14:paraId="71340267" w14:textId="77777777" w:rsidTr="00785C9E">
        <w:trPr>
          <w:cantSplit/>
          <w:trHeight w:val="416"/>
          <w:tblHeader/>
          <w:jc w:val="center"/>
        </w:trPr>
        <w:tc>
          <w:tcPr>
            <w:tcW w:w="723" w:type="dxa"/>
            <w:shd w:val="clear" w:color="auto" w:fill="D9D9D9" w:themeFill="background1" w:themeFillShade="D9"/>
          </w:tcPr>
          <w:p w14:paraId="34F201C2" w14:textId="77777777" w:rsidR="00332FD3" w:rsidRPr="00736B5B" w:rsidRDefault="00332FD3" w:rsidP="00785C9E">
            <w:pPr>
              <w:rPr>
                <w:b/>
                <w:bCs/>
              </w:rPr>
            </w:pPr>
            <w:r w:rsidRPr="00736B5B">
              <w:rPr>
                <w:b/>
                <w:bCs/>
              </w:rPr>
              <w:t>ID</w:t>
            </w:r>
          </w:p>
        </w:tc>
        <w:tc>
          <w:tcPr>
            <w:tcW w:w="2878" w:type="dxa"/>
            <w:shd w:val="clear" w:color="auto" w:fill="D9D9D9" w:themeFill="background1" w:themeFillShade="D9"/>
          </w:tcPr>
          <w:p w14:paraId="433A4F4F" w14:textId="77777777" w:rsidR="00332FD3" w:rsidRPr="00736B5B" w:rsidRDefault="00332FD3" w:rsidP="00785C9E">
            <w:pPr>
              <w:rPr>
                <w:b/>
                <w:bCs/>
              </w:rPr>
            </w:pPr>
            <w:r w:rsidRPr="00736B5B">
              <w:rPr>
                <w:b/>
                <w:bCs/>
              </w:rPr>
              <w:t>Name</w:t>
            </w:r>
            <w:r>
              <w:rPr>
                <w:b/>
                <w:bCs/>
              </w:rPr>
              <w:t xml:space="preserve"> (Example)</w:t>
            </w:r>
          </w:p>
        </w:tc>
        <w:tc>
          <w:tcPr>
            <w:tcW w:w="1781" w:type="dxa"/>
            <w:shd w:val="clear" w:color="auto" w:fill="D9D9D9" w:themeFill="background1" w:themeFillShade="D9"/>
          </w:tcPr>
          <w:p w14:paraId="2F016FC1" w14:textId="77777777" w:rsidR="00332FD3" w:rsidRPr="00736B5B" w:rsidRDefault="00332FD3" w:rsidP="00785C9E">
            <w:pPr>
              <w:rPr>
                <w:b/>
                <w:bCs/>
              </w:rPr>
            </w:pPr>
            <w:r>
              <w:rPr>
                <w:b/>
                <w:bCs/>
              </w:rPr>
              <w:t>Type</w:t>
            </w:r>
          </w:p>
        </w:tc>
        <w:tc>
          <w:tcPr>
            <w:tcW w:w="3978" w:type="dxa"/>
            <w:shd w:val="clear" w:color="auto" w:fill="D9D9D9" w:themeFill="background1" w:themeFillShade="D9"/>
          </w:tcPr>
          <w:p w14:paraId="652901B9" w14:textId="77777777" w:rsidR="00332FD3" w:rsidRPr="00736B5B" w:rsidRDefault="00332FD3" w:rsidP="00785C9E">
            <w:pPr>
              <w:rPr>
                <w:b/>
                <w:bCs/>
              </w:rPr>
            </w:pPr>
            <w:r>
              <w:rPr>
                <w:b/>
                <w:bCs/>
              </w:rPr>
              <w:t>Source / Filters / Transformations</w:t>
            </w:r>
          </w:p>
        </w:tc>
      </w:tr>
      <w:tr w:rsidR="00332FD3" w:rsidRPr="00AE74E6" w14:paraId="449A7B07" w14:textId="77777777" w:rsidTr="00785C9E">
        <w:trPr>
          <w:cantSplit/>
          <w:jc w:val="center"/>
        </w:trPr>
        <w:tc>
          <w:tcPr>
            <w:tcW w:w="723" w:type="dxa"/>
          </w:tcPr>
          <w:p w14:paraId="734D0E58" w14:textId="77777777" w:rsidR="00332FD3" w:rsidRPr="00AE74E6" w:rsidRDefault="00332FD3" w:rsidP="00785C9E">
            <w:pPr>
              <w:rPr>
                <w:i/>
                <w:iCs/>
                <w:color w:val="808080" w:themeColor="background1" w:themeShade="80"/>
              </w:rPr>
            </w:pPr>
            <w:r>
              <w:rPr>
                <w:i/>
                <w:iCs/>
                <w:color w:val="808080" w:themeColor="background1" w:themeShade="80"/>
              </w:rPr>
              <w:t>D-1</w:t>
            </w:r>
          </w:p>
        </w:tc>
        <w:tc>
          <w:tcPr>
            <w:tcW w:w="2878" w:type="dxa"/>
          </w:tcPr>
          <w:p w14:paraId="6E2C3995" w14:textId="77777777" w:rsidR="00332FD3" w:rsidRPr="00AE74E6" w:rsidRDefault="00332FD3" w:rsidP="00785C9E">
            <w:pPr>
              <w:rPr>
                <w:i/>
                <w:iCs/>
                <w:color w:val="808080" w:themeColor="background1" w:themeShade="80"/>
              </w:rPr>
            </w:pPr>
            <w:r>
              <w:rPr>
                <w:i/>
                <w:iCs/>
                <w:color w:val="808080" w:themeColor="background1" w:themeShade="80"/>
              </w:rPr>
              <w:t xml:space="preserve">RAW </w:t>
            </w:r>
            <w:r w:rsidRPr="00AE74E6">
              <w:rPr>
                <w:i/>
                <w:iCs/>
                <w:color w:val="808080" w:themeColor="background1" w:themeShade="80"/>
              </w:rPr>
              <w:t>Customer</w:t>
            </w:r>
            <w:r>
              <w:rPr>
                <w:i/>
                <w:iCs/>
                <w:color w:val="808080" w:themeColor="background1" w:themeShade="80"/>
              </w:rPr>
              <w:t>s</w:t>
            </w:r>
          </w:p>
        </w:tc>
        <w:tc>
          <w:tcPr>
            <w:tcW w:w="1781" w:type="dxa"/>
          </w:tcPr>
          <w:p w14:paraId="31A9ED76" w14:textId="77777777" w:rsidR="00332FD3" w:rsidRPr="00AE74E6" w:rsidRDefault="00332FD3" w:rsidP="00785C9E">
            <w:pPr>
              <w:rPr>
                <w:i/>
                <w:iCs/>
                <w:color w:val="808080" w:themeColor="background1" w:themeShade="80"/>
              </w:rPr>
            </w:pPr>
            <w:r>
              <w:rPr>
                <w:i/>
                <w:iCs/>
                <w:color w:val="808080" w:themeColor="background1" w:themeShade="80"/>
              </w:rPr>
              <w:t>Staging</w:t>
            </w:r>
          </w:p>
        </w:tc>
        <w:tc>
          <w:tcPr>
            <w:tcW w:w="3978" w:type="dxa"/>
          </w:tcPr>
          <w:p w14:paraId="5F0783BC" w14:textId="77777777" w:rsidR="00332FD3" w:rsidRDefault="00332FD3" w:rsidP="00785C9E">
            <w:pPr>
              <w:rPr>
                <w:i/>
                <w:iCs/>
                <w:color w:val="808080" w:themeColor="background1" w:themeShade="80"/>
              </w:rPr>
            </w:pPr>
            <w:r>
              <w:rPr>
                <w:i/>
                <w:iCs/>
                <w:color w:val="808080" w:themeColor="background1" w:themeShade="80"/>
              </w:rPr>
              <w:t>S=operational system</w:t>
            </w:r>
          </w:p>
          <w:p w14:paraId="3E55A228" w14:textId="77777777" w:rsidR="00332FD3" w:rsidRDefault="00332FD3" w:rsidP="00785C9E">
            <w:pPr>
              <w:rPr>
                <w:i/>
                <w:iCs/>
                <w:color w:val="808080" w:themeColor="background1" w:themeShade="80"/>
              </w:rPr>
            </w:pPr>
            <w:r>
              <w:rPr>
                <w:i/>
                <w:iCs/>
                <w:color w:val="808080" w:themeColor="background1" w:themeShade="80"/>
              </w:rPr>
              <w:t>F=none</w:t>
            </w:r>
          </w:p>
          <w:p w14:paraId="763AB0B8" w14:textId="77777777" w:rsidR="00332FD3" w:rsidRPr="00AE74E6" w:rsidRDefault="00332FD3" w:rsidP="00785C9E">
            <w:pPr>
              <w:rPr>
                <w:i/>
                <w:iCs/>
                <w:color w:val="808080" w:themeColor="background1" w:themeShade="80"/>
              </w:rPr>
            </w:pPr>
            <w:r>
              <w:rPr>
                <w:i/>
                <w:iCs/>
                <w:color w:val="808080" w:themeColor="background1" w:themeShade="80"/>
              </w:rPr>
              <w:t>T=none</w:t>
            </w:r>
          </w:p>
        </w:tc>
      </w:tr>
      <w:tr w:rsidR="00332FD3" w:rsidRPr="00AE74E6" w14:paraId="48C2095B" w14:textId="77777777" w:rsidTr="00785C9E">
        <w:trPr>
          <w:cantSplit/>
          <w:jc w:val="center"/>
        </w:trPr>
        <w:tc>
          <w:tcPr>
            <w:tcW w:w="723" w:type="dxa"/>
          </w:tcPr>
          <w:p w14:paraId="756EA2DE" w14:textId="77777777" w:rsidR="00332FD3" w:rsidRDefault="00332FD3" w:rsidP="00785C9E">
            <w:pPr>
              <w:rPr>
                <w:i/>
                <w:iCs/>
                <w:color w:val="808080" w:themeColor="background1" w:themeShade="80"/>
              </w:rPr>
            </w:pPr>
            <w:r>
              <w:rPr>
                <w:i/>
                <w:iCs/>
                <w:color w:val="808080" w:themeColor="background1" w:themeShade="80"/>
              </w:rPr>
              <w:t>D-2</w:t>
            </w:r>
          </w:p>
        </w:tc>
        <w:tc>
          <w:tcPr>
            <w:tcW w:w="2878" w:type="dxa"/>
          </w:tcPr>
          <w:p w14:paraId="306B0AFF" w14:textId="77777777" w:rsidR="00332FD3" w:rsidRPr="00AE74E6" w:rsidRDefault="00332FD3" w:rsidP="00785C9E">
            <w:pPr>
              <w:rPr>
                <w:i/>
                <w:iCs/>
                <w:color w:val="808080" w:themeColor="background1" w:themeShade="80"/>
              </w:rPr>
            </w:pPr>
            <w:r>
              <w:rPr>
                <w:i/>
                <w:iCs/>
                <w:color w:val="808080" w:themeColor="background1" w:themeShade="80"/>
              </w:rPr>
              <w:t>RAW Invoices</w:t>
            </w:r>
          </w:p>
        </w:tc>
        <w:tc>
          <w:tcPr>
            <w:tcW w:w="1781" w:type="dxa"/>
          </w:tcPr>
          <w:p w14:paraId="1591A54B" w14:textId="77777777" w:rsidR="00332FD3" w:rsidRPr="00AE74E6" w:rsidRDefault="00332FD3" w:rsidP="00785C9E">
            <w:pPr>
              <w:rPr>
                <w:i/>
                <w:iCs/>
                <w:color w:val="808080" w:themeColor="background1" w:themeShade="80"/>
              </w:rPr>
            </w:pPr>
            <w:r>
              <w:rPr>
                <w:i/>
                <w:iCs/>
                <w:color w:val="808080" w:themeColor="background1" w:themeShade="80"/>
              </w:rPr>
              <w:t>Staging</w:t>
            </w:r>
          </w:p>
        </w:tc>
        <w:tc>
          <w:tcPr>
            <w:tcW w:w="3978" w:type="dxa"/>
          </w:tcPr>
          <w:p w14:paraId="0F7EDAC2" w14:textId="77777777" w:rsidR="00332FD3" w:rsidRDefault="00332FD3" w:rsidP="00785C9E">
            <w:pPr>
              <w:rPr>
                <w:i/>
                <w:iCs/>
                <w:color w:val="808080" w:themeColor="background1" w:themeShade="80"/>
              </w:rPr>
            </w:pPr>
            <w:r>
              <w:rPr>
                <w:i/>
                <w:iCs/>
                <w:color w:val="808080" w:themeColor="background1" w:themeShade="80"/>
              </w:rPr>
              <w:t>S=operational system</w:t>
            </w:r>
          </w:p>
          <w:p w14:paraId="109AF3E9" w14:textId="77777777" w:rsidR="00332FD3" w:rsidRDefault="00332FD3" w:rsidP="00785C9E">
            <w:pPr>
              <w:rPr>
                <w:i/>
                <w:iCs/>
                <w:color w:val="808080" w:themeColor="background1" w:themeShade="80"/>
              </w:rPr>
            </w:pPr>
            <w:r>
              <w:rPr>
                <w:i/>
                <w:iCs/>
                <w:color w:val="808080" w:themeColor="background1" w:themeShade="80"/>
              </w:rPr>
              <w:t>F=only last 2 fiscal years</w:t>
            </w:r>
          </w:p>
          <w:p w14:paraId="238BE44C" w14:textId="77777777" w:rsidR="00332FD3" w:rsidRPr="00AE74E6" w:rsidRDefault="00332FD3" w:rsidP="00785C9E">
            <w:pPr>
              <w:rPr>
                <w:i/>
                <w:iCs/>
                <w:color w:val="808080" w:themeColor="background1" w:themeShade="80"/>
              </w:rPr>
            </w:pPr>
            <w:r>
              <w:rPr>
                <w:i/>
                <w:iCs/>
                <w:color w:val="808080" w:themeColor="background1" w:themeShade="80"/>
              </w:rPr>
              <w:t>T=none</w:t>
            </w:r>
          </w:p>
        </w:tc>
      </w:tr>
      <w:tr w:rsidR="00332FD3" w:rsidRPr="00AE74E6" w14:paraId="464C7EE4" w14:textId="77777777" w:rsidTr="00785C9E">
        <w:trPr>
          <w:cantSplit/>
          <w:jc w:val="center"/>
        </w:trPr>
        <w:tc>
          <w:tcPr>
            <w:tcW w:w="723" w:type="dxa"/>
          </w:tcPr>
          <w:p w14:paraId="56EDC86A" w14:textId="77777777" w:rsidR="00332FD3" w:rsidRDefault="00332FD3" w:rsidP="00785C9E">
            <w:pPr>
              <w:rPr>
                <w:i/>
                <w:iCs/>
                <w:color w:val="808080" w:themeColor="background1" w:themeShade="80"/>
              </w:rPr>
            </w:pPr>
            <w:r>
              <w:rPr>
                <w:i/>
                <w:iCs/>
                <w:color w:val="808080" w:themeColor="background1" w:themeShade="80"/>
              </w:rPr>
              <w:t>D-3</w:t>
            </w:r>
          </w:p>
        </w:tc>
        <w:tc>
          <w:tcPr>
            <w:tcW w:w="2878" w:type="dxa"/>
          </w:tcPr>
          <w:p w14:paraId="7B2E7AF9" w14:textId="77777777" w:rsidR="00332FD3" w:rsidRDefault="00332FD3" w:rsidP="00785C9E">
            <w:pPr>
              <w:rPr>
                <w:i/>
                <w:iCs/>
                <w:color w:val="808080" w:themeColor="background1" w:themeShade="80"/>
              </w:rPr>
            </w:pPr>
            <w:r>
              <w:rPr>
                <w:i/>
                <w:iCs/>
                <w:color w:val="808080" w:themeColor="background1" w:themeShade="80"/>
              </w:rPr>
              <w:t>Customers</w:t>
            </w:r>
          </w:p>
        </w:tc>
        <w:tc>
          <w:tcPr>
            <w:tcW w:w="1781" w:type="dxa"/>
          </w:tcPr>
          <w:p w14:paraId="413094F3" w14:textId="77777777" w:rsidR="00332FD3" w:rsidRDefault="00332FD3" w:rsidP="00785C9E">
            <w:pPr>
              <w:rPr>
                <w:i/>
                <w:iCs/>
                <w:color w:val="808080" w:themeColor="background1" w:themeShade="80"/>
              </w:rPr>
            </w:pPr>
            <w:r>
              <w:rPr>
                <w:i/>
                <w:iCs/>
                <w:color w:val="808080" w:themeColor="background1" w:themeShade="80"/>
              </w:rPr>
              <w:t>Dimension</w:t>
            </w:r>
          </w:p>
        </w:tc>
        <w:tc>
          <w:tcPr>
            <w:tcW w:w="3978" w:type="dxa"/>
          </w:tcPr>
          <w:p w14:paraId="7FCEF6BB" w14:textId="77777777" w:rsidR="00332FD3" w:rsidRDefault="00332FD3" w:rsidP="00785C9E">
            <w:pPr>
              <w:rPr>
                <w:i/>
                <w:iCs/>
                <w:color w:val="808080" w:themeColor="background1" w:themeShade="80"/>
              </w:rPr>
            </w:pPr>
            <w:r>
              <w:rPr>
                <w:i/>
                <w:iCs/>
                <w:color w:val="808080" w:themeColor="background1" w:themeShade="80"/>
              </w:rPr>
              <w:t>S=reference of D-1 (RAW Customers)</w:t>
            </w:r>
          </w:p>
          <w:p w14:paraId="41DC5693" w14:textId="77777777" w:rsidR="00332FD3" w:rsidRDefault="00332FD3" w:rsidP="00785C9E">
            <w:pPr>
              <w:rPr>
                <w:i/>
                <w:iCs/>
                <w:color w:val="808080" w:themeColor="background1" w:themeShade="80"/>
              </w:rPr>
            </w:pPr>
            <w:r>
              <w:rPr>
                <w:i/>
                <w:iCs/>
                <w:color w:val="808080" w:themeColor="background1" w:themeShade="80"/>
              </w:rPr>
              <w:t>F=none</w:t>
            </w:r>
          </w:p>
          <w:p w14:paraId="3CF21BF2" w14:textId="77777777" w:rsidR="00332FD3" w:rsidRDefault="00332FD3" w:rsidP="00785C9E">
            <w:pPr>
              <w:rPr>
                <w:i/>
                <w:iCs/>
                <w:color w:val="808080" w:themeColor="background1" w:themeShade="80"/>
              </w:rPr>
            </w:pPr>
            <w:r>
              <w:rPr>
                <w:i/>
                <w:iCs/>
                <w:color w:val="808080" w:themeColor="background1" w:themeShade="80"/>
              </w:rPr>
              <w:t>T=</w:t>
            </w:r>
          </w:p>
          <w:p w14:paraId="2F26E4E3" w14:textId="77777777" w:rsidR="00332FD3" w:rsidRDefault="00332FD3" w:rsidP="00332FD3">
            <w:pPr>
              <w:pStyle w:val="ListParagraph"/>
              <w:numPr>
                <w:ilvl w:val="0"/>
                <w:numId w:val="6"/>
              </w:numPr>
              <w:rPr>
                <w:i/>
                <w:iCs/>
                <w:color w:val="808080" w:themeColor="background1" w:themeShade="80"/>
              </w:rPr>
            </w:pPr>
            <w:r w:rsidRPr="00FA616B">
              <w:rPr>
                <w:i/>
                <w:iCs/>
                <w:color w:val="808080" w:themeColor="background1" w:themeShade="80"/>
              </w:rPr>
              <w:t>columns renamed to Proper Case</w:t>
            </w:r>
          </w:p>
          <w:p w14:paraId="0227A75E" w14:textId="77777777" w:rsidR="00332FD3" w:rsidRPr="00FA616B" w:rsidRDefault="00332FD3" w:rsidP="00332FD3">
            <w:pPr>
              <w:pStyle w:val="ListParagraph"/>
              <w:numPr>
                <w:ilvl w:val="0"/>
                <w:numId w:val="6"/>
              </w:numPr>
              <w:rPr>
                <w:i/>
                <w:iCs/>
                <w:color w:val="808080" w:themeColor="background1" w:themeShade="80"/>
              </w:rPr>
            </w:pPr>
            <w:r>
              <w:rPr>
                <w:i/>
                <w:iCs/>
                <w:color w:val="808080" w:themeColor="background1" w:themeShade="80"/>
              </w:rPr>
              <w:t>column data types verified</w:t>
            </w:r>
          </w:p>
        </w:tc>
      </w:tr>
      <w:tr w:rsidR="00332FD3" w:rsidRPr="00AE74E6" w14:paraId="346023AF" w14:textId="77777777" w:rsidTr="00785C9E">
        <w:trPr>
          <w:cantSplit/>
          <w:jc w:val="center"/>
        </w:trPr>
        <w:tc>
          <w:tcPr>
            <w:tcW w:w="723" w:type="dxa"/>
          </w:tcPr>
          <w:p w14:paraId="7FACBE14" w14:textId="77777777" w:rsidR="00332FD3" w:rsidRDefault="00332FD3" w:rsidP="00785C9E">
            <w:pPr>
              <w:rPr>
                <w:i/>
                <w:iCs/>
                <w:color w:val="808080" w:themeColor="background1" w:themeShade="80"/>
              </w:rPr>
            </w:pPr>
            <w:r>
              <w:rPr>
                <w:i/>
                <w:iCs/>
                <w:color w:val="808080" w:themeColor="background1" w:themeShade="80"/>
              </w:rPr>
              <w:lastRenderedPageBreak/>
              <w:t>D-4</w:t>
            </w:r>
          </w:p>
        </w:tc>
        <w:tc>
          <w:tcPr>
            <w:tcW w:w="2878" w:type="dxa"/>
          </w:tcPr>
          <w:p w14:paraId="21050086" w14:textId="77777777" w:rsidR="00332FD3" w:rsidRDefault="00332FD3" w:rsidP="00785C9E">
            <w:pPr>
              <w:rPr>
                <w:i/>
                <w:iCs/>
                <w:color w:val="808080" w:themeColor="background1" w:themeShade="80"/>
              </w:rPr>
            </w:pPr>
            <w:r>
              <w:rPr>
                <w:i/>
                <w:iCs/>
                <w:color w:val="808080" w:themeColor="background1" w:themeShade="80"/>
              </w:rPr>
              <w:t>Invoices</w:t>
            </w:r>
          </w:p>
        </w:tc>
        <w:tc>
          <w:tcPr>
            <w:tcW w:w="1781" w:type="dxa"/>
          </w:tcPr>
          <w:p w14:paraId="57F1E6E0" w14:textId="77777777" w:rsidR="00332FD3" w:rsidRDefault="00332FD3" w:rsidP="00785C9E">
            <w:pPr>
              <w:rPr>
                <w:i/>
                <w:iCs/>
                <w:color w:val="808080" w:themeColor="background1" w:themeShade="80"/>
              </w:rPr>
            </w:pPr>
            <w:r>
              <w:rPr>
                <w:i/>
                <w:iCs/>
                <w:color w:val="808080" w:themeColor="background1" w:themeShade="80"/>
              </w:rPr>
              <w:t>Fact</w:t>
            </w:r>
          </w:p>
        </w:tc>
        <w:tc>
          <w:tcPr>
            <w:tcW w:w="3978" w:type="dxa"/>
          </w:tcPr>
          <w:p w14:paraId="7633032D" w14:textId="77777777" w:rsidR="00332FD3" w:rsidRDefault="00332FD3" w:rsidP="00785C9E">
            <w:pPr>
              <w:rPr>
                <w:i/>
                <w:iCs/>
                <w:color w:val="808080" w:themeColor="background1" w:themeShade="80"/>
              </w:rPr>
            </w:pPr>
            <w:r>
              <w:rPr>
                <w:i/>
                <w:iCs/>
                <w:color w:val="808080" w:themeColor="background1" w:themeShade="80"/>
              </w:rPr>
              <w:t>S=reference of D-2 (RAW Invoices)</w:t>
            </w:r>
          </w:p>
          <w:p w14:paraId="1E0DD374" w14:textId="77777777" w:rsidR="00332FD3" w:rsidRDefault="00332FD3" w:rsidP="00785C9E">
            <w:pPr>
              <w:rPr>
                <w:i/>
                <w:iCs/>
                <w:color w:val="808080" w:themeColor="background1" w:themeShade="80"/>
              </w:rPr>
            </w:pPr>
            <w:r>
              <w:rPr>
                <w:i/>
                <w:iCs/>
                <w:color w:val="808080" w:themeColor="background1" w:themeShade="80"/>
              </w:rPr>
              <w:t>F=none</w:t>
            </w:r>
          </w:p>
          <w:p w14:paraId="1375D798" w14:textId="77777777" w:rsidR="00332FD3" w:rsidRDefault="00332FD3" w:rsidP="00785C9E">
            <w:pPr>
              <w:rPr>
                <w:i/>
                <w:iCs/>
                <w:color w:val="808080" w:themeColor="background1" w:themeShade="80"/>
              </w:rPr>
            </w:pPr>
            <w:r>
              <w:rPr>
                <w:i/>
                <w:iCs/>
                <w:color w:val="808080" w:themeColor="background1" w:themeShade="80"/>
              </w:rPr>
              <w:t>T=</w:t>
            </w:r>
          </w:p>
          <w:p w14:paraId="2ADC9C84" w14:textId="77777777" w:rsidR="00332FD3" w:rsidRPr="00461639" w:rsidRDefault="00332FD3" w:rsidP="00332FD3">
            <w:pPr>
              <w:pStyle w:val="ListParagraph"/>
              <w:numPr>
                <w:ilvl w:val="0"/>
                <w:numId w:val="7"/>
              </w:numPr>
              <w:rPr>
                <w:i/>
                <w:iCs/>
                <w:color w:val="808080" w:themeColor="background1" w:themeShade="80"/>
              </w:rPr>
            </w:pPr>
            <w:r w:rsidRPr="00461639">
              <w:rPr>
                <w:i/>
                <w:iCs/>
                <w:color w:val="808080" w:themeColor="background1" w:themeShade="80"/>
              </w:rPr>
              <w:t>columns renamed to Proper Case</w:t>
            </w:r>
          </w:p>
          <w:p w14:paraId="6C6D3391" w14:textId="77777777" w:rsidR="00332FD3" w:rsidRPr="00461639" w:rsidRDefault="00332FD3" w:rsidP="00332FD3">
            <w:pPr>
              <w:pStyle w:val="ListParagraph"/>
              <w:numPr>
                <w:ilvl w:val="0"/>
                <w:numId w:val="7"/>
              </w:numPr>
              <w:rPr>
                <w:i/>
                <w:iCs/>
                <w:color w:val="808080" w:themeColor="background1" w:themeShade="80"/>
              </w:rPr>
            </w:pPr>
            <w:r w:rsidRPr="00461639">
              <w:rPr>
                <w:i/>
                <w:iCs/>
                <w:color w:val="808080" w:themeColor="background1" w:themeShade="80"/>
              </w:rPr>
              <w:t>column data types verified</w:t>
            </w:r>
          </w:p>
        </w:tc>
      </w:tr>
      <w:tr w:rsidR="00332FD3" w:rsidRPr="00AE74E6" w14:paraId="4780BD4E" w14:textId="77777777" w:rsidTr="00785C9E">
        <w:trPr>
          <w:cantSplit/>
          <w:jc w:val="center"/>
        </w:trPr>
        <w:tc>
          <w:tcPr>
            <w:tcW w:w="723" w:type="dxa"/>
          </w:tcPr>
          <w:p w14:paraId="6745BA87" w14:textId="77777777" w:rsidR="00332FD3" w:rsidRDefault="00332FD3" w:rsidP="00785C9E">
            <w:pPr>
              <w:rPr>
                <w:i/>
                <w:iCs/>
                <w:color w:val="808080" w:themeColor="background1" w:themeShade="80"/>
              </w:rPr>
            </w:pPr>
            <w:r>
              <w:rPr>
                <w:i/>
                <w:iCs/>
                <w:color w:val="808080" w:themeColor="background1" w:themeShade="80"/>
              </w:rPr>
              <w:t>D-5</w:t>
            </w:r>
          </w:p>
        </w:tc>
        <w:tc>
          <w:tcPr>
            <w:tcW w:w="2878" w:type="dxa"/>
          </w:tcPr>
          <w:p w14:paraId="7911B198" w14:textId="77777777" w:rsidR="00332FD3" w:rsidRDefault="00332FD3" w:rsidP="00785C9E">
            <w:pPr>
              <w:rPr>
                <w:i/>
                <w:iCs/>
                <w:color w:val="808080" w:themeColor="background1" w:themeShade="80"/>
              </w:rPr>
            </w:pPr>
            <w:r>
              <w:rPr>
                <w:i/>
                <w:iCs/>
                <w:color w:val="808080" w:themeColor="background1" w:themeShade="80"/>
              </w:rPr>
              <w:t>Regions</w:t>
            </w:r>
          </w:p>
        </w:tc>
        <w:tc>
          <w:tcPr>
            <w:tcW w:w="1781" w:type="dxa"/>
          </w:tcPr>
          <w:p w14:paraId="36D70B48" w14:textId="77777777" w:rsidR="00332FD3" w:rsidRDefault="00332FD3" w:rsidP="00785C9E">
            <w:pPr>
              <w:rPr>
                <w:i/>
                <w:iCs/>
                <w:color w:val="808080" w:themeColor="background1" w:themeShade="80"/>
              </w:rPr>
            </w:pPr>
            <w:r>
              <w:rPr>
                <w:i/>
                <w:iCs/>
                <w:color w:val="808080" w:themeColor="background1" w:themeShade="80"/>
              </w:rPr>
              <w:t>Dimension</w:t>
            </w:r>
          </w:p>
        </w:tc>
        <w:tc>
          <w:tcPr>
            <w:tcW w:w="3978" w:type="dxa"/>
          </w:tcPr>
          <w:p w14:paraId="72D894C2" w14:textId="77777777" w:rsidR="00332FD3" w:rsidRDefault="00332FD3" w:rsidP="00785C9E">
            <w:pPr>
              <w:rPr>
                <w:i/>
                <w:iCs/>
                <w:color w:val="808080" w:themeColor="background1" w:themeShade="80"/>
              </w:rPr>
            </w:pPr>
            <w:r>
              <w:rPr>
                <w:i/>
                <w:iCs/>
                <w:color w:val="808080" w:themeColor="background1" w:themeShade="80"/>
              </w:rPr>
              <w:t>S=reference of D-1 (RAW Customers)</w:t>
            </w:r>
          </w:p>
          <w:p w14:paraId="79CFBAE1" w14:textId="77777777" w:rsidR="00332FD3" w:rsidRDefault="00332FD3" w:rsidP="00785C9E">
            <w:pPr>
              <w:rPr>
                <w:i/>
                <w:iCs/>
                <w:color w:val="808080" w:themeColor="background1" w:themeShade="80"/>
              </w:rPr>
            </w:pPr>
            <w:r>
              <w:rPr>
                <w:i/>
                <w:iCs/>
                <w:color w:val="808080" w:themeColor="background1" w:themeShade="80"/>
              </w:rPr>
              <w:t>F=none</w:t>
            </w:r>
          </w:p>
          <w:p w14:paraId="314132DD" w14:textId="77777777" w:rsidR="00332FD3" w:rsidRDefault="00332FD3" w:rsidP="00785C9E">
            <w:pPr>
              <w:rPr>
                <w:i/>
                <w:iCs/>
                <w:color w:val="808080" w:themeColor="background1" w:themeShade="80"/>
              </w:rPr>
            </w:pPr>
            <w:r>
              <w:rPr>
                <w:i/>
                <w:iCs/>
                <w:color w:val="808080" w:themeColor="background1" w:themeShade="80"/>
              </w:rPr>
              <w:t>T=</w:t>
            </w:r>
          </w:p>
          <w:p w14:paraId="2D491C22" w14:textId="77777777" w:rsidR="00332FD3" w:rsidRDefault="00332FD3" w:rsidP="00332FD3">
            <w:pPr>
              <w:pStyle w:val="ListParagraph"/>
              <w:numPr>
                <w:ilvl w:val="0"/>
                <w:numId w:val="7"/>
              </w:numPr>
              <w:rPr>
                <w:i/>
                <w:iCs/>
                <w:color w:val="808080" w:themeColor="background1" w:themeShade="80"/>
              </w:rPr>
            </w:pPr>
            <w:r w:rsidRPr="0012166D">
              <w:rPr>
                <w:i/>
                <w:iCs/>
                <w:color w:val="808080" w:themeColor="background1" w:themeShade="80"/>
              </w:rPr>
              <w:t>columns renamed to Proper Case</w:t>
            </w:r>
          </w:p>
          <w:p w14:paraId="68C901A4" w14:textId="77777777" w:rsidR="00332FD3" w:rsidRDefault="00332FD3" w:rsidP="00332FD3">
            <w:pPr>
              <w:pStyle w:val="ListParagraph"/>
              <w:numPr>
                <w:ilvl w:val="0"/>
                <w:numId w:val="7"/>
              </w:numPr>
              <w:rPr>
                <w:i/>
                <w:iCs/>
                <w:color w:val="808080" w:themeColor="background1" w:themeShade="80"/>
              </w:rPr>
            </w:pPr>
            <w:r w:rsidRPr="0012166D">
              <w:rPr>
                <w:i/>
                <w:iCs/>
                <w:color w:val="808080" w:themeColor="background1" w:themeShade="80"/>
              </w:rPr>
              <w:t>column data types verified</w:t>
            </w:r>
          </w:p>
          <w:p w14:paraId="0250E0C0" w14:textId="77777777" w:rsidR="00332FD3" w:rsidRDefault="00332FD3" w:rsidP="00332FD3">
            <w:pPr>
              <w:pStyle w:val="ListParagraph"/>
              <w:numPr>
                <w:ilvl w:val="0"/>
                <w:numId w:val="7"/>
              </w:numPr>
              <w:rPr>
                <w:i/>
                <w:iCs/>
                <w:color w:val="808080" w:themeColor="background1" w:themeShade="80"/>
              </w:rPr>
            </w:pPr>
            <w:r>
              <w:rPr>
                <w:i/>
                <w:iCs/>
                <w:color w:val="808080" w:themeColor="background1" w:themeShade="80"/>
              </w:rPr>
              <w:t>duplicates removed</w:t>
            </w:r>
          </w:p>
          <w:p w14:paraId="73CAD600" w14:textId="77777777" w:rsidR="00332FD3" w:rsidRDefault="00332FD3" w:rsidP="00332FD3">
            <w:pPr>
              <w:pStyle w:val="ListParagraph"/>
              <w:numPr>
                <w:ilvl w:val="0"/>
                <w:numId w:val="7"/>
              </w:numPr>
              <w:rPr>
                <w:i/>
                <w:iCs/>
                <w:color w:val="808080" w:themeColor="background1" w:themeShade="80"/>
              </w:rPr>
            </w:pPr>
            <w:r>
              <w:rPr>
                <w:i/>
                <w:iCs/>
                <w:color w:val="808080" w:themeColor="background1" w:themeShade="80"/>
              </w:rPr>
              <w:t>index added</w:t>
            </w:r>
          </w:p>
        </w:tc>
      </w:tr>
      <w:tr w:rsidR="00332FD3" w:rsidRPr="00AE74E6" w14:paraId="75582802" w14:textId="77777777" w:rsidTr="00785C9E">
        <w:trPr>
          <w:cantSplit/>
          <w:jc w:val="center"/>
        </w:trPr>
        <w:tc>
          <w:tcPr>
            <w:tcW w:w="723" w:type="dxa"/>
          </w:tcPr>
          <w:p w14:paraId="30EB3B1E" w14:textId="77777777" w:rsidR="00332FD3" w:rsidRDefault="00332FD3" w:rsidP="00785C9E">
            <w:pPr>
              <w:rPr>
                <w:i/>
                <w:iCs/>
                <w:color w:val="808080" w:themeColor="background1" w:themeShade="80"/>
              </w:rPr>
            </w:pPr>
            <w:r>
              <w:rPr>
                <w:i/>
                <w:iCs/>
                <w:color w:val="808080" w:themeColor="background1" w:themeShade="80"/>
              </w:rPr>
              <w:t>D-6</w:t>
            </w:r>
          </w:p>
        </w:tc>
        <w:tc>
          <w:tcPr>
            <w:tcW w:w="2878" w:type="dxa"/>
          </w:tcPr>
          <w:p w14:paraId="4B47C950" w14:textId="77777777" w:rsidR="00332FD3" w:rsidRDefault="00332FD3" w:rsidP="00785C9E">
            <w:pPr>
              <w:rPr>
                <w:i/>
                <w:iCs/>
                <w:color w:val="808080" w:themeColor="background1" w:themeShade="80"/>
              </w:rPr>
            </w:pPr>
            <w:r>
              <w:rPr>
                <w:i/>
                <w:iCs/>
                <w:color w:val="808080" w:themeColor="background1" w:themeShade="80"/>
              </w:rPr>
              <w:t>Aging Buckets (0-30d, 31-60d, 61-90d, 91-180d, 181d+)</w:t>
            </w:r>
          </w:p>
        </w:tc>
        <w:tc>
          <w:tcPr>
            <w:tcW w:w="1781" w:type="dxa"/>
          </w:tcPr>
          <w:p w14:paraId="1C02CC9E" w14:textId="77777777" w:rsidR="00332FD3" w:rsidRDefault="00332FD3" w:rsidP="00785C9E">
            <w:pPr>
              <w:rPr>
                <w:i/>
                <w:iCs/>
                <w:color w:val="808080" w:themeColor="background1" w:themeShade="80"/>
              </w:rPr>
            </w:pPr>
            <w:r>
              <w:rPr>
                <w:i/>
                <w:iCs/>
                <w:color w:val="808080" w:themeColor="background1" w:themeShade="80"/>
              </w:rPr>
              <w:t>Supporting</w:t>
            </w:r>
          </w:p>
        </w:tc>
        <w:tc>
          <w:tcPr>
            <w:tcW w:w="3978" w:type="dxa"/>
          </w:tcPr>
          <w:p w14:paraId="327098F9" w14:textId="77777777" w:rsidR="00332FD3" w:rsidRDefault="00332FD3" w:rsidP="00785C9E">
            <w:pPr>
              <w:rPr>
                <w:i/>
                <w:iCs/>
                <w:color w:val="808080" w:themeColor="background1" w:themeShade="80"/>
              </w:rPr>
            </w:pPr>
            <w:r>
              <w:rPr>
                <w:i/>
                <w:iCs/>
                <w:color w:val="808080" w:themeColor="background1" w:themeShade="80"/>
              </w:rPr>
              <w:t>S=Excel spreadsheet</w:t>
            </w:r>
          </w:p>
          <w:p w14:paraId="24A95E8D" w14:textId="77777777" w:rsidR="00332FD3" w:rsidRDefault="00332FD3" w:rsidP="00785C9E">
            <w:pPr>
              <w:rPr>
                <w:i/>
                <w:iCs/>
                <w:color w:val="808080" w:themeColor="background1" w:themeShade="80"/>
              </w:rPr>
            </w:pPr>
            <w:r>
              <w:rPr>
                <w:i/>
                <w:iCs/>
                <w:color w:val="808080" w:themeColor="background1" w:themeShade="80"/>
              </w:rPr>
              <w:t>F=none</w:t>
            </w:r>
          </w:p>
          <w:p w14:paraId="109D15C0" w14:textId="77777777" w:rsidR="00332FD3" w:rsidRDefault="00332FD3" w:rsidP="00785C9E">
            <w:pPr>
              <w:rPr>
                <w:i/>
                <w:iCs/>
                <w:color w:val="808080" w:themeColor="background1" w:themeShade="80"/>
              </w:rPr>
            </w:pPr>
            <w:r>
              <w:rPr>
                <w:i/>
                <w:iCs/>
                <w:color w:val="808080" w:themeColor="background1" w:themeShade="80"/>
              </w:rPr>
              <w:t>T=none</w:t>
            </w:r>
          </w:p>
        </w:tc>
      </w:tr>
    </w:tbl>
    <w:p w14:paraId="259F7B88" w14:textId="151EA353" w:rsidR="00B5409E" w:rsidRDefault="00B5409E" w:rsidP="00A21512">
      <w:pPr>
        <w:pStyle w:val="Heading2"/>
      </w:pPr>
      <w:bookmarkStart w:id="25" w:name="_Toc190163966"/>
      <w:bookmarkStart w:id="26" w:name="_Toc192515109"/>
      <w:r>
        <w:t>Semantic Model</w:t>
      </w:r>
      <w:bookmarkEnd w:id="25"/>
      <w:bookmarkEnd w:id="26"/>
    </w:p>
    <w:p w14:paraId="3F436665" w14:textId="763C1A63" w:rsidR="00C7788E" w:rsidRPr="00AA33FF" w:rsidRDefault="00C7788E" w:rsidP="00C7788E">
      <w:pPr>
        <w:rPr>
          <w:i/>
          <w:iCs/>
          <w:color w:val="808080" w:themeColor="background1" w:themeShade="80"/>
        </w:rPr>
      </w:pPr>
      <w:r w:rsidRPr="00AA33FF">
        <w:rPr>
          <w:i/>
          <w:iCs/>
          <w:color w:val="808080" w:themeColor="background1" w:themeShade="80"/>
        </w:rPr>
        <w:t>Describe the design of the semantic model, including all fact tables, dimension (or lookup) tables, and supporting tables.</w:t>
      </w:r>
    </w:p>
    <w:p w14:paraId="17BC0357" w14:textId="70B5FBF9" w:rsidR="00C7788E" w:rsidRPr="00AA33FF" w:rsidRDefault="00FC3672" w:rsidP="00C7788E">
      <w:pPr>
        <w:rPr>
          <w:i/>
          <w:iCs/>
          <w:color w:val="808080" w:themeColor="background1" w:themeShade="80"/>
        </w:rPr>
      </w:pPr>
      <w:r>
        <w:rPr>
          <w:i/>
          <w:iCs/>
          <w:noProof/>
          <w:color w:val="808080" w:themeColor="background1" w:themeShade="80"/>
          <w14:ligatures w14:val="standardContextual"/>
        </w:rPr>
        <w:drawing>
          <wp:inline distT="0" distB="0" distL="0" distR="0" wp14:anchorId="10906271" wp14:editId="629684FB">
            <wp:extent cx="5943600" cy="3688080"/>
            <wp:effectExtent l="0" t="0" r="0" b="7620"/>
            <wp:docPr id="147123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36933" name="Picture 14712369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88080"/>
                    </a:xfrm>
                    <a:prstGeom prst="rect">
                      <a:avLst/>
                    </a:prstGeom>
                  </pic:spPr>
                </pic:pic>
              </a:graphicData>
            </a:graphic>
          </wp:inline>
        </w:drawing>
      </w:r>
    </w:p>
    <w:p w14:paraId="22D8E17F" w14:textId="77777777" w:rsidR="00C7788E" w:rsidRPr="00AA33FF" w:rsidRDefault="00C7788E" w:rsidP="00C7788E">
      <w:pPr>
        <w:rPr>
          <w:i/>
          <w:iCs/>
          <w:color w:val="808080" w:themeColor="background1" w:themeShade="80"/>
        </w:rPr>
      </w:pPr>
      <w:r w:rsidRPr="00AA33FF">
        <w:rPr>
          <w:i/>
          <w:iCs/>
          <w:color w:val="808080" w:themeColor="background1" w:themeShade="80"/>
        </w:rPr>
        <w:t>Assign an [ID] to each relationship and fully describe it, including the fields/columns that will be used to link tables, the cardinality, and the directionality of each relationship.</w:t>
      </w:r>
    </w:p>
    <w:p w14:paraId="5116A6B8" w14:textId="2F2CEC3B" w:rsidR="00B5409E" w:rsidRDefault="00C7788E" w:rsidP="00B5409E">
      <w:pPr>
        <w:rPr>
          <w:i/>
          <w:iCs/>
          <w:color w:val="808080" w:themeColor="background1" w:themeShade="80"/>
        </w:rPr>
      </w:pPr>
      <w:r w:rsidRPr="00AA33FF">
        <w:rPr>
          <w:i/>
          <w:iCs/>
          <w:color w:val="808080" w:themeColor="background1" w:themeShade="80"/>
        </w:rPr>
        <w:lastRenderedPageBreak/>
        <w:t>N</w:t>
      </w:r>
      <w:r w:rsidR="001466B7">
        <w:rPr>
          <w:i/>
          <w:iCs/>
          <w:color w:val="808080" w:themeColor="background1" w:themeShade="80"/>
        </w:rPr>
        <w:t>OTE</w:t>
      </w:r>
      <w:r w:rsidRPr="00AA33FF">
        <w:rPr>
          <w:i/>
          <w:iCs/>
          <w:color w:val="808080" w:themeColor="background1" w:themeShade="80"/>
        </w:rPr>
        <w:t>: This is the design intent, not the implementation; the DAX INFO functions will be used in the appendices [a subsequent issue] to extract the actual relationships from the developed model.</w:t>
      </w:r>
    </w:p>
    <w:tbl>
      <w:tblPr>
        <w:tblStyle w:val="TableGrid"/>
        <w:tblW w:w="9360" w:type="dxa"/>
        <w:jc w:val="center"/>
        <w:tblLook w:val="04A0" w:firstRow="1" w:lastRow="0" w:firstColumn="1" w:lastColumn="0" w:noHBand="0" w:noVBand="1"/>
      </w:tblPr>
      <w:tblGrid>
        <w:gridCol w:w="723"/>
        <w:gridCol w:w="2878"/>
        <w:gridCol w:w="2880"/>
        <w:gridCol w:w="2879"/>
      </w:tblGrid>
      <w:tr w:rsidR="007E2135" w:rsidRPr="00671484" w14:paraId="4594F889" w14:textId="77777777" w:rsidTr="00785C9E">
        <w:trPr>
          <w:cantSplit/>
          <w:tblHeader/>
          <w:jc w:val="center"/>
        </w:trPr>
        <w:tc>
          <w:tcPr>
            <w:tcW w:w="723" w:type="dxa"/>
            <w:shd w:val="clear" w:color="auto" w:fill="D9D9D9" w:themeFill="background1" w:themeFillShade="D9"/>
          </w:tcPr>
          <w:p w14:paraId="638D1FDF" w14:textId="77777777" w:rsidR="007E2135" w:rsidRPr="00671484" w:rsidRDefault="007E2135" w:rsidP="00785C9E">
            <w:pPr>
              <w:rPr>
                <w:b/>
                <w:bCs/>
              </w:rPr>
            </w:pPr>
            <w:r w:rsidRPr="00671484">
              <w:rPr>
                <w:b/>
                <w:bCs/>
              </w:rPr>
              <w:t>ID</w:t>
            </w:r>
          </w:p>
        </w:tc>
        <w:tc>
          <w:tcPr>
            <w:tcW w:w="2878" w:type="dxa"/>
            <w:shd w:val="clear" w:color="auto" w:fill="D9D9D9" w:themeFill="background1" w:themeFillShade="D9"/>
          </w:tcPr>
          <w:p w14:paraId="380C89F3" w14:textId="77777777" w:rsidR="007E2135" w:rsidRPr="00671484" w:rsidRDefault="007E2135" w:rsidP="00785C9E">
            <w:pPr>
              <w:rPr>
                <w:b/>
                <w:bCs/>
              </w:rPr>
            </w:pPr>
            <w:r w:rsidRPr="00671484">
              <w:rPr>
                <w:b/>
                <w:bCs/>
              </w:rPr>
              <w:t>From (table[column])</w:t>
            </w:r>
          </w:p>
        </w:tc>
        <w:tc>
          <w:tcPr>
            <w:tcW w:w="2880" w:type="dxa"/>
            <w:shd w:val="clear" w:color="auto" w:fill="D9D9D9" w:themeFill="background1" w:themeFillShade="D9"/>
          </w:tcPr>
          <w:p w14:paraId="5415043F" w14:textId="77777777" w:rsidR="007E2135" w:rsidRPr="00671484" w:rsidRDefault="007E2135" w:rsidP="00785C9E">
            <w:pPr>
              <w:rPr>
                <w:b/>
                <w:bCs/>
              </w:rPr>
            </w:pPr>
            <w:r w:rsidRPr="00671484">
              <w:rPr>
                <w:b/>
                <w:bCs/>
              </w:rPr>
              <w:t>To (table[column])</w:t>
            </w:r>
          </w:p>
        </w:tc>
        <w:tc>
          <w:tcPr>
            <w:tcW w:w="2879" w:type="dxa"/>
            <w:shd w:val="clear" w:color="auto" w:fill="D9D9D9" w:themeFill="background1" w:themeFillShade="D9"/>
          </w:tcPr>
          <w:p w14:paraId="4550BDFA" w14:textId="77777777" w:rsidR="007E2135" w:rsidRPr="00671484" w:rsidRDefault="007E2135" w:rsidP="00785C9E">
            <w:pPr>
              <w:rPr>
                <w:b/>
                <w:bCs/>
              </w:rPr>
            </w:pPr>
            <w:r>
              <w:rPr>
                <w:b/>
                <w:bCs/>
              </w:rPr>
              <w:t>Cardinality / Directionality</w:t>
            </w:r>
          </w:p>
        </w:tc>
      </w:tr>
      <w:tr w:rsidR="007E2135" w:rsidRPr="00671484" w14:paraId="336717D7" w14:textId="77777777" w:rsidTr="00785C9E">
        <w:trPr>
          <w:cantSplit/>
          <w:jc w:val="center"/>
        </w:trPr>
        <w:tc>
          <w:tcPr>
            <w:tcW w:w="723" w:type="dxa"/>
          </w:tcPr>
          <w:p w14:paraId="7F0F7C01" w14:textId="77777777" w:rsidR="007E2135" w:rsidRPr="00671484" w:rsidRDefault="007E2135" w:rsidP="00785C9E">
            <w:pPr>
              <w:rPr>
                <w:i/>
                <w:iCs/>
                <w:color w:val="808080" w:themeColor="background1" w:themeShade="80"/>
              </w:rPr>
            </w:pPr>
            <w:r>
              <w:rPr>
                <w:i/>
                <w:iCs/>
                <w:color w:val="808080" w:themeColor="background1" w:themeShade="80"/>
              </w:rPr>
              <w:t>C</w:t>
            </w:r>
            <w:r w:rsidRPr="00671484">
              <w:rPr>
                <w:i/>
                <w:iCs/>
                <w:color w:val="808080" w:themeColor="background1" w:themeShade="80"/>
              </w:rPr>
              <w:t>R-1</w:t>
            </w:r>
          </w:p>
        </w:tc>
        <w:tc>
          <w:tcPr>
            <w:tcW w:w="2878" w:type="dxa"/>
          </w:tcPr>
          <w:p w14:paraId="10152335" w14:textId="77777777" w:rsidR="007E2135" w:rsidRPr="00671484" w:rsidRDefault="007E2135" w:rsidP="00785C9E">
            <w:pPr>
              <w:rPr>
                <w:i/>
                <w:iCs/>
                <w:color w:val="808080" w:themeColor="background1" w:themeShade="80"/>
              </w:rPr>
            </w:pPr>
            <w:r w:rsidRPr="00671484">
              <w:rPr>
                <w:i/>
                <w:iCs/>
                <w:color w:val="808080" w:themeColor="background1" w:themeShade="80"/>
              </w:rPr>
              <w:t>Dates[Date]</w:t>
            </w:r>
          </w:p>
        </w:tc>
        <w:tc>
          <w:tcPr>
            <w:tcW w:w="2880" w:type="dxa"/>
          </w:tcPr>
          <w:p w14:paraId="15F47103" w14:textId="77777777" w:rsidR="007E2135" w:rsidRPr="00671484" w:rsidRDefault="007E2135" w:rsidP="00785C9E">
            <w:pPr>
              <w:rPr>
                <w:i/>
                <w:iCs/>
                <w:color w:val="808080" w:themeColor="background1" w:themeShade="80"/>
              </w:rPr>
            </w:pPr>
            <w:r w:rsidRPr="00671484">
              <w:rPr>
                <w:i/>
                <w:iCs/>
                <w:color w:val="808080" w:themeColor="background1" w:themeShade="80"/>
              </w:rPr>
              <w:t>Invoices[Date]</w:t>
            </w:r>
          </w:p>
        </w:tc>
        <w:tc>
          <w:tcPr>
            <w:tcW w:w="2879" w:type="dxa"/>
          </w:tcPr>
          <w:p w14:paraId="5DA041E0" w14:textId="77777777" w:rsidR="007E2135" w:rsidRDefault="007E2135" w:rsidP="00785C9E">
            <w:pPr>
              <w:rPr>
                <w:i/>
                <w:iCs/>
                <w:color w:val="808080" w:themeColor="background1" w:themeShade="80"/>
              </w:rPr>
            </w:pPr>
            <w:r>
              <w:rPr>
                <w:i/>
                <w:iCs/>
                <w:color w:val="808080" w:themeColor="background1" w:themeShade="80"/>
              </w:rPr>
              <w:t>C=one-to-many</w:t>
            </w:r>
          </w:p>
          <w:p w14:paraId="680C1AA5" w14:textId="77777777" w:rsidR="007E2135" w:rsidRPr="00671484" w:rsidRDefault="007E2135" w:rsidP="00785C9E">
            <w:pPr>
              <w:rPr>
                <w:i/>
                <w:iCs/>
                <w:color w:val="808080" w:themeColor="background1" w:themeShade="80"/>
              </w:rPr>
            </w:pPr>
            <w:r>
              <w:rPr>
                <w:i/>
                <w:iCs/>
                <w:color w:val="808080" w:themeColor="background1" w:themeShade="80"/>
              </w:rPr>
              <w:t>D=</w:t>
            </w:r>
            <w:r w:rsidRPr="00671484">
              <w:rPr>
                <w:i/>
                <w:iCs/>
                <w:color w:val="808080" w:themeColor="background1" w:themeShade="80"/>
              </w:rPr>
              <w:t>single</w:t>
            </w:r>
          </w:p>
        </w:tc>
      </w:tr>
      <w:tr w:rsidR="007E2135" w:rsidRPr="00671484" w14:paraId="2505FE01" w14:textId="77777777" w:rsidTr="00785C9E">
        <w:trPr>
          <w:cantSplit/>
          <w:jc w:val="center"/>
        </w:trPr>
        <w:tc>
          <w:tcPr>
            <w:tcW w:w="723" w:type="dxa"/>
          </w:tcPr>
          <w:p w14:paraId="150A5C2A" w14:textId="77777777" w:rsidR="007E2135" w:rsidRPr="00671484" w:rsidRDefault="007E2135" w:rsidP="00785C9E">
            <w:pPr>
              <w:rPr>
                <w:i/>
                <w:iCs/>
                <w:color w:val="808080" w:themeColor="background1" w:themeShade="80"/>
              </w:rPr>
            </w:pPr>
            <w:r>
              <w:rPr>
                <w:i/>
                <w:iCs/>
                <w:color w:val="808080" w:themeColor="background1" w:themeShade="80"/>
              </w:rPr>
              <w:t>C</w:t>
            </w:r>
            <w:r w:rsidRPr="00671484">
              <w:rPr>
                <w:i/>
                <w:iCs/>
                <w:color w:val="808080" w:themeColor="background1" w:themeShade="80"/>
              </w:rPr>
              <w:t>R-2</w:t>
            </w:r>
          </w:p>
        </w:tc>
        <w:tc>
          <w:tcPr>
            <w:tcW w:w="2878" w:type="dxa"/>
          </w:tcPr>
          <w:p w14:paraId="497E6E8E" w14:textId="77777777" w:rsidR="007E2135" w:rsidRPr="00671484" w:rsidRDefault="007E2135" w:rsidP="00785C9E">
            <w:pPr>
              <w:rPr>
                <w:i/>
                <w:iCs/>
                <w:color w:val="808080" w:themeColor="background1" w:themeShade="80"/>
              </w:rPr>
            </w:pPr>
            <w:r w:rsidRPr="00671484">
              <w:rPr>
                <w:i/>
                <w:iCs/>
                <w:color w:val="808080" w:themeColor="background1" w:themeShade="80"/>
              </w:rPr>
              <w:t>Customers[Customer ID]</w:t>
            </w:r>
          </w:p>
        </w:tc>
        <w:tc>
          <w:tcPr>
            <w:tcW w:w="2880" w:type="dxa"/>
          </w:tcPr>
          <w:p w14:paraId="12641960" w14:textId="77777777" w:rsidR="007E2135" w:rsidRPr="00671484" w:rsidRDefault="007E2135" w:rsidP="00785C9E">
            <w:pPr>
              <w:rPr>
                <w:i/>
                <w:iCs/>
                <w:color w:val="808080" w:themeColor="background1" w:themeShade="80"/>
              </w:rPr>
            </w:pPr>
            <w:r w:rsidRPr="00671484">
              <w:rPr>
                <w:i/>
                <w:iCs/>
                <w:color w:val="808080" w:themeColor="background1" w:themeShade="80"/>
              </w:rPr>
              <w:t>Invoices[Customer ID]</w:t>
            </w:r>
          </w:p>
        </w:tc>
        <w:tc>
          <w:tcPr>
            <w:tcW w:w="2879" w:type="dxa"/>
          </w:tcPr>
          <w:p w14:paraId="252E3EE9" w14:textId="77777777" w:rsidR="007E2135" w:rsidRDefault="007E2135" w:rsidP="00785C9E">
            <w:pPr>
              <w:rPr>
                <w:i/>
                <w:iCs/>
                <w:color w:val="808080" w:themeColor="background1" w:themeShade="80"/>
              </w:rPr>
            </w:pPr>
            <w:r>
              <w:rPr>
                <w:i/>
                <w:iCs/>
                <w:color w:val="808080" w:themeColor="background1" w:themeShade="80"/>
              </w:rPr>
              <w:t>C=one-to-many</w:t>
            </w:r>
          </w:p>
          <w:p w14:paraId="7A302B9C" w14:textId="77777777" w:rsidR="007E2135" w:rsidRPr="00671484" w:rsidRDefault="007E2135" w:rsidP="00785C9E">
            <w:pPr>
              <w:rPr>
                <w:i/>
                <w:iCs/>
                <w:color w:val="808080" w:themeColor="background1" w:themeShade="80"/>
              </w:rPr>
            </w:pPr>
            <w:r>
              <w:rPr>
                <w:i/>
                <w:iCs/>
                <w:color w:val="808080" w:themeColor="background1" w:themeShade="80"/>
              </w:rPr>
              <w:t>D=</w:t>
            </w:r>
            <w:r w:rsidRPr="00671484">
              <w:rPr>
                <w:i/>
                <w:iCs/>
                <w:color w:val="808080" w:themeColor="background1" w:themeShade="80"/>
              </w:rPr>
              <w:t>single</w:t>
            </w:r>
          </w:p>
        </w:tc>
      </w:tr>
    </w:tbl>
    <w:p w14:paraId="267FC7D9" w14:textId="77777777" w:rsidR="00D86E90" w:rsidRPr="00736B5B" w:rsidRDefault="00D86E90" w:rsidP="00476D36"/>
    <w:p w14:paraId="55B7774E" w14:textId="21F5BCE3" w:rsidR="00715ACE" w:rsidRPr="00932707" w:rsidRDefault="00932707">
      <w:pPr>
        <w:rPr>
          <w:i/>
          <w:iCs/>
          <w:color w:val="808080" w:themeColor="background1" w:themeShade="80"/>
        </w:rPr>
      </w:pPr>
      <w:r w:rsidRPr="00932707">
        <w:rPr>
          <w:i/>
          <w:iCs/>
          <w:color w:val="808080" w:themeColor="background1" w:themeShade="80"/>
        </w:rPr>
        <w:t>-- e</w:t>
      </w:r>
      <w:r w:rsidR="007F7A8C">
        <w:rPr>
          <w:i/>
          <w:iCs/>
          <w:color w:val="808080" w:themeColor="background1" w:themeShade="80"/>
        </w:rPr>
        <w:t>nd of fragment</w:t>
      </w:r>
    </w:p>
    <w:sectPr w:rsidR="00715ACE" w:rsidRPr="00932707">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A0176" w14:textId="77777777" w:rsidR="00476D36" w:rsidRDefault="00476D36" w:rsidP="00476D36">
      <w:pPr>
        <w:spacing w:after="0" w:line="240" w:lineRule="auto"/>
      </w:pPr>
      <w:r>
        <w:separator/>
      </w:r>
    </w:p>
  </w:endnote>
  <w:endnote w:type="continuationSeparator" w:id="0">
    <w:p w14:paraId="04DC18D2" w14:textId="77777777" w:rsidR="00476D36" w:rsidRDefault="00476D36" w:rsidP="00476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8BF3B" w14:textId="77777777" w:rsidR="00212BC5" w:rsidRDefault="00212BC5" w:rsidP="00212BC5">
    <w:pPr>
      <w:pStyle w:val="Footer"/>
      <w:pBdr>
        <w:bottom w:val="single" w:sz="6" w:space="1" w:color="auto"/>
      </w:pBdr>
    </w:pPr>
  </w:p>
  <w:p w14:paraId="5A07E9CB" w14:textId="3B7EE227" w:rsidR="00212BC5" w:rsidRPr="005733B9" w:rsidRDefault="00212BC5">
    <w:pPr>
      <w:pStyle w:val="Footer"/>
      <w:rPr>
        <w:i/>
        <w:iCs/>
        <w:sz w:val="18"/>
        <w:szCs w:val="18"/>
      </w:rPr>
    </w:pPr>
    <w:r w:rsidRPr="00E65881">
      <w:rPr>
        <w:i/>
        <w:iCs/>
        <w:sz w:val="18"/>
        <w:szCs w:val="18"/>
      </w:rPr>
      <w:t>V0.</w:t>
    </w:r>
    <w:r w:rsidR="0033623D">
      <w:rPr>
        <w:i/>
        <w:iCs/>
        <w:sz w:val="18"/>
        <w:szCs w:val="18"/>
      </w:rPr>
      <w:t>3</w:t>
    </w:r>
    <w:r w:rsidRPr="000C58EB">
      <w:rPr>
        <w:i/>
        <w:iCs/>
        <w:sz w:val="18"/>
        <w:szCs w:val="18"/>
      </w:rPr>
      <w:tab/>
    </w:r>
    <w:r w:rsidRPr="000C58EB">
      <w:rPr>
        <w:i/>
        <w:iCs/>
        <w:sz w:val="18"/>
        <w:szCs w:val="18"/>
      </w:rPr>
      <w:tab/>
      <w:t xml:space="preserve">Page </w:t>
    </w:r>
    <w:r w:rsidRPr="000C58EB">
      <w:rPr>
        <w:i/>
        <w:iCs/>
        <w:sz w:val="18"/>
        <w:szCs w:val="18"/>
      </w:rPr>
      <w:fldChar w:fldCharType="begin"/>
    </w:r>
    <w:r w:rsidRPr="000C58EB">
      <w:rPr>
        <w:i/>
        <w:iCs/>
        <w:sz w:val="18"/>
        <w:szCs w:val="18"/>
      </w:rPr>
      <w:instrText xml:space="preserve"> PAGE  \* Arabic  \* MERGEFORMAT </w:instrText>
    </w:r>
    <w:r w:rsidRPr="000C58EB">
      <w:rPr>
        <w:i/>
        <w:iCs/>
        <w:sz w:val="18"/>
        <w:szCs w:val="18"/>
      </w:rPr>
      <w:fldChar w:fldCharType="separate"/>
    </w:r>
    <w:r>
      <w:rPr>
        <w:i/>
        <w:iCs/>
        <w:sz w:val="18"/>
        <w:szCs w:val="18"/>
      </w:rPr>
      <w:t>1</w:t>
    </w:r>
    <w:r w:rsidRPr="000C58EB">
      <w:rPr>
        <w:i/>
        <w:iCs/>
        <w:sz w:val="18"/>
        <w:szCs w:val="18"/>
      </w:rPr>
      <w:fldChar w:fldCharType="end"/>
    </w:r>
    <w:r w:rsidRPr="000C58EB">
      <w:rPr>
        <w:i/>
        <w:iCs/>
        <w:sz w:val="18"/>
        <w:szCs w:val="18"/>
      </w:rPr>
      <w:t xml:space="preserve"> of </w:t>
    </w:r>
    <w:r w:rsidRPr="000C58EB">
      <w:rPr>
        <w:i/>
        <w:iCs/>
        <w:sz w:val="18"/>
        <w:szCs w:val="18"/>
      </w:rPr>
      <w:fldChar w:fldCharType="begin"/>
    </w:r>
    <w:r w:rsidRPr="000C58EB">
      <w:rPr>
        <w:i/>
        <w:iCs/>
        <w:sz w:val="18"/>
        <w:szCs w:val="18"/>
      </w:rPr>
      <w:instrText xml:space="preserve"> NUMPAGES  \* Arabic  \* MERGEFORMAT </w:instrText>
    </w:r>
    <w:r w:rsidRPr="000C58EB">
      <w:rPr>
        <w:i/>
        <w:iCs/>
        <w:sz w:val="18"/>
        <w:szCs w:val="18"/>
      </w:rPr>
      <w:fldChar w:fldCharType="separate"/>
    </w:r>
    <w:r>
      <w:rPr>
        <w:i/>
        <w:iCs/>
        <w:sz w:val="18"/>
        <w:szCs w:val="18"/>
      </w:rPr>
      <w:t>5</w:t>
    </w:r>
    <w:r w:rsidRPr="000C58EB">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6DE0C" w14:textId="77777777" w:rsidR="00476D36" w:rsidRDefault="00476D36" w:rsidP="00476D36">
      <w:pPr>
        <w:spacing w:after="0" w:line="240" w:lineRule="auto"/>
      </w:pPr>
      <w:r>
        <w:separator/>
      </w:r>
    </w:p>
  </w:footnote>
  <w:footnote w:type="continuationSeparator" w:id="0">
    <w:p w14:paraId="23935E6D" w14:textId="77777777" w:rsidR="00476D36" w:rsidRDefault="00476D36" w:rsidP="00476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724CD" w14:textId="77777777" w:rsidR="00476D36" w:rsidRDefault="00476D36" w:rsidP="00476D36">
    <w:pPr>
      <w:pStyle w:val="Header"/>
      <w:pBdr>
        <w:bottom w:val="single" w:sz="6" w:space="1" w:color="auto"/>
      </w:pBdr>
      <w:jc w:val="right"/>
      <w:rPr>
        <w:i/>
        <w:iCs/>
      </w:rPr>
    </w:pPr>
    <w:r w:rsidRPr="000C58EB">
      <w:rPr>
        <w:i/>
        <w:iCs/>
      </w:rPr>
      <w:t xml:space="preserve">Power BI </w:t>
    </w:r>
    <w:r>
      <w:rPr>
        <w:i/>
        <w:iCs/>
      </w:rPr>
      <w:t>Documentation</w:t>
    </w:r>
    <w:r w:rsidRPr="000C58EB">
      <w:rPr>
        <w:i/>
        <w:iCs/>
      </w:rPr>
      <w:t xml:space="preserve"> – Design Document</w:t>
    </w:r>
  </w:p>
  <w:p w14:paraId="604AB4F2" w14:textId="12202853" w:rsidR="00476D36" w:rsidRDefault="00476D36" w:rsidP="00476D36">
    <w:pPr>
      <w:pStyle w:val="Header"/>
      <w:pBdr>
        <w:bottom w:val="single" w:sz="6" w:space="1" w:color="auto"/>
      </w:pBdr>
      <w:jc w:val="right"/>
      <w:rPr>
        <w:i/>
        <w:iCs/>
      </w:rPr>
    </w:pPr>
    <w:r>
      <w:rPr>
        <w:i/>
        <w:iCs/>
      </w:rPr>
      <w:t>Sample Fragment 0</w:t>
    </w:r>
    <w:r w:rsidR="00DE3218">
      <w:rPr>
        <w:i/>
        <w:iCs/>
      </w:rPr>
      <w:t>3</w:t>
    </w:r>
    <w:r>
      <w:rPr>
        <w:i/>
        <w:iCs/>
      </w:rPr>
      <w:t xml:space="preserve"> – </w:t>
    </w:r>
    <w:r w:rsidR="00DE3218">
      <w:rPr>
        <w:i/>
        <w:iCs/>
      </w:rPr>
      <w:t>Data</w:t>
    </w:r>
  </w:p>
  <w:p w14:paraId="68093218" w14:textId="77777777" w:rsidR="00476D36" w:rsidRDefault="00476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CE4"/>
    <w:multiLevelType w:val="hybridMultilevel"/>
    <w:tmpl w:val="DAE88878"/>
    <w:lvl w:ilvl="0" w:tplc="2564FAD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2A25DD9"/>
    <w:multiLevelType w:val="hybridMultilevel"/>
    <w:tmpl w:val="32903A4E"/>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050BA8"/>
    <w:multiLevelType w:val="multilevel"/>
    <w:tmpl w:val="D2DE2F8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9F0A68"/>
    <w:multiLevelType w:val="hybridMultilevel"/>
    <w:tmpl w:val="F5D4896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23F480C"/>
    <w:multiLevelType w:val="hybridMultilevel"/>
    <w:tmpl w:val="6C5ECD9A"/>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1E6D1D"/>
    <w:multiLevelType w:val="hybridMultilevel"/>
    <w:tmpl w:val="4E662708"/>
    <w:lvl w:ilvl="0" w:tplc="2F02E55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27B01DF"/>
    <w:multiLevelType w:val="hybridMultilevel"/>
    <w:tmpl w:val="E11203CE"/>
    <w:lvl w:ilvl="0" w:tplc="80468410">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2E8595F"/>
    <w:multiLevelType w:val="hybridMultilevel"/>
    <w:tmpl w:val="50E03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8212ADB"/>
    <w:multiLevelType w:val="hybridMultilevel"/>
    <w:tmpl w:val="A8DC99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E303042"/>
    <w:multiLevelType w:val="hybridMultilevel"/>
    <w:tmpl w:val="42C63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EBD3E78"/>
    <w:multiLevelType w:val="hybridMultilevel"/>
    <w:tmpl w:val="68806374"/>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B6968E9"/>
    <w:multiLevelType w:val="hybridMultilevel"/>
    <w:tmpl w:val="22849954"/>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EB77DB5"/>
    <w:multiLevelType w:val="hybridMultilevel"/>
    <w:tmpl w:val="E550CE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7F6D4A6A"/>
    <w:multiLevelType w:val="hybridMultilevel"/>
    <w:tmpl w:val="1A1ACF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602176097">
    <w:abstractNumId w:val="12"/>
  </w:num>
  <w:num w:numId="2" w16cid:durableId="1970476564">
    <w:abstractNumId w:val="2"/>
  </w:num>
  <w:num w:numId="3" w16cid:durableId="1835949676">
    <w:abstractNumId w:val="0"/>
  </w:num>
  <w:num w:numId="4" w16cid:durableId="910892090">
    <w:abstractNumId w:val="5"/>
  </w:num>
  <w:num w:numId="5" w16cid:durableId="1570847508">
    <w:abstractNumId w:val="6"/>
  </w:num>
  <w:num w:numId="6" w16cid:durableId="1916626878">
    <w:abstractNumId w:val="3"/>
  </w:num>
  <w:num w:numId="7" w16cid:durableId="1526945420">
    <w:abstractNumId w:val="13"/>
  </w:num>
  <w:num w:numId="8" w16cid:durableId="171380712">
    <w:abstractNumId w:val="9"/>
  </w:num>
  <w:num w:numId="9" w16cid:durableId="2098406717">
    <w:abstractNumId w:val="10"/>
  </w:num>
  <w:num w:numId="10" w16cid:durableId="1779056261">
    <w:abstractNumId w:val="4"/>
  </w:num>
  <w:num w:numId="11" w16cid:durableId="1402487921">
    <w:abstractNumId w:val="11"/>
  </w:num>
  <w:num w:numId="12" w16cid:durableId="1572544090">
    <w:abstractNumId w:val="1"/>
  </w:num>
  <w:num w:numId="13" w16cid:durableId="1291663705">
    <w:abstractNumId w:val="8"/>
  </w:num>
  <w:num w:numId="14" w16cid:durableId="398481224">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36"/>
    <w:rsid w:val="00057A53"/>
    <w:rsid w:val="00076558"/>
    <w:rsid w:val="000860DA"/>
    <w:rsid w:val="0009147D"/>
    <w:rsid w:val="00095D12"/>
    <w:rsid w:val="00097E05"/>
    <w:rsid w:val="000A5BCE"/>
    <w:rsid w:val="000C0F17"/>
    <w:rsid w:val="001213E0"/>
    <w:rsid w:val="001466B7"/>
    <w:rsid w:val="00155089"/>
    <w:rsid w:val="00157691"/>
    <w:rsid w:val="001614E0"/>
    <w:rsid w:val="00171493"/>
    <w:rsid w:val="001B165D"/>
    <w:rsid w:val="001C28C3"/>
    <w:rsid w:val="001F7CB6"/>
    <w:rsid w:val="00212BC5"/>
    <w:rsid w:val="002501E2"/>
    <w:rsid w:val="00286638"/>
    <w:rsid w:val="00293FA4"/>
    <w:rsid w:val="002E7E3F"/>
    <w:rsid w:val="00322D44"/>
    <w:rsid w:val="00332FD3"/>
    <w:rsid w:val="0033623D"/>
    <w:rsid w:val="00342274"/>
    <w:rsid w:val="00387051"/>
    <w:rsid w:val="00417979"/>
    <w:rsid w:val="00426E47"/>
    <w:rsid w:val="00456A99"/>
    <w:rsid w:val="00460ABB"/>
    <w:rsid w:val="004654BB"/>
    <w:rsid w:val="00475502"/>
    <w:rsid w:val="00476D36"/>
    <w:rsid w:val="004B2859"/>
    <w:rsid w:val="004B2DE0"/>
    <w:rsid w:val="004B7F1D"/>
    <w:rsid w:val="004C2E03"/>
    <w:rsid w:val="004D575C"/>
    <w:rsid w:val="004E528A"/>
    <w:rsid w:val="004F19C9"/>
    <w:rsid w:val="005140E7"/>
    <w:rsid w:val="0052713C"/>
    <w:rsid w:val="00534BCD"/>
    <w:rsid w:val="00545703"/>
    <w:rsid w:val="00546415"/>
    <w:rsid w:val="00554B54"/>
    <w:rsid w:val="005733B9"/>
    <w:rsid w:val="00592520"/>
    <w:rsid w:val="005A2F40"/>
    <w:rsid w:val="005A40AA"/>
    <w:rsid w:val="005B206D"/>
    <w:rsid w:val="005F151C"/>
    <w:rsid w:val="00683803"/>
    <w:rsid w:val="006944E3"/>
    <w:rsid w:val="006B25FE"/>
    <w:rsid w:val="006B3A63"/>
    <w:rsid w:val="006F41B4"/>
    <w:rsid w:val="006F510B"/>
    <w:rsid w:val="00701774"/>
    <w:rsid w:val="00715ACE"/>
    <w:rsid w:val="007254C1"/>
    <w:rsid w:val="007264D5"/>
    <w:rsid w:val="00744720"/>
    <w:rsid w:val="00754ABE"/>
    <w:rsid w:val="007A59A4"/>
    <w:rsid w:val="007D6575"/>
    <w:rsid w:val="007E2135"/>
    <w:rsid w:val="007F5887"/>
    <w:rsid w:val="007F7A8C"/>
    <w:rsid w:val="007F7F41"/>
    <w:rsid w:val="008347D9"/>
    <w:rsid w:val="008401C5"/>
    <w:rsid w:val="008447D2"/>
    <w:rsid w:val="0085413C"/>
    <w:rsid w:val="008605D1"/>
    <w:rsid w:val="00892DF8"/>
    <w:rsid w:val="008E1B3B"/>
    <w:rsid w:val="008E36D3"/>
    <w:rsid w:val="008F74AD"/>
    <w:rsid w:val="00904103"/>
    <w:rsid w:val="00915838"/>
    <w:rsid w:val="00932707"/>
    <w:rsid w:val="0095092B"/>
    <w:rsid w:val="00950A8C"/>
    <w:rsid w:val="00991E84"/>
    <w:rsid w:val="009A3822"/>
    <w:rsid w:val="009F42D4"/>
    <w:rsid w:val="00A14B93"/>
    <w:rsid w:val="00A21512"/>
    <w:rsid w:val="00A26818"/>
    <w:rsid w:val="00A30F5E"/>
    <w:rsid w:val="00A34ED3"/>
    <w:rsid w:val="00A601FC"/>
    <w:rsid w:val="00AA33FF"/>
    <w:rsid w:val="00AA5136"/>
    <w:rsid w:val="00AB3888"/>
    <w:rsid w:val="00AC66F4"/>
    <w:rsid w:val="00B40B87"/>
    <w:rsid w:val="00B5409E"/>
    <w:rsid w:val="00B543A3"/>
    <w:rsid w:val="00B74ABF"/>
    <w:rsid w:val="00B762DF"/>
    <w:rsid w:val="00BA6CE3"/>
    <w:rsid w:val="00BD0944"/>
    <w:rsid w:val="00BF1568"/>
    <w:rsid w:val="00C001DF"/>
    <w:rsid w:val="00C36D13"/>
    <w:rsid w:val="00C4295B"/>
    <w:rsid w:val="00C52534"/>
    <w:rsid w:val="00C5358C"/>
    <w:rsid w:val="00C7788E"/>
    <w:rsid w:val="00C87EAC"/>
    <w:rsid w:val="00C946FA"/>
    <w:rsid w:val="00D067FB"/>
    <w:rsid w:val="00D21CE0"/>
    <w:rsid w:val="00D3622F"/>
    <w:rsid w:val="00D53BDA"/>
    <w:rsid w:val="00D55B91"/>
    <w:rsid w:val="00D62122"/>
    <w:rsid w:val="00D62BE6"/>
    <w:rsid w:val="00D809FE"/>
    <w:rsid w:val="00D86E90"/>
    <w:rsid w:val="00D95ECC"/>
    <w:rsid w:val="00DA6930"/>
    <w:rsid w:val="00DB2076"/>
    <w:rsid w:val="00DB5D15"/>
    <w:rsid w:val="00DE3218"/>
    <w:rsid w:val="00DE720E"/>
    <w:rsid w:val="00DF0ED6"/>
    <w:rsid w:val="00E17EA0"/>
    <w:rsid w:val="00E61C65"/>
    <w:rsid w:val="00E62C45"/>
    <w:rsid w:val="00E638DD"/>
    <w:rsid w:val="00E65BF4"/>
    <w:rsid w:val="00E81936"/>
    <w:rsid w:val="00E8402C"/>
    <w:rsid w:val="00EC49B4"/>
    <w:rsid w:val="00ED4C7F"/>
    <w:rsid w:val="00EE0633"/>
    <w:rsid w:val="00EF0EBC"/>
    <w:rsid w:val="00F037C1"/>
    <w:rsid w:val="00F03A96"/>
    <w:rsid w:val="00F90503"/>
    <w:rsid w:val="00FC36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62D4"/>
  <w15:chartTrackingRefBased/>
  <w15:docId w15:val="{EF0B34D9-39AB-42F8-81B0-D8952168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FC"/>
    <w:rPr>
      <w:kern w:val="0"/>
      <w14:ligatures w14:val="none"/>
    </w:rPr>
  </w:style>
  <w:style w:type="paragraph" w:styleId="Heading1">
    <w:name w:val="heading 1"/>
    <w:basedOn w:val="Normal"/>
    <w:next w:val="Normal"/>
    <w:link w:val="Heading1Char"/>
    <w:uiPriority w:val="9"/>
    <w:qFormat/>
    <w:rsid w:val="00A21512"/>
    <w:pPr>
      <w:keepNext/>
      <w:keepLines/>
      <w:numPr>
        <w:numId w:val="2"/>
      </w:numPr>
      <w:spacing w:before="360" w:after="80"/>
      <w:ind w:left="720" w:hanging="72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554B54"/>
    <w:pPr>
      <w:numPr>
        <w:ilvl w:val="1"/>
      </w:numPr>
      <w:ind w:left="720" w:hanging="720"/>
      <w:outlineLvl w:val="1"/>
    </w:pPr>
    <w:rPr>
      <w:sz w:val="32"/>
      <w:szCs w:val="32"/>
    </w:rPr>
  </w:style>
  <w:style w:type="paragraph" w:styleId="Heading3">
    <w:name w:val="heading 3"/>
    <w:basedOn w:val="Heading2"/>
    <w:next w:val="Normal"/>
    <w:link w:val="Heading3Char"/>
    <w:uiPriority w:val="9"/>
    <w:unhideWhenUsed/>
    <w:qFormat/>
    <w:rsid w:val="008605D1"/>
    <w:pPr>
      <w:numPr>
        <w:ilvl w:val="2"/>
      </w:numPr>
      <w:ind w:left="720" w:hanging="720"/>
      <w:outlineLvl w:val="2"/>
    </w:pPr>
    <w:rPr>
      <w:sz w:val="28"/>
      <w:szCs w:val="28"/>
    </w:rPr>
  </w:style>
  <w:style w:type="paragraph" w:styleId="Heading4">
    <w:name w:val="heading 4"/>
    <w:basedOn w:val="Normal"/>
    <w:next w:val="Normal"/>
    <w:link w:val="Heading4Char"/>
    <w:uiPriority w:val="9"/>
    <w:semiHidden/>
    <w:unhideWhenUsed/>
    <w:qFormat/>
    <w:rsid w:val="00476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512"/>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554B54"/>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8605D1"/>
    <w:rPr>
      <w:rFonts w:asciiTheme="majorHAnsi" w:eastAsiaTheme="majorEastAsia" w:hAnsiTheme="majorHAnsi"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476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D36"/>
    <w:rPr>
      <w:rFonts w:eastAsiaTheme="majorEastAsia" w:cstheme="majorBidi"/>
      <w:color w:val="272727" w:themeColor="text1" w:themeTint="D8"/>
    </w:rPr>
  </w:style>
  <w:style w:type="paragraph" w:styleId="Title">
    <w:name w:val="Title"/>
    <w:basedOn w:val="Normal"/>
    <w:next w:val="Normal"/>
    <w:link w:val="TitleChar"/>
    <w:uiPriority w:val="10"/>
    <w:qFormat/>
    <w:rsid w:val="00476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D36"/>
    <w:pPr>
      <w:spacing w:before="160"/>
      <w:jc w:val="center"/>
    </w:pPr>
    <w:rPr>
      <w:i/>
      <w:iCs/>
      <w:color w:val="404040" w:themeColor="text1" w:themeTint="BF"/>
    </w:rPr>
  </w:style>
  <w:style w:type="character" w:customStyle="1" w:styleId="QuoteChar">
    <w:name w:val="Quote Char"/>
    <w:basedOn w:val="DefaultParagraphFont"/>
    <w:link w:val="Quote"/>
    <w:uiPriority w:val="29"/>
    <w:rsid w:val="00476D36"/>
    <w:rPr>
      <w:i/>
      <w:iCs/>
      <w:color w:val="404040" w:themeColor="text1" w:themeTint="BF"/>
    </w:rPr>
  </w:style>
  <w:style w:type="paragraph" w:styleId="ListParagraph">
    <w:name w:val="List Paragraph"/>
    <w:basedOn w:val="Normal"/>
    <w:uiPriority w:val="34"/>
    <w:qFormat/>
    <w:rsid w:val="00476D36"/>
    <w:pPr>
      <w:ind w:left="720"/>
      <w:contextualSpacing/>
    </w:pPr>
  </w:style>
  <w:style w:type="character" w:styleId="IntenseEmphasis">
    <w:name w:val="Intense Emphasis"/>
    <w:basedOn w:val="DefaultParagraphFont"/>
    <w:uiPriority w:val="21"/>
    <w:qFormat/>
    <w:rsid w:val="00476D36"/>
    <w:rPr>
      <w:i/>
      <w:iCs/>
      <w:color w:val="0F4761" w:themeColor="accent1" w:themeShade="BF"/>
    </w:rPr>
  </w:style>
  <w:style w:type="paragraph" w:styleId="IntenseQuote">
    <w:name w:val="Intense Quote"/>
    <w:basedOn w:val="Normal"/>
    <w:next w:val="Normal"/>
    <w:link w:val="IntenseQuoteChar"/>
    <w:uiPriority w:val="30"/>
    <w:qFormat/>
    <w:rsid w:val="00476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D36"/>
    <w:rPr>
      <w:i/>
      <w:iCs/>
      <w:color w:val="0F4761" w:themeColor="accent1" w:themeShade="BF"/>
    </w:rPr>
  </w:style>
  <w:style w:type="character" w:styleId="IntenseReference">
    <w:name w:val="Intense Reference"/>
    <w:basedOn w:val="DefaultParagraphFont"/>
    <w:uiPriority w:val="32"/>
    <w:qFormat/>
    <w:rsid w:val="00476D36"/>
    <w:rPr>
      <w:b/>
      <w:bCs/>
      <w:smallCaps/>
      <w:color w:val="0F4761" w:themeColor="accent1" w:themeShade="BF"/>
      <w:spacing w:val="5"/>
    </w:rPr>
  </w:style>
  <w:style w:type="paragraph" w:styleId="Header">
    <w:name w:val="header"/>
    <w:basedOn w:val="Normal"/>
    <w:link w:val="HeaderChar"/>
    <w:uiPriority w:val="99"/>
    <w:unhideWhenUsed/>
    <w:rsid w:val="00476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D36"/>
    <w:rPr>
      <w:kern w:val="0"/>
      <w14:ligatures w14:val="none"/>
    </w:rPr>
  </w:style>
  <w:style w:type="paragraph" w:styleId="Footer">
    <w:name w:val="footer"/>
    <w:basedOn w:val="Normal"/>
    <w:link w:val="FooterChar"/>
    <w:uiPriority w:val="99"/>
    <w:unhideWhenUsed/>
    <w:rsid w:val="00476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D36"/>
    <w:rPr>
      <w:kern w:val="0"/>
      <w14:ligatures w14:val="none"/>
    </w:rPr>
  </w:style>
  <w:style w:type="table" w:styleId="TableGrid">
    <w:name w:val="Table Grid"/>
    <w:basedOn w:val="TableNormal"/>
    <w:uiPriority w:val="39"/>
    <w:rsid w:val="00476D3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6D3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476D36"/>
    <w:pPr>
      <w:spacing w:before="240" w:after="0"/>
      <w:outlineLvl w:val="9"/>
    </w:pPr>
    <w:rPr>
      <w:sz w:val="32"/>
      <w:szCs w:val="32"/>
      <w:lang w:val="en-US"/>
    </w:rPr>
  </w:style>
  <w:style w:type="paragraph" w:styleId="TOC1">
    <w:name w:val="toc 1"/>
    <w:basedOn w:val="Normal"/>
    <w:next w:val="Normal"/>
    <w:autoRedefine/>
    <w:uiPriority w:val="39"/>
    <w:unhideWhenUsed/>
    <w:rsid w:val="00476D36"/>
    <w:pPr>
      <w:spacing w:after="100"/>
    </w:pPr>
  </w:style>
  <w:style w:type="paragraph" w:styleId="TOC2">
    <w:name w:val="toc 2"/>
    <w:basedOn w:val="Normal"/>
    <w:next w:val="Normal"/>
    <w:autoRedefine/>
    <w:uiPriority w:val="39"/>
    <w:unhideWhenUsed/>
    <w:rsid w:val="00476D36"/>
    <w:pPr>
      <w:spacing w:after="100"/>
      <w:ind w:left="220"/>
    </w:pPr>
  </w:style>
  <w:style w:type="character" w:styleId="Hyperlink">
    <w:name w:val="Hyperlink"/>
    <w:basedOn w:val="DefaultParagraphFont"/>
    <w:uiPriority w:val="99"/>
    <w:unhideWhenUsed/>
    <w:rsid w:val="00476D36"/>
    <w:rPr>
      <w:color w:val="467886" w:themeColor="hyperlink"/>
      <w:u w:val="single"/>
    </w:rPr>
  </w:style>
  <w:style w:type="paragraph" w:styleId="TOC3">
    <w:name w:val="toc 3"/>
    <w:basedOn w:val="Normal"/>
    <w:next w:val="Normal"/>
    <w:autoRedefine/>
    <w:uiPriority w:val="39"/>
    <w:unhideWhenUsed/>
    <w:rsid w:val="00476D36"/>
    <w:pPr>
      <w:spacing w:after="100"/>
      <w:ind w:left="440"/>
    </w:pPr>
  </w:style>
  <w:style w:type="paragraph" w:styleId="Caption">
    <w:name w:val="caption"/>
    <w:basedOn w:val="Normal"/>
    <w:next w:val="Normal"/>
    <w:uiPriority w:val="35"/>
    <w:unhideWhenUsed/>
    <w:qFormat/>
    <w:rsid w:val="00476D36"/>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476D36"/>
    <w:rPr>
      <w:color w:val="605E5C"/>
      <w:shd w:val="clear" w:color="auto" w:fill="E1DFDD"/>
    </w:rPr>
  </w:style>
  <w:style w:type="paragraph" w:styleId="TOC4">
    <w:name w:val="toc 4"/>
    <w:basedOn w:val="Normal"/>
    <w:next w:val="Normal"/>
    <w:autoRedefine/>
    <w:uiPriority w:val="39"/>
    <w:unhideWhenUsed/>
    <w:rsid w:val="00476D36"/>
    <w:pPr>
      <w:spacing w:after="100" w:line="278" w:lineRule="auto"/>
      <w:ind w:left="720"/>
    </w:pPr>
    <w:rPr>
      <w:rFonts w:eastAsiaTheme="minorEastAsia"/>
      <w:kern w:val="2"/>
      <w:sz w:val="24"/>
      <w:szCs w:val="24"/>
      <w:lang w:eastAsia="en-CA"/>
      <w14:ligatures w14:val="standardContextual"/>
    </w:rPr>
  </w:style>
  <w:style w:type="paragraph" w:styleId="TOC5">
    <w:name w:val="toc 5"/>
    <w:basedOn w:val="Normal"/>
    <w:next w:val="Normal"/>
    <w:autoRedefine/>
    <w:uiPriority w:val="39"/>
    <w:unhideWhenUsed/>
    <w:rsid w:val="00476D36"/>
    <w:pPr>
      <w:spacing w:after="100" w:line="278" w:lineRule="auto"/>
      <w:ind w:left="960"/>
    </w:pPr>
    <w:rPr>
      <w:rFonts w:eastAsiaTheme="minorEastAsia"/>
      <w:kern w:val="2"/>
      <w:sz w:val="24"/>
      <w:szCs w:val="24"/>
      <w:lang w:eastAsia="en-CA"/>
      <w14:ligatures w14:val="standardContextual"/>
    </w:rPr>
  </w:style>
  <w:style w:type="paragraph" w:styleId="TOC6">
    <w:name w:val="toc 6"/>
    <w:basedOn w:val="Normal"/>
    <w:next w:val="Normal"/>
    <w:autoRedefine/>
    <w:uiPriority w:val="39"/>
    <w:unhideWhenUsed/>
    <w:rsid w:val="00476D36"/>
    <w:pPr>
      <w:spacing w:after="100" w:line="278" w:lineRule="auto"/>
      <w:ind w:left="1200"/>
    </w:pPr>
    <w:rPr>
      <w:rFonts w:eastAsiaTheme="minorEastAsia"/>
      <w:kern w:val="2"/>
      <w:sz w:val="24"/>
      <w:szCs w:val="24"/>
      <w:lang w:eastAsia="en-CA"/>
      <w14:ligatures w14:val="standardContextual"/>
    </w:rPr>
  </w:style>
  <w:style w:type="paragraph" w:styleId="TOC7">
    <w:name w:val="toc 7"/>
    <w:basedOn w:val="Normal"/>
    <w:next w:val="Normal"/>
    <w:autoRedefine/>
    <w:uiPriority w:val="39"/>
    <w:unhideWhenUsed/>
    <w:rsid w:val="00476D36"/>
    <w:pPr>
      <w:spacing w:after="100" w:line="278" w:lineRule="auto"/>
      <w:ind w:left="1440"/>
    </w:pPr>
    <w:rPr>
      <w:rFonts w:eastAsiaTheme="minorEastAsia"/>
      <w:kern w:val="2"/>
      <w:sz w:val="24"/>
      <w:szCs w:val="24"/>
      <w:lang w:eastAsia="en-CA"/>
      <w14:ligatures w14:val="standardContextual"/>
    </w:rPr>
  </w:style>
  <w:style w:type="paragraph" w:styleId="TOC8">
    <w:name w:val="toc 8"/>
    <w:basedOn w:val="Normal"/>
    <w:next w:val="Normal"/>
    <w:autoRedefine/>
    <w:uiPriority w:val="39"/>
    <w:unhideWhenUsed/>
    <w:rsid w:val="00476D36"/>
    <w:pPr>
      <w:spacing w:after="100" w:line="278" w:lineRule="auto"/>
      <w:ind w:left="1680"/>
    </w:pPr>
    <w:rPr>
      <w:rFonts w:eastAsiaTheme="minorEastAsia"/>
      <w:kern w:val="2"/>
      <w:sz w:val="24"/>
      <w:szCs w:val="24"/>
      <w:lang w:eastAsia="en-CA"/>
      <w14:ligatures w14:val="standardContextual"/>
    </w:rPr>
  </w:style>
  <w:style w:type="paragraph" w:styleId="TOC9">
    <w:name w:val="toc 9"/>
    <w:basedOn w:val="Normal"/>
    <w:next w:val="Normal"/>
    <w:autoRedefine/>
    <w:uiPriority w:val="39"/>
    <w:unhideWhenUsed/>
    <w:rsid w:val="00476D36"/>
    <w:pPr>
      <w:spacing w:after="100" w:line="278" w:lineRule="auto"/>
      <w:ind w:left="1920"/>
    </w:pPr>
    <w:rPr>
      <w:rFonts w:eastAsiaTheme="minorEastAsia"/>
      <w:kern w:val="2"/>
      <w:sz w:val="24"/>
      <w:szCs w:val="24"/>
      <w:lang w:eastAsia="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2827">
      <w:bodyDiv w:val="1"/>
      <w:marLeft w:val="0"/>
      <w:marRight w:val="0"/>
      <w:marTop w:val="0"/>
      <w:marBottom w:val="0"/>
      <w:divBdr>
        <w:top w:val="none" w:sz="0" w:space="0" w:color="auto"/>
        <w:left w:val="none" w:sz="0" w:space="0" w:color="auto"/>
        <w:bottom w:val="none" w:sz="0" w:space="0" w:color="auto"/>
        <w:right w:val="none" w:sz="0" w:space="0" w:color="auto"/>
      </w:divBdr>
      <w:divsChild>
        <w:div w:id="882212649">
          <w:marLeft w:val="0"/>
          <w:marRight w:val="0"/>
          <w:marTop w:val="0"/>
          <w:marBottom w:val="0"/>
          <w:divBdr>
            <w:top w:val="none" w:sz="0" w:space="0" w:color="auto"/>
            <w:left w:val="none" w:sz="0" w:space="0" w:color="auto"/>
            <w:bottom w:val="none" w:sz="0" w:space="0" w:color="auto"/>
            <w:right w:val="none" w:sz="0" w:space="0" w:color="auto"/>
          </w:divBdr>
          <w:divsChild>
            <w:div w:id="1303536963">
              <w:marLeft w:val="0"/>
              <w:marRight w:val="0"/>
              <w:marTop w:val="0"/>
              <w:marBottom w:val="0"/>
              <w:divBdr>
                <w:top w:val="none" w:sz="0" w:space="0" w:color="auto"/>
                <w:left w:val="none" w:sz="0" w:space="0" w:color="auto"/>
                <w:bottom w:val="none" w:sz="0" w:space="0" w:color="auto"/>
                <w:right w:val="none" w:sz="0" w:space="0" w:color="auto"/>
              </w:divBdr>
            </w:div>
            <w:div w:id="1733768100">
              <w:marLeft w:val="0"/>
              <w:marRight w:val="0"/>
              <w:marTop w:val="0"/>
              <w:marBottom w:val="0"/>
              <w:divBdr>
                <w:top w:val="none" w:sz="0" w:space="0" w:color="auto"/>
                <w:left w:val="none" w:sz="0" w:space="0" w:color="auto"/>
                <w:bottom w:val="none" w:sz="0" w:space="0" w:color="auto"/>
                <w:right w:val="none" w:sz="0" w:space="0" w:color="auto"/>
              </w:divBdr>
            </w:div>
            <w:div w:id="915940540">
              <w:marLeft w:val="0"/>
              <w:marRight w:val="0"/>
              <w:marTop w:val="0"/>
              <w:marBottom w:val="0"/>
              <w:divBdr>
                <w:top w:val="none" w:sz="0" w:space="0" w:color="auto"/>
                <w:left w:val="none" w:sz="0" w:space="0" w:color="auto"/>
                <w:bottom w:val="none" w:sz="0" w:space="0" w:color="auto"/>
                <w:right w:val="none" w:sz="0" w:space="0" w:color="auto"/>
              </w:divBdr>
            </w:div>
            <w:div w:id="1227765055">
              <w:marLeft w:val="0"/>
              <w:marRight w:val="0"/>
              <w:marTop w:val="0"/>
              <w:marBottom w:val="0"/>
              <w:divBdr>
                <w:top w:val="none" w:sz="0" w:space="0" w:color="auto"/>
                <w:left w:val="none" w:sz="0" w:space="0" w:color="auto"/>
                <w:bottom w:val="none" w:sz="0" w:space="0" w:color="auto"/>
                <w:right w:val="none" w:sz="0" w:space="0" w:color="auto"/>
              </w:divBdr>
            </w:div>
            <w:div w:id="1072463385">
              <w:marLeft w:val="0"/>
              <w:marRight w:val="0"/>
              <w:marTop w:val="0"/>
              <w:marBottom w:val="0"/>
              <w:divBdr>
                <w:top w:val="none" w:sz="0" w:space="0" w:color="auto"/>
                <w:left w:val="none" w:sz="0" w:space="0" w:color="auto"/>
                <w:bottom w:val="none" w:sz="0" w:space="0" w:color="auto"/>
                <w:right w:val="none" w:sz="0" w:space="0" w:color="auto"/>
              </w:divBdr>
            </w:div>
            <w:div w:id="835387619">
              <w:marLeft w:val="0"/>
              <w:marRight w:val="0"/>
              <w:marTop w:val="0"/>
              <w:marBottom w:val="0"/>
              <w:divBdr>
                <w:top w:val="none" w:sz="0" w:space="0" w:color="auto"/>
                <w:left w:val="none" w:sz="0" w:space="0" w:color="auto"/>
                <w:bottom w:val="none" w:sz="0" w:space="0" w:color="auto"/>
                <w:right w:val="none" w:sz="0" w:space="0" w:color="auto"/>
              </w:divBdr>
            </w:div>
            <w:div w:id="197353432">
              <w:marLeft w:val="0"/>
              <w:marRight w:val="0"/>
              <w:marTop w:val="0"/>
              <w:marBottom w:val="0"/>
              <w:divBdr>
                <w:top w:val="none" w:sz="0" w:space="0" w:color="auto"/>
                <w:left w:val="none" w:sz="0" w:space="0" w:color="auto"/>
                <w:bottom w:val="none" w:sz="0" w:space="0" w:color="auto"/>
                <w:right w:val="none" w:sz="0" w:space="0" w:color="auto"/>
              </w:divBdr>
            </w:div>
            <w:div w:id="2097700022">
              <w:marLeft w:val="0"/>
              <w:marRight w:val="0"/>
              <w:marTop w:val="0"/>
              <w:marBottom w:val="0"/>
              <w:divBdr>
                <w:top w:val="none" w:sz="0" w:space="0" w:color="auto"/>
                <w:left w:val="none" w:sz="0" w:space="0" w:color="auto"/>
                <w:bottom w:val="none" w:sz="0" w:space="0" w:color="auto"/>
                <w:right w:val="none" w:sz="0" w:space="0" w:color="auto"/>
              </w:divBdr>
            </w:div>
            <w:div w:id="1613974326">
              <w:marLeft w:val="0"/>
              <w:marRight w:val="0"/>
              <w:marTop w:val="0"/>
              <w:marBottom w:val="0"/>
              <w:divBdr>
                <w:top w:val="none" w:sz="0" w:space="0" w:color="auto"/>
                <w:left w:val="none" w:sz="0" w:space="0" w:color="auto"/>
                <w:bottom w:val="none" w:sz="0" w:space="0" w:color="auto"/>
                <w:right w:val="none" w:sz="0" w:space="0" w:color="auto"/>
              </w:divBdr>
            </w:div>
            <w:div w:id="1649942744">
              <w:marLeft w:val="0"/>
              <w:marRight w:val="0"/>
              <w:marTop w:val="0"/>
              <w:marBottom w:val="0"/>
              <w:divBdr>
                <w:top w:val="none" w:sz="0" w:space="0" w:color="auto"/>
                <w:left w:val="none" w:sz="0" w:space="0" w:color="auto"/>
                <w:bottom w:val="none" w:sz="0" w:space="0" w:color="auto"/>
                <w:right w:val="none" w:sz="0" w:space="0" w:color="auto"/>
              </w:divBdr>
            </w:div>
            <w:div w:id="267858035">
              <w:marLeft w:val="0"/>
              <w:marRight w:val="0"/>
              <w:marTop w:val="0"/>
              <w:marBottom w:val="0"/>
              <w:divBdr>
                <w:top w:val="none" w:sz="0" w:space="0" w:color="auto"/>
                <w:left w:val="none" w:sz="0" w:space="0" w:color="auto"/>
                <w:bottom w:val="none" w:sz="0" w:space="0" w:color="auto"/>
                <w:right w:val="none" w:sz="0" w:space="0" w:color="auto"/>
              </w:divBdr>
            </w:div>
            <w:div w:id="877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290">
      <w:bodyDiv w:val="1"/>
      <w:marLeft w:val="0"/>
      <w:marRight w:val="0"/>
      <w:marTop w:val="0"/>
      <w:marBottom w:val="0"/>
      <w:divBdr>
        <w:top w:val="none" w:sz="0" w:space="0" w:color="auto"/>
        <w:left w:val="none" w:sz="0" w:space="0" w:color="auto"/>
        <w:bottom w:val="none" w:sz="0" w:space="0" w:color="auto"/>
        <w:right w:val="none" w:sz="0" w:space="0" w:color="auto"/>
      </w:divBdr>
      <w:divsChild>
        <w:div w:id="1034382087">
          <w:marLeft w:val="0"/>
          <w:marRight w:val="0"/>
          <w:marTop w:val="0"/>
          <w:marBottom w:val="0"/>
          <w:divBdr>
            <w:top w:val="none" w:sz="0" w:space="0" w:color="auto"/>
            <w:left w:val="none" w:sz="0" w:space="0" w:color="auto"/>
            <w:bottom w:val="none" w:sz="0" w:space="0" w:color="auto"/>
            <w:right w:val="none" w:sz="0" w:space="0" w:color="auto"/>
          </w:divBdr>
          <w:divsChild>
            <w:div w:id="521938172">
              <w:marLeft w:val="0"/>
              <w:marRight w:val="0"/>
              <w:marTop w:val="0"/>
              <w:marBottom w:val="0"/>
              <w:divBdr>
                <w:top w:val="none" w:sz="0" w:space="0" w:color="auto"/>
                <w:left w:val="none" w:sz="0" w:space="0" w:color="auto"/>
                <w:bottom w:val="none" w:sz="0" w:space="0" w:color="auto"/>
                <w:right w:val="none" w:sz="0" w:space="0" w:color="auto"/>
              </w:divBdr>
            </w:div>
            <w:div w:id="1735082438">
              <w:marLeft w:val="0"/>
              <w:marRight w:val="0"/>
              <w:marTop w:val="0"/>
              <w:marBottom w:val="0"/>
              <w:divBdr>
                <w:top w:val="none" w:sz="0" w:space="0" w:color="auto"/>
                <w:left w:val="none" w:sz="0" w:space="0" w:color="auto"/>
                <w:bottom w:val="none" w:sz="0" w:space="0" w:color="auto"/>
                <w:right w:val="none" w:sz="0" w:space="0" w:color="auto"/>
              </w:divBdr>
            </w:div>
            <w:div w:id="1756896494">
              <w:marLeft w:val="0"/>
              <w:marRight w:val="0"/>
              <w:marTop w:val="0"/>
              <w:marBottom w:val="0"/>
              <w:divBdr>
                <w:top w:val="none" w:sz="0" w:space="0" w:color="auto"/>
                <w:left w:val="none" w:sz="0" w:space="0" w:color="auto"/>
                <w:bottom w:val="none" w:sz="0" w:space="0" w:color="auto"/>
                <w:right w:val="none" w:sz="0" w:space="0" w:color="auto"/>
              </w:divBdr>
            </w:div>
            <w:div w:id="1887833157">
              <w:marLeft w:val="0"/>
              <w:marRight w:val="0"/>
              <w:marTop w:val="0"/>
              <w:marBottom w:val="0"/>
              <w:divBdr>
                <w:top w:val="none" w:sz="0" w:space="0" w:color="auto"/>
                <w:left w:val="none" w:sz="0" w:space="0" w:color="auto"/>
                <w:bottom w:val="none" w:sz="0" w:space="0" w:color="auto"/>
                <w:right w:val="none" w:sz="0" w:space="0" w:color="auto"/>
              </w:divBdr>
            </w:div>
            <w:div w:id="1172723159">
              <w:marLeft w:val="0"/>
              <w:marRight w:val="0"/>
              <w:marTop w:val="0"/>
              <w:marBottom w:val="0"/>
              <w:divBdr>
                <w:top w:val="none" w:sz="0" w:space="0" w:color="auto"/>
                <w:left w:val="none" w:sz="0" w:space="0" w:color="auto"/>
                <w:bottom w:val="none" w:sz="0" w:space="0" w:color="auto"/>
                <w:right w:val="none" w:sz="0" w:space="0" w:color="auto"/>
              </w:divBdr>
            </w:div>
            <w:div w:id="7764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9249">
      <w:bodyDiv w:val="1"/>
      <w:marLeft w:val="0"/>
      <w:marRight w:val="0"/>
      <w:marTop w:val="0"/>
      <w:marBottom w:val="0"/>
      <w:divBdr>
        <w:top w:val="none" w:sz="0" w:space="0" w:color="auto"/>
        <w:left w:val="none" w:sz="0" w:space="0" w:color="auto"/>
        <w:bottom w:val="none" w:sz="0" w:space="0" w:color="auto"/>
        <w:right w:val="none" w:sz="0" w:space="0" w:color="auto"/>
      </w:divBdr>
      <w:divsChild>
        <w:div w:id="603734052">
          <w:marLeft w:val="0"/>
          <w:marRight w:val="0"/>
          <w:marTop w:val="0"/>
          <w:marBottom w:val="0"/>
          <w:divBdr>
            <w:top w:val="none" w:sz="0" w:space="0" w:color="auto"/>
            <w:left w:val="none" w:sz="0" w:space="0" w:color="auto"/>
            <w:bottom w:val="none" w:sz="0" w:space="0" w:color="auto"/>
            <w:right w:val="none" w:sz="0" w:space="0" w:color="auto"/>
          </w:divBdr>
          <w:divsChild>
            <w:div w:id="86928807">
              <w:marLeft w:val="0"/>
              <w:marRight w:val="0"/>
              <w:marTop w:val="0"/>
              <w:marBottom w:val="0"/>
              <w:divBdr>
                <w:top w:val="none" w:sz="0" w:space="0" w:color="auto"/>
                <w:left w:val="none" w:sz="0" w:space="0" w:color="auto"/>
                <w:bottom w:val="none" w:sz="0" w:space="0" w:color="auto"/>
                <w:right w:val="none" w:sz="0" w:space="0" w:color="auto"/>
              </w:divBdr>
            </w:div>
            <w:div w:id="1384014320">
              <w:marLeft w:val="0"/>
              <w:marRight w:val="0"/>
              <w:marTop w:val="0"/>
              <w:marBottom w:val="0"/>
              <w:divBdr>
                <w:top w:val="none" w:sz="0" w:space="0" w:color="auto"/>
                <w:left w:val="none" w:sz="0" w:space="0" w:color="auto"/>
                <w:bottom w:val="none" w:sz="0" w:space="0" w:color="auto"/>
                <w:right w:val="none" w:sz="0" w:space="0" w:color="auto"/>
              </w:divBdr>
            </w:div>
            <w:div w:id="1802844812">
              <w:marLeft w:val="0"/>
              <w:marRight w:val="0"/>
              <w:marTop w:val="0"/>
              <w:marBottom w:val="0"/>
              <w:divBdr>
                <w:top w:val="none" w:sz="0" w:space="0" w:color="auto"/>
                <w:left w:val="none" w:sz="0" w:space="0" w:color="auto"/>
                <w:bottom w:val="none" w:sz="0" w:space="0" w:color="auto"/>
                <w:right w:val="none" w:sz="0" w:space="0" w:color="auto"/>
              </w:divBdr>
            </w:div>
            <w:div w:id="913197528">
              <w:marLeft w:val="0"/>
              <w:marRight w:val="0"/>
              <w:marTop w:val="0"/>
              <w:marBottom w:val="0"/>
              <w:divBdr>
                <w:top w:val="none" w:sz="0" w:space="0" w:color="auto"/>
                <w:left w:val="none" w:sz="0" w:space="0" w:color="auto"/>
                <w:bottom w:val="none" w:sz="0" w:space="0" w:color="auto"/>
                <w:right w:val="none" w:sz="0" w:space="0" w:color="auto"/>
              </w:divBdr>
            </w:div>
            <w:div w:id="1898010545">
              <w:marLeft w:val="0"/>
              <w:marRight w:val="0"/>
              <w:marTop w:val="0"/>
              <w:marBottom w:val="0"/>
              <w:divBdr>
                <w:top w:val="none" w:sz="0" w:space="0" w:color="auto"/>
                <w:left w:val="none" w:sz="0" w:space="0" w:color="auto"/>
                <w:bottom w:val="none" w:sz="0" w:space="0" w:color="auto"/>
                <w:right w:val="none" w:sz="0" w:space="0" w:color="auto"/>
              </w:divBdr>
            </w:div>
            <w:div w:id="884482829">
              <w:marLeft w:val="0"/>
              <w:marRight w:val="0"/>
              <w:marTop w:val="0"/>
              <w:marBottom w:val="0"/>
              <w:divBdr>
                <w:top w:val="none" w:sz="0" w:space="0" w:color="auto"/>
                <w:left w:val="none" w:sz="0" w:space="0" w:color="auto"/>
                <w:bottom w:val="none" w:sz="0" w:space="0" w:color="auto"/>
                <w:right w:val="none" w:sz="0" w:space="0" w:color="auto"/>
              </w:divBdr>
            </w:div>
            <w:div w:id="790781684">
              <w:marLeft w:val="0"/>
              <w:marRight w:val="0"/>
              <w:marTop w:val="0"/>
              <w:marBottom w:val="0"/>
              <w:divBdr>
                <w:top w:val="none" w:sz="0" w:space="0" w:color="auto"/>
                <w:left w:val="none" w:sz="0" w:space="0" w:color="auto"/>
                <w:bottom w:val="none" w:sz="0" w:space="0" w:color="auto"/>
                <w:right w:val="none" w:sz="0" w:space="0" w:color="auto"/>
              </w:divBdr>
            </w:div>
            <w:div w:id="1545756214">
              <w:marLeft w:val="0"/>
              <w:marRight w:val="0"/>
              <w:marTop w:val="0"/>
              <w:marBottom w:val="0"/>
              <w:divBdr>
                <w:top w:val="none" w:sz="0" w:space="0" w:color="auto"/>
                <w:left w:val="none" w:sz="0" w:space="0" w:color="auto"/>
                <w:bottom w:val="none" w:sz="0" w:space="0" w:color="auto"/>
                <w:right w:val="none" w:sz="0" w:space="0" w:color="auto"/>
              </w:divBdr>
            </w:div>
            <w:div w:id="1939020121">
              <w:marLeft w:val="0"/>
              <w:marRight w:val="0"/>
              <w:marTop w:val="0"/>
              <w:marBottom w:val="0"/>
              <w:divBdr>
                <w:top w:val="none" w:sz="0" w:space="0" w:color="auto"/>
                <w:left w:val="none" w:sz="0" w:space="0" w:color="auto"/>
                <w:bottom w:val="none" w:sz="0" w:space="0" w:color="auto"/>
                <w:right w:val="none" w:sz="0" w:space="0" w:color="auto"/>
              </w:divBdr>
            </w:div>
            <w:div w:id="140738096">
              <w:marLeft w:val="0"/>
              <w:marRight w:val="0"/>
              <w:marTop w:val="0"/>
              <w:marBottom w:val="0"/>
              <w:divBdr>
                <w:top w:val="none" w:sz="0" w:space="0" w:color="auto"/>
                <w:left w:val="none" w:sz="0" w:space="0" w:color="auto"/>
                <w:bottom w:val="none" w:sz="0" w:space="0" w:color="auto"/>
                <w:right w:val="none" w:sz="0" w:space="0" w:color="auto"/>
              </w:divBdr>
            </w:div>
            <w:div w:id="635065792">
              <w:marLeft w:val="0"/>
              <w:marRight w:val="0"/>
              <w:marTop w:val="0"/>
              <w:marBottom w:val="0"/>
              <w:divBdr>
                <w:top w:val="none" w:sz="0" w:space="0" w:color="auto"/>
                <w:left w:val="none" w:sz="0" w:space="0" w:color="auto"/>
                <w:bottom w:val="none" w:sz="0" w:space="0" w:color="auto"/>
                <w:right w:val="none" w:sz="0" w:space="0" w:color="auto"/>
              </w:divBdr>
            </w:div>
            <w:div w:id="12532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12</Pages>
  <Words>2101</Words>
  <Characters>11980</Characters>
  <Application>Microsoft Office Word</Application>
  <DocSecurity>0</DocSecurity>
  <Lines>99</Lines>
  <Paragraphs>28</Paragraphs>
  <ScaleCrop>false</ScaleCrop>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Philps</dc:creator>
  <cp:keywords/>
  <dc:description/>
  <cp:lastModifiedBy>Greg Philps</cp:lastModifiedBy>
  <cp:revision>146</cp:revision>
  <dcterms:created xsi:type="dcterms:W3CDTF">2025-02-23T21:03:00Z</dcterms:created>
  <dcterms:modified xsi:type="dcterms:W3CDTF">2025-03-11T10:18:00Z</dcterms:modified>
</cp:coreProperties>
</file>