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55B33C30" w:rsidR="008E36D3" w:rsidRPr="001614E0" w:rsidRDefault="00C117B9" w:rsidP="00476D36">
      <w:pPr>
        <w:rPr>
          <w:b/>
          <w:bCs/>
          <w:i/>
          <w:iCs/>
          <w:sz w:val="52"/>
          <w:szCs w:val="52"/>
        </w:rPr>
      </w:pPr>
      <w:r>
        <w:rPr>
          <w:b/>
          <w:bCs/>
          <w:i/>
          <w:iCs/>
          <w:sz w:val="52"/>
          <w:szCs w:val="52"/>
        </w:rPr>
        <w:t>Validation</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940AE0" w:rsidRDefault="00476D36" w:rsidP="00706044">
            <w:pPr>
              <w:jc w:val="right"/>
              <w:rPr>
                <w:i/>
              </w:rPr>
            </w:pPr>
            <w:r w:rsidRPr="00940AE0">
              <w:rPr>
                <w:i/>
              </w:rPr>
              <w:t>Date:</w:t>
            </w:r>
          </w:p>
        </w:tc>
        <w:tc>
          <w:tcPr>
            <w:tcW w:w="3117" w:type="dxa"/>
          </w:tcPr>
          <w:p w14:paraId="5C5EC56F" w14:textId="6F0AEA79" w:rsidR="00476D36" w:rsidRPr="00940AE0" w:rsidRDefault="00476D36" w:rsidP="00706044">
            <w:pPr>
              <w:rPr>
                <w:i/>
              </w:rPr>
            </w:pPr>
            <w:r w:rsidRPr="00940AE0">
              <w:rPr>
                <w:i/>
              </w:rPr>
              <w:t>2025-0</w:t>
            </w:r>
            <w:r w:rsidR="00C117B9">
              <w:rPr>
                <w:i/>
              </w:rPr>
              <w:t>4</w:t>
            </w:r>
            <w:r w:rsidRPr="00940AE0">
              <w:rPr>
                <w:i/>
              </w:rPr>
              <w:t>-</w:t>
            </w:r>
            <w:r w:rsidR="00FA0DCB">
              <w:rPr>
                <w:i/>
              </w:rPr>
              <w:t>1</w:t>
            </w:r>
            <w:r w:rsidR="00FC2C4B">
              <w:rPr>
                <w:i/>
              </w:rPr>
              <w:t>5</w:t>
            </w:r>
          </w:p>
        </w:tc>
      </w:tr>
      <w:tr w:rsidR="00476D36" w:rsidRPr="00736B5B" w14:paraId="481FAB6E" w14:textId="77777777" w:rsidTr="00706044">
        <w:trPr>
          <w:jc w:val="center"/>
        </w:trPr>
        <w:tc>
          <w:tcPr>
            <w:tcW w:w="3116" w:type="dxa"/>
          </w:tcPr>
          <w:p w14:paraId="4FB442CA" w14:textId="77777777" w:rsidR="00476D36" w:rsidRPr="00940AE0" w:rsidRDefault="00476D36" w:rsidP="00706044">
            <w:pPr>
              <w:jc w:val="right"/>
              <w:rPr>
                <w:i/>
              </w:rPr>
            </w:pPr>
            <w:r w:rsidRPr="00940AE0">
              <w:rPr>
                <w:i/>
              </w:rPr>
              <w:t>Version:</w:t>
            </w:r>
          </w:p>
        </w:tc>
        <w:tc>
          <w:tcPr>
            <w:tcW w:w="3117" w:type="dxa"/>
          </w:tcPr>
          <w:p w14:paraId="51731CAB" w14:textId="4BF68FBD" w:rsidR="00476D36" w:rsidRPr="00940AE0" w:rsidRDefault="00476D36" w:rsidP="00706044">
            <w:pPr>
              <w:rPr>
                <w:i/>
              </w:rPr>
            </w:pPr>
            <w:r w:rsidRPr="00940AE0">
              <w:rPr>
                <w:i/>
              </w:rPr>
              <w:t>0.</w:t>
            </w:r>
            <w:r w:rsidR="00C117B9">
              <w:rPr>
                <w:i/>
              </w:rPr>
              <w:t>5</w:t>
            </w:r>
          </w:p>
        </w:tc>
      </w:tr>
      <w:tr w:rsidR="00476D36" w:rsidRPr="00736B5B" w14:paraId="3AF88836" w14:textId="77777777" w:rsidTr="00706044">
        <w:trPr>
          <w:jc w:val="center"/>
        </w:trPr>
        <w:tc>
          <w:tcPr>
            <w:tcW w:w="3116" w:type="dxa"/>
          </w:tcPr>
          <w:p w14:paraId="0200769A" w14:textId="77777777" w:rsidR="00476D36" w:rsidRPr="00940AE0" w:rsidRDefault="00476D36" w:rsidP="00706044">
            <w:pPr>
              <w:jc w:val="right"/>
              <w:rPr>
                <w:i/>
              </w:rPr>
            </w:pPr>
            <w:r w:rsidRPr="00940AE0">
              <w:rPr>
                <w:i/>
              </w:rPr>
              <w:t>Author:</w:t>
            </w:r>
          </w:p>
        </w:tc>
        <w:tc>
          <w:tcPr>
            <w:tcW w:w="3117" w:type="dxa"/>
          </w:tcPr>
          <w:p w14:paraId="66D2AB0A" w14:textId="77777777" w:rsidR="00476D36" w:rsidRPr="00940AE0" w:rsidRDefault="00476D36" w:rsidP="00706044">
            <w:pPr>
              <w:rPr>
                <w:i/>
              </w:rPr>
            </w:pPr>
            <w:r w:rsidRPr="00940AE0">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1F459C1C" w14:textId="6DA108C5" w:rsidR="00E0665A"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5588758" w:history="1">
            <w:r w:rsidR="00E0665A" w:rsidRPr="008354C2">
              <w:rPr>
                <w:rStyle w:val="Hyperlink"/>
                <w:noProof/>
              </w:rPr>
              <w:t>1.</w:t>
            </w:r>
            <w:r w:rsidR="00E0665A">
              <w:rPr>
                <w:rFonts w:eastAsiaTheme="minorEastAsia"/>
                <w:noProof/>
                <w:kern w:val="2"/>
                <w:sz w:val="24"/>
                <w:szCs w:val="24"/>
                <w:lang w:eastAsia="en-CA"/>
                <w14:ligatures w14:val="standardContextual"/>
              </w:rPr>
              <w:tab/>
            </w:r>
            <w:r w:rsidR="00E0665A" w:rsidRPr="008354C2">
              <w:rPr>
                <w:rStyle w:val="Hyperlink"/>
                <w:noProof/>
              </w:rPr>
              <w:t>Introduction</w:t>
            </w:r>
            <w:r w:rsidR="00E0665A">
              <w:rPr>
                <w:noProof/>
                <w:webHidden/>
              </w:rPr>
              <w:tab/>
            </w:r>
            <w:r w:rsidR="00E0665A">
              <w:rPr>
                <w:noProof/>
                <w:webHidden/>
              </w:rPr>
              <w:fldChar w:fldCharType="begin"/>
            </w:r>
            <w:r w:rsidR="00E0665A">
              <w:rPr>
                <w:noProof/>
                <w:webHidden/>
              </w:rPr>
              <w:instrText xml:space="preserve"> PAGEREF _Toc195588758 \h </w:instrText>
            </w:r>
            <w:r w:rsidR="00E0665A">
              <w:rPr>
                <w:noProof/>
                <w:webHidden/>
              </w:rPr>
            </w:r>
            <w:r w:rsidR="00E0665A">
              <w:rPr>
                <w:noProof/>
                <w:webHidden/>
              </w:rPr>
              <w:fldChar w:fldCharType="separate"/>
            </w:r>
            <w:r w:rsidR="00E0665A">
              <w:rPr>
                <w:noProof/>
                <w:webHidden/>
              </w:rPr>
              <w:t>3</w:t>
            </w:r>
            <w:r w:rsidR="00E0665A">
              <w:rPr>
                <w:noProof/>
                <w:webHidden/>
              </w:rPr>
              <w:fldChar w:fldCharType="end"/>
            </w:r>
          </w:hyperlink>
        </w:p>
        <w:p w14:paraId="4C82952B" w14:textId="609B232C"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59" w:history="1">
            <w:r w:rsidRPr="008354C2">
              <w:rPr>
                <w:rStyle w:val="Hyperlink"/>
                <w:noProof/>
              </w:rPr>
              <w:t>2.</w:t>
            </w:r>
            <w:r>
              <w:rPr>
                <w:rFonts w:eastAsiaTheme="minorEastAsia"/>
                <w:noProof/>
                <w:kern w:val="2"/>
                <w:sz w:val="24"/>
                <w:szCs w:val="24"/>
                <w:lang w:eastAsia="en-CA"/>
                <w14:ligatures w14:val="standardContextual"/>
              </w:rPr>
              <w:tab/>
            </w:r>
            <w:r w:rsidRPr="008354C2">
              <w:rPr>
                <w:rStyle w:val="Hyperlink"/>
                <w:noProof/>
              </w:rPr>
              <w:t>Scope of Work</w:t>
            </w:r>
            <w:r>
              <w:rPr>
                <w:noProof/>
                <w:webHidden/>
              </w:rPr>
              <w:tab/>
            </w:r>
            <w:r>
              <w:rPr>
                <w:noProof/>
                <w:webHidden/>
              </w:rPr>
              <w:fldChar w:fldCharType="begin"/>
            </w:r>
            <w:r>
              <w:rPr>
                <w:noProof/>
                <w:webHidden/>
              </w:rPr>
              <w:instrText xml:space="preserve"> PAGEREF _Toc195588759 \h </w:instrText>
            </w:r>
            <w:r>
              <w:rPr>
                <w:noProof/>
                <w:webHidden/>
              </w:rPr>
            </w:r>
            <w:r>
              <w:rPr>
                <w:noProof/>
                <w:webHidden/>
              </w:rPr>
              <w:fldChar w:fldCharType="separate"/>
            </w:r>
            <w:r>
              <w:rPr>
                <w:noProof/>
                <w:webHidden/>
              </w:rPr>
              <w:t>3</w:t>
            </w:r>
            <w:r>
              <w:rPr>
                <w:noProof/>
                <w:webHidden/>
              </w:rPr>
              <w:fldChar w:fldCharType="end"/>
            </w:r>
          </w:hyperlink>
        </w:p>
        <w:p w14:paraId="48A178E6" w14:textId="0AB3F8B8"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0" w:history="1">
            <w:r w:rsidRPr="008354C2">
              <w:rPr>
                <w:rStyle w:val="Hyperlink"/>
                <w:noProof/>
              </w:rPr>
              <w:t>3.</w:t>
            </w:r>
            <w:r>
              <w:rPr>
                <w:rFonts w:eastAsiaTheme="minorEastAsia"/>
                <w:noProof/>
                <w:kern w:val="2"/>
                <w:sz w:val="24"/>
                <w:szCs w:val="24"/>
                <w:lang w:eastAsia="en-CA"/>
                <w14:ligatures w14:val="standardContextual"/>
              </w:rPr>
              <w:tab/>
            </w:r>
            <w:r w:rsidRPr="008354C2">
              <w:rPr>
                <w:rStyle w:val="Hyperlink"/>
                <w:noProof/>
              </w:rPr>
              <w:t>Workflow</w:t>
            </w:r>
            <w:r>
              <w:rPr>
                <w:noProof/>
                <w:webHidden/>
              </w:rPr>
              <w:tab/>
            </w:r>
            <w:r>
              <w:rPr>
                <w:noProof/>
                <w:webHidden/>
              </w:rPr>
              <w:fldChar w:fldCharType="begin"/>
            </w:r>
            <w:r>
              <w:rPr>
                <w:noProof/>
                <w:webHidden/>
              </w:rPr>
              <w:instrText xml:space="preserve"> PAGEREF _Toc195588760 \h </w:instrText>
            </w:r>
            <w:r>
              <w:rPr>
                <w:noProof/>
                <w:webHidden/>
              </w:rPr>
            </w:r>
            <w:r>
              <w:rPr>
                <w:noProof/>
                <w:webHidden/>
              </w:rPr>
              <w:fldChar w:fldCharType="separate"/>
            </w:r>
            <w:r>
              <w:rPr>
                <w:noProof/>
                <w:webHidden/>
              </w:rPr>
              <w:t>3</w:t>
            </w:r>
            <w:r>
              <w:rPr>
                <w:noProof/>
                <w:webHidden/>
              </w:rPr>
              <w:fldChar w:fldCharType="end"/>
            </w:r>
          </w:hyperlink>
        </w:p>
        <w:p w14:paraId="75A7E711" w14:textId="44BADBFC"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1" w:history="1">
            <w:r w:rsidRPr="008354C2">
              <w:rPr>
                <w:rStyle w:val="Hyperlink"/>
                <w:noProof/>
              </w:rPr>
              <w:t>4.</w:t>
            </w:r>
            <w:r>
              <w:rPr>
                <w:rFonts w:eastAsiaTheme="minorEastAsia"/>
                <w:noProof/>
                <w:kern w:val="2"/>
                <w:sz w:val="24"/>
                <w:szCs w:val="24"/>
                <w:lang w:eastAsia="en-CA"/>
                <w14:ligatures w14:val="standardContextual"/>
              </w:rPr>
              <w:tab/>
            </w:r>
            <w:r w:rsidRPr="008354C2">
              <w:rPr>
                <w:rStyle w:val="Hyperlink"/>
                <w:noProof/>
              </w:rPr>
              <w:t>Issues</w:t>
            </w:r>
            <w:r>
              <w:rPr>
                <w:noProof/>
                <w:webHidden/>
              </w:rPr>
              <w:tab/>
            </w:r>
            <w:r>
              <w:rPr>
                <w:noProof/>
                <w:webHidden/>
              </w:rPr>
              <w:fldChar w:fldCharType="begin"/>
            </w:r>
            <w:r>
              <w:rPr>
                <w:noProof/>
                <w:webHidden/>
              </w:rPr>
              <w:instrText xml:space="preserve"> PAGEREF _Toc195588761 \h </w:instrText>
            </w:r>
            <w:r>
              <w:rPr>
                <w:noProof/>
                <w:webHidden/>
              </w:rPr>
            </w:r>
            <w:r>
              <w:rPr>
                <w:noProof/>
                <w:webHidden/>
              </w:rPr>
              <w:fldChar w:fldCharType="separate"/>
            </w:r>
            <w:r>
              <w:rPr>
                <w:noProof/>
                <w:webHidden/>
              </w:rPr>
              <w:t>3</w:t>
            </w:r>
            <w:r>
              <w:rPr>
                <w:noProof/>
                <w:webHidden/>
              </w:rPr>
              <w:fldChar w:fldCharType="end"/>
            </w:r>
          </w:hyperlink>
        </w:p>
        <w:p w14:paraId="45587D5F" w14:textId="0AFA823D"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2" w:history="1">
            <w:r w:rsidRPr="008354C2">
              <w:rPr>
                <w:rStyle w:val="Hyperlink"/>
                <w:noProof/>
              </w:rPr>
              <w:t>5.</w:t>
            </w:r>
            <w:r>
              <w:rPr>
                <w:rFonts w:eastAsiaTheme="minorEastAsia"/>
                <w:noProof/>
                <w:kern w:val="2"/>
                <w:sz w:val="24"/>
                <w:szCs w:val="24"/>
                <w:lang w:eastAsia="en-CA"/>
                <w14:ligatures w14:val="standardContextual"/>
              </w:rPr>
              <w:tab/>
            </w:r>
            <w:r w:rsidRPr="008354C2">
              <w:rPr>
                <w:rStyle w:val="Hyperlink"/>
                <w:noProof/>
              </w:rPr>
              <w:t>Business Rules</w:t>
            </w:r>
            <w:r>
              <w:rPr>
                <w:noProof/>
                <w:webHidden/>
              </w:rPr>
              <w:tab/>
            </w:r>
            <w:r>
              <w:rPr>
                <w:noProof/>
                <w:webHidden/>
              </w:rPr>
              <w:fldChar w:fldCharType="begin"/>
            </w:r>
            <w:r>
              <w:rPr>
                <w:noProof/>
                <w:webHidden/>
              </w:rPr>
              <w:instrText xml:space="preserve"> PAGEREF _Toc195588762 \h </w:instrText>
            </w:r>
            <w:r>
              <w:rPr>
                <w:noProof/>
                <w:webHidden/>
              </w:rPr>
            </w:r>
            <w:r>
              <w:rPr>
                <w:noProof/>
                <w:webHidden/>
              </w:rPr>
              <w:fldChar w:fldCharType="separate"/>
            </w:r>
            <w:r>
              <w:rPr>
                <w:noProof/>
                <w:webHidden/>
              </w:rPr>
              <w:t>3</w:t>
            </w:r>
            <w:r>
              <w:rPr>
                <w:noProof/>
                <w:webHidden/>
              </w:rPr>
              <w:fldChar w:fldCharType="end"/>
            </w:r>
          </w:hyperlink>
        </w:p>
        <w:p w14:paraId="6ECE8BA3" w14:textId="0BD0EEEE"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3" w:history="1">
            <w:r w:rsidRPr="008354C2">
              <w:rPr>
                <w:rStyle w:val="Hyperlink"/>
                <w:noProof/>
              </w:rPr>
              <w:t>6.</w:t>
            </w:r>
            <w:r>
              <w:rPr>
                <w:rFonts w:eastAsiaTheme="minorEastAsia"/>
                <w:noProof/>
                <w:kern w:val="2"/>
                <w:sz w:val="24"/>
                <w:szCs w:val="24"/>
                <w:lang w:eastAsia="en-CA"/>
                <w14:ligatures w14:val="standardContextual"/>
              </w:rPr>
              <w:tab/>
            </w:r>
            <w:r w:rsidRPr="008354C2">
              <w:rPr>
                <w:rStyle w:val="Hyperlink"/>
                <w:noProof/>
              </w:rPr>
              <w:t>Data</w:t>
            </w:r>
            <w:r>
              <w:rPr>
                <w:noProof/>
                <w:webHidden/>
              </w:rPr>
              <w:tab/>
            </w:r>
            <w:r>
              <w:rPr>
                <w:noProof/>
                <w:webHidden/>
              </w:rPr>
              <w:fldChar w:fldCharType="begin"/>
            </w:r>
            <w:r>
              <w:rPr>
                <w:noProof/>
                <w:webHidden/>
              </w:rPr>
              <w:instrText xml:space="preserve"> PAGEREF _Toc195588763 \h </w:instrText>
            </w:r>
            <w:r>
              <w:rPr>
                <w:noProof/>
                <w:webHidden/>
              </w:rPr>
            </w:r>
            <w:r>
              <w:rPr>
                <w:noProof/>
                <w:webHidden/>
              </w:rPr>
              <w:fldChar w:fldCharType="separate"/>
            </w:r>
            <w:r>
              <w:rPr>
                <w:noProof/>
                <w:webHidden/>
              </w:rPr>
              <w:t>3</w:t>
            </w:r>
            <w:r>
              <w:rPr>
                <w:noProof/>
                <w:webHidden/>
              </w:rPr>
              <w:fldChar w:fldCharType="end"/>
            </w:r>
          </w:hyperlink>
        </w:p>
        <w:p w14:paraId="04CFDC29" w14:textId="021891AA"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4" w:history="1">
            <w:r w:rsidRPr="008354C2">
              <w:rPr>
                <w:rStyle w:val="Hyperlink"/>
                <w:noProof/>
              </w:rPr>
              <w:t>7.</w:t>
            </w:r>
            <w:r>
              <w:rPr>
                <w:rFonts w:eastAsiaTheme="minorEastAsia"/>
                <w:noProof/>
                <w:kern w:val="2"/>
                <w:sz w:val="24"/>
                <w:szCs w:val="24"/>
                <w:lang w:eastAsia="en-CA"/>
                <w14:ligatures w14:val="standardContextual"/>
              </w:rPr>
              <w:tab/>
            </w:r>
            <w:r w:rsidRPr="008354C2">
              <w:rPr>
                <w:rStyle w:val="Hyperlink"/>
                <w:noProof/>
              </w:rPr>
              <w:t>Reports</w:t>
            </w:r>
            <w:r>
              <w:rPr>
                <w:noProof/>
                <w:webHidden/>
              </w:rPr>
              <w:tab/>
            </w:r>
            <w:r>
              <w:rPr>
                <w:noProof/>
                <w:webHidden/>
              </w:rPr>
              <w:fldChar w:fldCharType="begin"/>
            </w:r>
            <w:r>
              <w:rPr>
                <w:noProof/>
                <w:webHidden/>
              </w:rPr>
              <w:instrText xml:space="preserve"> PAGEREF _Toc195588764 \h </w:instrText>
            </w:r>
            <w:r>
              <w:rPr>
                <w:noProof/>
                <w:webHidden/>
              </w:rPr>
            </w:r>
            <w:r>
              <w:rPr>
                <w:noProof/>
                <w:webHidden/>
              </w:rPr>
              <w:fldChar w:fldCharType="separate"/>
            </w:r>
            <w:r>
              <w:rPr>
                <w:noProof/>
                <w:webHidden/>
              </w:rPr>
              <w:t>3</w:t>
            </w:r>
            <w:r>
              <w:rPr>
                <w:noProof/>
                <w:webHidden/>
              </w:rPr>
              <w:fldChar w:fldCharType="end"/>
            </w:r>
          </w:hyperlink>
        </w:p>
        <w:p w14:paraId="353DD2C2" w14:textId="4B8D86A6" w:rsidR="00E0665A" w:rsidRDefault="00E0665A">
          <w:pPr>
            <w:pStyle w:val="TOC1"/>
            <w:tabs>
              <w:tab w:val="left" w:pos="440"/>
              <w:tab w:val="right" w:leader="dot" w:pos="9350"/>
            </w:tabs>
            <w:rPr>
              <w:rFonts w:eastAsiaTheme="minorEastAsia"/>
              <w:noProof/>
              <w:kern w:val="2"/>
              <w:sz w:val="24"/>
              <w:szCs w:val="24"/>
              <w:lang w:eastAsia="en-CA"/>
              <w14:ligatures w14:val="standardContextual"/>
            </w:rPr>
          </w:pPr>
          <w:hyperlink w:anchor="_Toc195588765" w:history="1">
            <w:r w:rsidRPr="008354C2">
              <w:rPr>
                <w:rStyle w:val="Hyperlink"/>
                <w:noProof/>
              </w:rPr>
              <w:t>8.</w:t>
            </w:r>
            <w:r>
              <w:rPr>
                <w:rFonts w:eastAsiaTheme="minorEastAsia"/>
                <w:noProof/>
                <w:kern w:val="2"/>
                <w:sz w:val="24"/>
                <w:szCs w:val="24"/>
                <w:lang w:eastAsia="en-CA"/>
                <w14:ligatures w14:val="standardContextual"/>
              </w:rPr>
              <w:tab/>
            </w:r>
            <w:r w:rsidRPr="008354C2">
              <w:rPr>
                <w:rStyle w:val="Hyperlink"/>
                <w:noProof/>
              </w:rPr>
              <w:t>Validation</w:t>
            </w:r>
            <w:r>
              <w:rPr>
                <w:noProof/>
                <w:webHidden/>
              </w:rPr>
              <w:tab/>
            </w:r>
            <w:r>
              <w:rPr>
                <w:noProof/>
                <w:webHidden/>
              </w:rPr>
              <w:fldChar w:fldCharType="begin"/>
            </w:r>
            <w:r>
              <w:rPr>
                <w:noProof/>
                <w:webHidden/>
              </w:rPr>
              <w:instrText xml:space="preserve"> PAGEREF _Toc195588765 \h </w:instrText>
            </w:r>
            <w:r>
              <w:rPr>
                <w:noProof/>
                <w:webHidden/>
              </w:rPr>
            </w:r>
            <w:r>
              <w:rPr>
                <w:noProof/>
                <w:webHidden/>
              </w:rPr>
              <w:fldChar w:fldCharType="separate"/>
            </w:r>
            <w:r>
              <w:rPr>
                <w:noProof/>
                <w:webHidden/>
              </w:rPr>
              <w:t>3</w:t>
            </w:r>
            <w:r>
              <w:rPr>
                <w:noProof/>
                <w:webHidden/>
              </w:rPr>
              <w:fldChar w:fldCharType="end"/>
            </w:r>
          </w:hyperlink>
        </w:p>
        <w:p w14:paraId="1FCB295B" w14:textId="0E01B8AB" w:rsidR="00E0665A" w:rsidRDefault="00E0665A">
          <w:pPr>
            <w:pStyle w:val="TOC2"/>
            <w:tabs>
              <w:tab w:val="left" w:pos="960"/>
              <w:tab w:val="right" w:leader="dot" w:pos="9350"/>
            </w:tabs>
            <w:rPr>
              <w:rFonts w:eastAsiaTheme="minorEastAsia"/>
              <w:noProof/>
              <w:kern w:val="2"/>
              <w:sz w:val="24"/>
              <w:szCs w:val="24"/>
              <w:lang w:eastAsia="en-CA"/>
              <w14:ligatures w14:val="standardContextual"/>
            </w:rPr>
          </w:pPr>
          <w:hyperlink w:anchor="_Toc195588766" w:history="1">
            <w:r w:rsidRPr="008354C2">
              <w:rPr>
                <w:rStyle w:val="Hyperlink"/>
                <w:noProof/>
              </w:rPr>
              <w:t>8.1.</w:t>
            </w:r>
            <w:r>
              <w:rPr>
                <w:rFonts w:eastAsiaTheme="minorEastAsia"/>
                <w:noProof/>
                <w:kern w:val="2"/>
                <w:sz w:val="24"/>
                <w:szCs w:val="24"/>
                <w:lang w:eastAsia="en-CA"/>
                <w14:ligatures w14:val="standardContextual"/>
              </w:rPr>
              <w:tab/>
            </w:r>
            <w:r w:rsidRPr="008354C2">
              <w:rPr>
                <w:rStyle w:val="Hyperlink"/>
                <w:noProof/>
              </w:rPr>
              <w:t>Validation Spreadsheet</w:t>
            </w:r>
            <w:r>
              <w:rPr>
                <w:noProof/>
                <w:webHidden/>
              </w:rPr>
              <w:tab/>
            </w:r>
            <w:r>
              <w:rPr>
                <w:noProof/>
                <w:webHidden/>
              </w:rPr>
              <w:fldChar w:fldCharType="begin"/>
            </w:r>
            <w:r>
              <w:rPr>
                <w:noProof/>
                <w:webHidden/>
              </w:rPr>
              <w:instrText xml:space="preserve"> PAGEREF _Toc195588766 \h </w:instrText>
            </w:r>
            <w:r>
              <w:rPr>
                <w:noProof/>
                <w:webHidden/>
              </w:rPr>
            </w:r>
            <w:r>
              <w:rPr>
                <w:noProof/>
                <w:webHidden/>
              </w:rPr>
              <w:fldChar w:fldCharType="separate"/>
            </w:r>
            <w:r>
              <w:rPr>
                <w:noProof/>
                <w:webHidden/>
              </w:rPr>
              <w:t>3</w:t>
            </w:r>
            <w:r>
              <w:rPr>
                <w:noProof/>
                <w:webHidden/>
              </w:rPr>
              <w:fldChar w:fldCharType="end"/>
            </w:r>
          </w:hyperlink>
        </w:p>
        <w:p w14:paraId="4FFE4978" w14:textId="0C1E6114"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67" w:history="1">
            <w:r w:rsidRPr="008354C2">
              <w:rPr>
                <w:rStyle w:val="Hyperlink"/>
                <w:noProof/>
              </w:rPr>
              <w:t>8.1.1.</w:t>
            </w:r>
            <w:r>
              <w:rPr>
                <w:rFonts w:eastAsiaTheme="minorEastAsia"/>
                <w:noProof/>
                <w:kern w:val="2"/>
                <w:sz w:val="24"/>
                <w:szCs w:val="24"/>
                <w:lang w:eastAsia="en-CA"/>
                <w14:ligatures w14:val="standardContextual"/>
              </w:rPr>
              <w:tab/>
            </w:r>
            <w:r w:rsidRPr="008354C2">
              <w:rPr>
                <w:rStyle w:val="Hyperlink"/>
                <w:noProof/>
              </w:rPr>
              <w:t>Setup and Teardown</w:t>
            </w:r>
            <w:r>
              <w:rPr>
                <w:noProof/>
                <w:webHidden/>
              </w:rPr>
              <w:tab/>
            </w:r>
            <w:r>
              <w:rPr>
                <w:noProof/>
                <w:webHidden/>
              </w:rPr>
              <w:fldChar w:fldCharType="begin"/>
            </w:r>
            <w:r>
              <w:rPr>
                <w:noProof/>
                <w:webHidden/>
              </w:rPr>
              <w:instrText xml:space="preserve"> PAGEREF _Toc195588767 \h </w:instrText>
            </w:r>
            <w:r>
              <w:rPr>
                <w:noProof/>
                <w:webHidden/>
              </w:rPr>
            </w:r>
            <w:r>
              <w:rPr>
                <w:noProof/>
                <w:webHidden/>
              </w:rPr>
              <w:fldChar w:fldCharType="separate"/>
            </w:r>
            <w:r>
              <w:rPr>
                <w:noProof/>
                <w:webHidden/>
              </w:rPr>
              <w:t>4</w:t>
            </w:r>
            <w:r>
              <w:rPr>
                <w:noProof/>
                <w:webHidden/>
              </w:rPr>
              <w:fldChar w:fldCharType="end"/>
            </w:r>
          </w:hyperlink>
        </w:p>
        <w:p w14:paraId="69557062" w14:textId="236C45C2"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68" w:history="1">
            <w:r w:rsidRPr="008354C2">
              <w:rPr>
                <w:rStyle w:val="Hyperlink"/>
                <w:noProof/>
              </w:rPr>
              <w:t>8.1.2.</w:t>
            </w:r>
            <w:r>
              <w:rPr>
                <w:rFonts w:eastAsiaTheme="minorEastAsia"/>
                <w:noProof/>
                <w:kern w:val="2"/>
                <w:sz w:val="24"/>
                <w:szCs w:val="24"/>
                <w:lang w:eastAsia="en-CA"/>
                <w14:ligatures w14:val="standardContextual"/>
              </w:rPr>
              <w:tab/>
            </w:r>
            <w:r w:rsidRPr="008354C2">
              <w:rPr>
                <w:rStyle w:val="Hyperlink"/>
                <w:noProof/>
              </w:rPr>
              <w:t>Status</w:t>
            </w:r>
            <w:r>
              <w:rPr>
                <w:noProof/>
                <w:webHidden/>
              </w:rPr>
              <w:tab/>
            </w:r>
            <w:r>
              <w:rPr>
                <w:noProof/>
                <w:webHidden/>
              </w:rPr>
              <w:fldChar w:fldCharType="begin"/>
            </w:r>
            <w:r>
              <w:rPr>
                <w:noProof/>
                <w:webHidden/>
              </w:rPr>
              <w:instrText xml:space="preserve"> PAGEREF _Toc195588768 \h </w:instrText>
            </w:r>
            <w:r>
              <w:rPr>
                <w:noProof/>
                <w:webHidden/>
              </w:rPr>
            </w:r>
            <w:r>
              <w:rPr>
                <w:noProof/>
                <w:webHidden/>
              </w:rPr>
              <w:fldChar w:fldCharType="separate"/>
            </w:r>
            <w:r>
              <w:rPr>
                <w:noProof/>
                <w:webHidden/>
              </w:rPr>
              <w:t>4</w:t>
            </w:r>
            <w:r>
              <w:rPr>
                <w:noProof/>
                <w:webHidden/>
              </w:rPr>
              <w:fldChar w:fldCharType="end"/>
            </w:r>
          </w:hyperlink>
        </w:p>
        <w:p w14:paraId="0DC5601B" w14:textId="46E632ED" w:rsidR="00E0665A" w:rsidRDefault="00E0665A">
          <w:pPr>
            <w:pStyle w:val="TOC2"/>
            <w:tabs>
              <w:tab w:val="left" w:pos="960"/>
              <w:tab w:val="right" w:leader="dot" w:pos="9350"/>
            </w:tabs>
            <w:rPr>
              <w:rFonts w:eastAsiaTheme="minorEastAsia"/>
              <w:noProof/>
              <w:kern w:val="2"/>
              <w:sz w:val="24"/>
              <w:szCs w:val="24"/>
              <w:lang w:eastAsia="en-CA"/>
              <w14:ligatures w14:val="standardContextual"/>
            </w:rPr>
          </w:pPr>
          <w:hyperlink w:anchor="_Toc195588769" w:history="1">
            <w:r w:rsidRPr="008354C2">
              <w:rPr>
                <w:rStyle w:val="Hyperlink"/>
                <w:noProof/>
              </w:rPr>
              <w:t>8.2.</w:t>
            </w:r>
            <w:r>
              <w:rPr>
                <w:rFonts w:eastAsiaTheme="minorEastAsia"/>
                <w:noProof/>
                <w:kern w:val="2"/>
                <w:sz w:val="24"/>
                <w:szCs w:val="24"/>
                <w:lang w:eastAsia="en-CA"/>
                <w14:ligatures w14:val="standardContextual"/>
              </w:rPr>
              <w:tab/>
            </w:r>
            <w:r w:rsidRPr="008354C2">
              <w:rPr>
                <w:rStyle w:val="Hyperlink"/>
                <w:noProof/>
              </w:rPr>
              <w:t>Development Testing</w:t>
            </w:r>
            <w:r>
              <w:rPr>
                <w:noProof/>
                <w:webHidden/>
              </w:rPr>
              <w:tab/>
            </w:r>
            <w:r>
              <w:rPr>
                <w:noProof/>
                <w:webHidden/>
              </w:rPr>
              <w:fldChar w:fldCharType="begin"/>
            </w:r>
            <w:r>
              <w:rPr>
                <w:noProof/>
                <w:webHidden/>
              </w:rPr>
              <w:instrText xml:space="preserve"> PAGEREF _Toc195588769 \h </w:instrText>
            </w:r>
            <w:r>
              <w:rPr>
                <w:noProof/>
                <w:webHidden/>
              </w:rPr>
            </w:r>
            <w:r>
              <w:rPr>
                <w:noProof/>
                <w:webHidden/>
              </w:rPr>
              <w:fldChar w:fldCharType="separate"/>
            </w:r>
            <w:r>
              <w:rPr>
                <w:noProof/>
                <w:webHidden/>
              </w:rPr>
              <w:t>4</w:t>
            </w:r>
            <w:r>
              <w:rPr>
                <w:noProof/>
                <w:webHidden/>
              </w:rPr>
              <w:fldChar w:fldCharType="end"/>
            </w:r>
          </w:hyperlink>
        </w:p>
        <w:p w14:paraId="6804B2FD" w14:textId="1F9B419D"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0" w:history="1">
            <w:r w:rsidRPr="008354C2">
              <w:rPr>
                <w:rStyle w:val="Hyperlink"/>
                <w:noProof/>
              </w:rPr>
              <w:t>8.2.1.</w:t>
            </w:r>
            <w:r>
              <w:rPr>
                <w:rFonts w:eastAsiaTheme="minorEastAsia"/>
                <w:noProof/>
                <w:kern w:val="2"/>
                <w:sz w:val="24"/>
                <w:szCs w:val="24"/>
                <w:lang w:eastAsia="en-CA"/>
                <w14:ligatures w14:val="standardContextual"/>
              </w:rPr>
              <w:tab/>
            </w:r>
            <w:r w:rsidRPr="008354C2">
              <w:rPr>
                <w:rStyle w:val="Hyperlink"/>
                <w:noProof/>
              </w:rPr>
              <w:t>Design Criteria</w:t>
            </w:r>
            <w:r>
              <w:rPr>
                <w:noProof/>
                <w:webHidden/>
              </w:rPr>
              <w:tab/>
            </w:r>
            <w:r>
              <w:rPr>
                <w:noProof/>
                <w:webHidden/>
              </w:rPr>
              <w:fldChar w:fldCharType="begin"/>
            </w:r>
            <w:r>
              <w:rPr>
                <w:noProof/>
                <w:webHidden/>
              </w:rPr>
              <w:instrText xml:space="preserve"> PAGEREF _Toc195588770 \h </w:instrText>
            </w:r>
            <w:r>
              <w:rPr>
                <w:noProof/>
                <w:webHidden/>
              </w:rPr>
            </w:r>
            <w:r>
              <w:rPr>
                <w:noProof/>
                <w:webHidden/>
              </w:rPr>
              <w:fldChar w:fldCharType="separate"/>
            </w:r>
            <w:r>
              <w:rPr>
                <w:noProof/>
                <w:webHidden/>
              </w:rPr>
              <w:t>4</w:t>
            </w:r>
            <w:r>
              <w:rPr>
                <w:noProof/>
                <w:webHidden/>
              </w:rPr>
              <w:fldChar w:fldCharType="end"/>
            </w:r>
          </w:hyperlink>
        </w:p>
        <w:p w14:paraId="1753832E" w14:textId="6F874B2B"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1" w:history="1">
            <w:r w:rsidRPr="008354C2">
              <w:rPr>
                <w:rStyle w:val="Hyperlink"/>
                <w:noProof/>
              </w:rPr>
              <w:t>8.2.2.</w:t>
            </w:r>
            <w:r>
              <w:rPr>
                <w:rFonts w:eastAsiaTheme="minorEastAsia"/>
                <w:noProof/>
                <w:kern w:val="2"/>
                <w:sz w:val="24"/>
                <w:szCs w:val="24"/>
                <w:lang w:eastAsia="en-CA"/>
                <w14:ligatures w14:val="standardContextual"/>
              </w:rPr>
              <w:tab/>
            </w:r>
            <w:r w:rsidRPr="008354C2">
              <w:rPr>
                <w:rStyle w:val="Hyperlink"/>
                <w:noProof/>
              </w:rPr>
              <w:t>Unit Testing</w:t>
            </w:r>
            <w:r>
              <w:rPr>
                <w:noProof/>
                <w:webHidden/>
              </w:rPr>
              <w:tab/>
            </w:r>
            <w:r>
              <w:rPr>
                <w:noProof/>
                <w:webHidden/>
              </w:rPr>
              <w:fldChar w:fldCharType="begin"/>
            </w:r>
            <w:r>
              <w:rPr>
                <w:noProof/>
                <w:webHidden/>
              </w:rPr>
              <w:instrText xml:space="preserve"> PAGEREF _Toc195588771 \h </w:instrText>
            </w:r>
            <w:r>
              <w:rPr>
                <w:noProof/>
                <w:webHidden/>
              </w:rPr>
            </w:r>
            <w:r>
              <w:rPr>
                <w:noProof/>
                <w:webHidden/>
              </w:rPr>
              <w:fldChar w:fldCharType="separate"/>
            </w:r>
            <w:r>
              <w:rPr>
                <w:noProof/>
                <w:webHidden/>
              </w:rPr>
              <w:t>4</w:t>
            </w:r>
            <w:r>
              <w:rPr>
                <w:noProof/>
                <w:webHidden/>
              </w:rPr>
              <w:fldChar w:fldCharType="end"/>
            </w:r>
          </w:hyperlink>
        </w:p>
        <w:p w14:paraId="79DC4B6E" w14:textId="18D95BAC"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2" w:history="1">
            <w:r w:rsidRPr="008354C2">
              <w:rPr>
                <w:rStyle w:val="Hyperlink"/>
                <w:noProof/>
              </w:rPr>
              <w:t>8.2.3.</w:t>
            </w:r>
            <w:r>
              <w:rPr>
                <w:rFonts w:eastAsiaTheme="minorEastAsia"/>
                <w:noProof/>
                <w:kern w:val="2"/>
                <w:sz w:val="24"/>
                <w:szCs w:val="24"/>
                <w:lang w:eastAsia="en-CA"/>
                <w14:ligatures w14:val="standardContextual"/>
              </w:rPr>
              <w:tab/>
            </w:r>
            <w:r w:rsidRPr="008354C2">
              <w:rPr>
                <w:rStyle w:val="Hyperlink"/>
                <w:noProof/>
              </w:rPr>
              <w:t>Integration Testing</w:t>
            </w:r>
            <w:r>
              <w:rPr>
                <w:noProof/>
                <w:webHidden/>
              </w:rPr>
              <w:tab/>
            </w:r>
            <w:r>
              <w:rPr>
                <w:noProof/>
                <w:webHidden/>
              </w:rPr>
              <w:fldChar w:fldCharType="begin"/>
            </w:r>
            <w:r>
              <w:rPr>
                <w:noProof/>
                <w:webHidden/>
              </w:rPr>
              <w:instrText xml:space="preserve"> PAGEREF _Toc195588772 \h </w:instrText>
            </w:r>
            <w:r>
              <w:rPr>
                <w:noProof/>
                <w:webHidden/>
              </w:rPr>
            </w:r>
            <w:r>
              <w:rPr>
                <w:noProof/>
                <w:webHidden/>
              </w:rPr>
              <w:fldChar w:fldCharType="separate"/>
            </w:r>
            <w:r>
              <w:rPr>
                <w:noProof/>
                <w:webHidden/>
              </w:rPr>
              <w:t>5</w:t>
            </w:r>
            <w:r>
              <w:rPr>
                <w:noProof/>
                <w:webHidden/>
              </w:rPr>
              <w:fldChar w:fldCharType="end"/>
            </w:r>
          </w:hyperlink>
        </w:p>
        <w:p w14:paraId="1346C55B" w14:textId="23E9B1AF" w:rsidR="00E0665A" w:rsidRDefault="00E0665A">
          <w:pPr>
            <w:pStyle w:val="TOC2"/>
            <w:tabs>
              <w:tab w:val="left" w:pos="960"/>
              <w:tab w:val="right" w:leader="dot" w:pos="9350"/>
            </w:tabs>
            <w:rPr>
              <w:rFonts w:eastAsiaTheme="minorEastAsia"/>
              <w:noProof/>
              <w:kern w:val="2"/>
              <w:sz w:val="24"/>
              <w:szCs w:val="24"/>
              <w:lang w:eastAsia="en-CA"/>
              <w14:ligatures w14:val="standardContextual"/>
            </w:rPr>
          </w:pPr>
          <w:hyperlink w:anchor="_Toc195588773" w:history="1">
            <w:r w:rsidRPr="008354C2">
              <w:rPr>
                <w:rStyle w:val="Hyperlink"/>
                <w:noProof/>
              </w:rPr>
              <w:t>8.3.</w:t>
            </w:r>
            <w:r>
              <w:rPr>
                <w:rFonts w:eastAsiaTheme="minorEastAsia"/>
                <w:noProof/>
                <w:kern w:val="2"/>
                <w:sz w:val="24"/>
                <w:szCs w:val="24"/>
                <w:lang w:eastAsia="en-CA"/>
                <w14:ligatures w14:val="standardContextual"/>
              </w:rPr>
              <w:tab/>
            </w:r>
            <w:r w:rsidRPr="008354C2">
              <w:rPr>
                <w:rStyle w:val="Hyperlink"/>
                <w:noProof/>
              </w:rPr>
              <w:t>Acceptance Testing</w:t>
            </w:r>
            <w:r>
              <w:rPr>
                <w:noProof/>
                <w:webHidden/>
              </w:rPr>
              <w:tab/>
            </w:r>
            <w:r>
              <w:rPr>
                <w:noProof/>
                <w:webHidden/>
              </w:rPr>
              <w:fldChar w:fldCharType="begin"/>
            </w:r>
            <w:r>
              <w:rPr>
                <w:noProof/>
                <w:webHidden/>
              </w:rPr>
              <w:instrText xml:space="preserve"> PAGEREF _Toc195588773 \h </w:instrText>
            </w:r>
            <w:r>
              <w:rPr>
                <w:noProof/>
                <w:webHidden/>
              </w:rPr>
            </w:r>
            <w:r>
              <w:rPr>
                <w:noProof/>
                <w:webHidden/>
              </w:rPr>
              <w:fldChar w:fldCharType="separate"/>
            </w:r>
            <w:r>
              <w:rPr>
                <w:noProof/>
                <w:webHidden/>
              </w:rPr>
              <w:t>5</w:t>
            </w:r>
            <w:r>
              <w:rPr>
                <w:noProof/>
                <w:webHidden/>
              </w:rPr>
              <w:fldChar w:fldCharType="end"/>
            </w:r>
          </w:hyperlink>
        </w:p>
        <w:p w14:paraId="1D0DFA6B" w14:textId="52149152"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4" w:history="1">
            <w:r w:rsidRPr="008354C2">
              <w:rPr>
                <w:rStyle w:val="Hyperlink"/>
                <w:noProof/>
              </w:rPr>
              <w:t>8.3.1.</w:t>
            </w:r>
            <w:r>
              <w:rPr>
                <w:rFonts w:eastAsiaTheme="minorEastAsia"/>
                <w:noProof/>
                <w:kern w:val="2"/>
                <w:sz w:val="24"/>
                <w:szCs w:val="24"/>
                <w:lang w:eastAsia="en-CA"/>
                <w14:ligatures w14:val="standardContextual"/>
              </w:rPr>
              <w:tab/>
            </w:r>
            <w:r w:rsidRPr="008354C2">
              <w:rPr>
                <w:rStyle w:val="Hyperlink"/>
                <w:noProof/>
              </w:rPr>
              <w:t>Standards Testing</w:t>
            </w:r>
            <w:r>
              <w:rPr>
                <w:noProof/>
                <w:webHidden/>
              </w:rPr>
              <w:tab/>
            </w:r>
            <w:r>
              <w:rPr>
                <w:noProof/>
                <w:webHidden/>
              </w:rPr>
              <w:fldChar w:fldCharType="begin"/>
            </w:r>
            <w:r>
              <w:rPr>
                <w:noProof/>
                <w:webHidden/>
              </w:rPr>
              <w:instrText xml:space="preserve"> PAGEREF _Toc195588774 \h </w:instrText>
            </w:r>
            <w:r>
              <w:rPr>
                <w:noProof/>
                <w:webHidden/>
              </w:rPr>
            </w:r>
            <w:r>
              <w:rPr>
                <w:noProof/>
                <w:webHidden/>
              </w:rPr>
              <w:fldChar w:fldCharType="separate"/>
            </w:r>
            <w:r>
              <w:rPr>
                <w:noProof/>
                <w:webHidden/>
              </w:rPr>
              <w:t>6</w:t>
            </w:r>
            <w:r>
              <w:rPr>
                <w:noProof/>
                <w:webHidden/>
              </w:rPr>
              <w:fldChar w:fldCharType="end"/>
            </w:r>
          </w:hyperlink>
        </w:p>
        <w:p w14:paraId="3C4CA3DA" w14:textId="06E08790"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5" w:history="1">
            <w:r w:rsidRPr="008354C2">
              <w:rPr>
                <w:rStyle w:val="Hyperlink"/>
                <w:noProof/>
              </w:rPr>
              <w:t>8.3.2.</w:t>
            </w:r>
            <w:r>
              <w:rPr>
                <w:rFonts w:eastAsiaTheme="minorEastAsia"/>
                <w:noProof/>
                <w:kern w:val="2"/>
                <w:sz w:val="24"/>
                <w:szCs w:val="24"/>
                <w:lang w:eastAsia="en-CA"/>
                <w14:ligatures w14:val="standardContextual"/>
              </w:rPr>
              <w:tab/>
            </w:r>
            <w:r w:rsidRPr="008354C2">
              <w:rPr>
                <w:rStyle w:val="Hyperlink"/>
                <w:noProof/>
              </w:rPr>
              <w:t>Performance Testing</w:t>
            </w:r>
            <w:r>
              <w:rPr>
                <w:noProof/>
                <w:webHidden/>
              </w:rPr>
              <w:tab/>
            </w:r>
            <w:r>
              <w:rPr>
                <w:noProof/>
                <w:webHidden/>
              </w:rPr>
              <w:fldChar w:fldCharType="begin"/>
            </w:r>
            <w:r>
              <w:rPr>
                <w:noProof/>
                <w:webHidden/>
              </w:rPr>
              <w:instrText xml:space="preserve"> PAGEREF _Toc195588775 \h </w:instrText>
            </w:r>
            <w:r>
              <w:rPr>
                <w:noProof/>
                <w:webHidden/>
              </w:rPr>
            </w:r>
            <w:r>
              <w:rPr>
                <w:noProof/>
                <w:webHidden/>
              </w:rPr>
              <w:fldChar w:fldCharType="separate"/>
            </w:r>
            <w:r>
              <w:rPr>
                <w:noProof/>
                <w:webHidden/>
              </w:rPr>
              <w:t>6</w:t>
            </w:r>
            <w:r>
              <w:rPr>
                <w:noProof/>
                <w:webHidden/>
              </w:rPr>
              <w:fldChar w:fldCharType="end"/>
            </w:r>
          </w:hyperlink>
        </w:p>
        <w:p w14:paraId="6336B8E3" w14:textId="491D77C1"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6" w:history="1">
            <w:r w:rsidRPr="008354C2">
              <w:rPr>
                <w:rStyle w:val="Hyperlink"/>
                <w:noProof/>
              </w:rPr>
              <w:t>8.3.3.</w:t>
            </w:r>
            <w:r>
              <w:rPr>
                <w:rFonts w:eastAsiaTheme="minorEastAsia"/>
                <w:noProof/>
                <w:kern w:val="2"/>
                <w:sz w:val="24"/>
                <w:szCs w:val="24"/>
                <w:lang w:eastAsia="en-CA"/>
                <w14:ligatures w14:val="standardContextual"/>
              </w:rPr>
              <w:tab/>
            </w:r>
            <w:r w:rsidRPr="008354C2">
              <w:rPr>
                <w:rStyle w:val="Hyperlink"/>
                <w:noProof/>
              </w:rPr>
              <w:t>Security Testing</w:t>
            </w:r>
            <w:r>
              <w:rPr>
                <w:noProof/>
                <w:webHidden/>
              </w:rPr>
              <w:tab/>
            </w:r>
            <w:r>
              <w:rPr>
                <w:noProof/>
                <w:webHidden/>
              </w:rPr>
              <w:fldChar w:fldCharType="begin"/>
            </w:r>
            <w:r>
              <w:rPr>
                <w:noProof/>
                <w:webHidden/>
              </w:rPr>
              <w:instrText xml:space="preserve"> PAGEREF _Toc195588776 \h </w:instrText>
            </w:r>
            <w:r>
              <w:rPr>
                <w:noProof/>
                <w:webHidden/>
              </w:rPr>
            </w:r>
            <w:r>
              <w:rPr>
                <w:noProof/>
                <w:webHidden/>
              </w:rPr>
              <w:fldChar w:fldCharType="separate"/>
            </w:r>
            <w:r>
              <w:rPr>
                <w:noProof/>
                <w:webHidden/>
              </w:rPr>
              <w:t>6</w:t>
            </w:r>
            <w:r>
              <w:rPr>
                <w:noProof/>
                <w:webHidden/>
              </w:rPr>
              <w:fldChar w:fldCharType="end"/>
            </w:r>
          </w:hyperlink>
        </w:p>
        <w:p w14:paraId="455FBC60" w14:textId="4C5BCD92"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7" w:history="1">
            <w:r w:rsidRPr="008354C2">
              <w:rPr>
                <w:rStyle w:val="Hyperlink"/>
                <w:noProof/>
              </w:rPr>
              <w:t>8.3.4.</w:t>
            </w:r>
            <w:r>
              <w:rPr>
                <w:rFonts w:eastAsiaTheme="minorEastAsia"/>
                <w:noProof/>
                <w:kern w:val="2"/>
                <w:sz w:val="24"/>
                <w:szCs w:val="24"/>
                <w:lang w:eastAsia="en-CA"/>
                <w14:ligatures w14:val="standardContextual"/>
              </w:rPr>
              <w:tab/>
            </w:r>
            <w:r w:rsidRPr="008354C2">
              <w:rPr>
                <w:rStyle w:val="Hyperlink"/>
                <w:noProof/>
              </w:rPr>
              <w:t>Signoff</w:t>
            </w:r>
            <w:r>
              <w:rPr>
                <w:noProof/>
                <w:webHidden/>
              </w:rPr>
              <w:tab/>
            </w:r>
            <w:r>
              <w:rPr>
                <w:noProof/>
                <w:webHidden/>
              </w:rPr>
              <w:fldChar w:fldCharType="begin"/>
            </w:r>
            <w:r>
              <w:rPr>
                <w:noProof/>
                <w:webHidden/>
              </w:rPr>
              <w:instrText xml:space="preserve"> PAGEREF _Toc195588777 \h </w:instrText>
            </w:r>
            <w:r>
              <w:rPr>
                <w:noProof/>
                <w:webHidden/>
              </w:rPr>
            </w:r>
            <w:r>
              <w:rPr>
                <w:noProof/>
                <w:webHidden/>
              </w:rPr>
              <w:fldChar w:fldCharType="separate"/>
            </w:r>
            <w:r>
              <w:rPr>
                <w:noProof/>
                <w:webHidden/>
              </w:rPr>
              <w:t>6</w:t>
            </w:r>
            <w:r>
              <w:rPr>
                <w:noProof/>
                <w:webHidden/>
              </w:rPr>
              <w:fldChar w:fldCharType="end"/>
            </w:r>
          </w:hyperlink>
        </w:p>
        <w:p w14:paraId="04CA7589" w14:textId="27E0AA33" w:rsidR="00E0665A" w:rsidRDefault="00E0665A">
          <w:pPr>
            <w:pStyle w:val="TOC2"/>
            <w:tabs>
              <w:tab w:val="left" w:pos="960"/>
              <w:tab w:val="right" w:leader="dot" w:pos="9350"/>
            </w:tabs>
            <w:rPr>
              <w:rFonts w:eastAsiaTheme="minorEastAsia"/>
              <w:noProof/>
              <w:kern w:val="2"/>
              <w:sz w:val="24"/>
              <w:szCs w:val="24"/>
              <w:lang w:eastAsia="en-CA"/>
              <w14:ligatures w14:val="standardContextual"/>
            </w:rPr>
          </w:pPr>
          <w:hyperlink w:anchor="_Toc195588778" w:history="1">
            <w:r w:rsidRPr="008354C2">
              <w:rPr>
                <w:rStyle w:val="Hyperlink"/>
                <w:noProof/>
              </w:rPr>
              <w:t>8.4.</w:t>
            </w:r>
            <w:r>
              <w:rPr>
                <w:rFonts w:eastAsiaTheme="minorEastAsia"/>
                <w:noProof/>
                <w:kern w:val="2"/>
                <w:sz w:val="24"/>
                <w:szCs w:val="24"/>
                <w:lang w:eastAsia="en-CA"/>
                <w14:ligatures w14:val="standardContextual"/>
              </w:rPr>
              <w:tab/>
            </w:r>
            <w:r w:rsidRPr="008354C2">
              <w:rPr>
                <w:rStyle w:val="Hyperlink"/>
                <w:noProof/>
              </w:rPr>
              <w:t>Production Use</w:t>
            </w:r>
            <w:r>
              <w:rPr>
                <w:noProof/>
                <w:webHidden/>
              </w:rPr>
              <w:tab/>
            </w:r>
            <w:r>
              <w:rPr>
                <w:noProof/>
                <w:webHidden/>
              </w:rPr>
              <w:fldChar w:fldCharType="begin"/>
            </w:r>
            <w:r>
              <w:rPr>
                <w:noProof/>
                <w:webHidden/>
              </w:rPr>
              <w:instrText xml:space="preserve"> PAGEREF _Toc195588778 \h </w:instrText>
            </w:r>
            <w:r>
              <w:rPr>
                <w:noProof/>
                <w:webHidden/>
              </w:rPr>
            </w:r>
            <w:r>
              <w:rPr>
                <w:noProof/>
                <w:webHidden/>
              </w:rPr>
              <w:fldChar w:fldCharType="separate"/>
            </w:r>
            <w:r>
              <w:rPr>
                <w:noProof/>
                <w:webHidden/>
              </w:rPr>
              <w:t>6</w:t>
            </w:r>
            <w:r>
              <w:rPr>
                <w:noProof/>
                <w:webHidden/>
              </w:rPr>
              <w:fldChar w:fldCharType="end"/>
            </w:r>
          </w:hyperlink>
        </w:p>
        <w:p w14:paraId="660BC742" w14:textId="46F5D66A"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79" w:history="1">
            <w:r w:rsidRPr="008354C2">
              <w:rPr>
                <w:rStyle w:val="Hyperlink"/>
                <w:noProof/>
              </w:rPr>
              <w:t>8.4.1.</w:t>
            </w:r>
            <w:r>
              <w:rPr>
                <w:rFonts w:eastAsiaTheme="minorEastAsia"/>
                <w:noProof/>
                <w:kern w:val="2"/>
                <w:sz w:val="24"/>
                <w:szCs w:val="24"/>
                <w:lang w:eastAsia="en-CA"/>
                <w14:ligatures w14:val="standardContextual"/>
              </w:rPr>
              <w:tab/>
            </w:r>
            <w:r w:rsidRPr="008354C2">
              <w:rPr>
                <w:rStyle w:val="Hyperlink"/>
                <w:noProof/>
              </w:rPr>
              <w:t>Smoke Testing</w:t>
            </w:r>
            <w:r>
              <w:rPr>
                <w:noProof/>
                <w:webHidden/>
              </w:rPr>
              <w:tab/>
            </w:r>
            <w:r>
              <w:rPr>
                <w:noProof/>
                <w:webHidden/>
              </w:rPr>
              <w:fldChar w:fldCharType="begin"/>
            </w:r>
            <w:r>
              <w:rPr>
                <w:noProof/>
                <w:webHidden/>
              </w:rPr>
              <w:instrText xml:space="preserve"> PAGEREF _Toc195588779 \h </w:instrText>
            </w:r>
            <w:r>
              <w:rPr>
                <w:noProof/>
                <w:webHidden/>
              </w:rPr>
            </w:r>
            <w:r>
              <w:rPr>
                <w:noProof/>
                <w:webHidden/>
              </w:rPr>
              <w:fldChar w:fldCharType="separate"/>
            </w:r>
            <w:r>
              <w:rPr>
                <w:noProof/>
                <w:webHidden/>
              </w:rPr>
              <w:t>6</w:t>
            </w:r>
            <w:r>
              <w:rPr>
                <w:noProof/>
                <w:webHidden/>
              </w:rPr>
              <w:fldChar w:fldCharType="end"/>
            </w:r>
          </w:hyperlink>
        </w:p>
        <w:p w14:paraId="6CE81B8C" w14:textId="63992ECA"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80" w:history="1">
            <w:r w:rsidRPr="008354C2">
              <w:rPr>
                <w:rStyle w:val="Hyperlink"/>
                <w:noProof/>
              </w:rPr>
              <w:t>8.4.2.</w:t>
            </w:r>
            <w:r>
              <w:rPr>
                <w:rFonts w:eastAsiaTheme="minorEastAsia"/>
                <w:noProof/>
                <w:kern w:val="2"/>
                <w:sz w:val="24"/>
                <w:szCs w:val="24"/>
                <w:lang w:eastAsia="en-CA"/>
                <w14:ligatures w14:val="standardContextual"/>
              </w:rPr>
              <w:tab/>
            </w:r>
            <w:r w:rsidRPr="008354C2">
              <w:rPr>
                <w:rStyle w:val="Hyperlink"/>
                <w:noProof/>
              </w:rPr>
              <w:t>Monitoring</w:t>
            </w:r>
            <w:r>
              <w:rPr>
                <w:noProof/>
                <w:webHidden/>
              </w:rPr>
              <w:tab/>
            </w:r>
            <w:r>
              <w:rPr>
                <w:noProof/>
                <w:webHidden/>
              </w:rPr>
              <w:fldChar w:fldCharType="begin"/>
            </w:r>
            <w:r>
              <w:rPr>
                <w:noProof/>
                <w:webHidden/>
              </w:rPr>
              <w:instrText xml:space="preserve"> PAGEREF _Toc195588780 \h </w:instrText>
            </w:r>
            <w:r>
              <w:rPr>
                <w:noProof/>
                <w:webHidden/>
              </w:rPr>
            </w:r>
            <w:r>
              <w:rPr>
                <w:noProof/>
                <w:webHidden/>
              </w:rPr>
              <w:fldChar w:fldCharType="separate"/>
            </w:r>
            <w:r>
              <w:rPr>
                <w:noProof/>
                <w:webHidden/>
              </w:rPr>
              <w:t>7</w:t>
            </w:r>
            <w:r>
              <w:rPr>
                <w:noProof/>
                <w:webHidden/>
              </w:rPr>
              <w:fldChar w:fldCharType="end"/>
            </w:r>
          </w:hyperlink>
        </w:p>
        <w:p w14:paraId="1F75AB45" w14:textId="6C8A77C0" w:rsidR="00E0665A" w:rsidRDefault="00E0665A">
          <w:pPr>
            <w:pStyle w:val="TOC3"/>
            <w:tabs>
              <w:tab w:val="left" w:pos="1440"/>
              <w:tab w:val="right" w:leader="dot" w:pos="9350"/>
            </w:tabs>
            <w:rPr>
              <w:rFonts w:eastAsiaTheme="minorEastAsia"/>
              <w:noProof/>
              <w:kern w:val="2"/>
              <w:sz w:val="24"/>
              <w:szCs w:val="24"/>
              <w:lang w:eastAsia="en-CA"/>
              <w14:ligatures w14:val="standardContextual"/>
            </w:rPr>
          </w:pPr>
          <w:hyperlink w:anchor="_Toc195588781" w:history="1">
            <w:r w:rsidRPr="008354C2">
              <w:rPr>
                <w:rStyle w:val="Hyperlink"/>
                <w:noProof/>
              </w:rPr>
              <w:t>8.4.3.</w:t>
            </w:r>
            <w:r>
              <w:rPr>
                <w:rFonts w:eastAsiaTheme="minorEastAsia"/>
                <w:noProof/>
                <w:kern w:val="2"/>
                <w:sz w:val="24"/>
                <w:szCs w:val="24"/>
                <w:lang w:eastAsia="en-CA"/>
                <w14:ligatures w14:val="standardContextual"/>
              </w:rPr>
              <w:tab/>
            </w:r>
            <w:r w:rsidRPr="008354C2">
              <w:rPr>
                <w:rStyle w:val="Hyperlink"/>
                <w:noProof/>
              </w:rPr>
              <w:t>Issue Recreation</w:t>
            </w:r>
            <w:r>
              <w:rPr>
                <w:noProof/>
                <w:webHidden/>
              </w:rPr>
              <w:tab/>
            </w:r>
            <w:r>
              <w:rPr>
                <w:noProof/>
                <w:webHidden/>
              </w:rPr>
              <w:fldChar w:fldCharType="begin"/>
            </w:r>
            <w:r>
              <w:rPr>
                <w:noProof/>
                <w:webHidden/>
              </w:rPr>
              <w:instrText xml:space="preserve"> PAGEREF _Toc195588781 \h </w:instrText>
            </w:r>
            <w:r>
              <w:rPr>
                <w:noProof/>
                <w:webHidden/>
              </w:rPr>
            </w:r>
            <w:r>
              <w:rPr>
                <w:noProof/>
                <w:webHidden/>
              </w:rPr>
              <w:fldChar w:fldCharType="separate"/>
            </w:r>
            <w:r>
              <w:rPr>
                <w:noProof/>
                <w:webHidden/>
              </w:rPr>
              <w:t>7</w:t>
            </w:r>
            <w:r>
              <w:rPr>
                <w:noProof/>
                <w:webHidden/>
              </w:rPr>
              <w:fldChar w:fldCharType="end"/>
            </w:r>
          </w:hyperlink>
        </w:p>
        <w:p w14:paraId="725E061C" w14:textId="00382EA4"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A21512">
      <w:pPr>
        <w:pStyle w:val="Heading1"/>
      </w:pPr>
      <w:bookmarkStart w:id="0" w:name="_Toc195588758"/>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A21512">
      <w:pPr>
        <w:pStyle w:val="Heading1"/>
      </w:pPr>
      <w:bookmarkStart w:id="1" w:name="_Toc195588759"/>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A21512">
      <w:pPr>
        <w:pStyle w:val="Heading1"/>
      </w:pPr>
      <w:bookmarkStart w:id="2" w:name="_Toc195588760"/>
      <w:r>
        <w:t>Workflow</w:t>
      </w:r>
      <w:bookmarkEnd w:id="2"/>
    </w:p>
    <w:p w14:paraId="4D2C8339" w14:textId="648223D6" w:rsidR="00A601FC" w:rsidRPr="00097E05" w:rsidRDefault="00A601FC" w:rsidP="00A601FC">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6A39D38A" w14:textId="77777777" w:rsidR="00476D36" w:rsidRDefault="00476D36" w:rsidP="00A21512">
      <w:pPr>
        <w:pStyle w:val="Heading1"/>
      </w:pPr>
      <w:bookmarkStart w:id="3" w:name="_Toc195588761"/>
      <w:r w:rsidRPr="00A21512">
        <w:t>Issues</w:t>
      </w:r>
      <w:bookmarkEnd w:id="3"/>
    </w:p>
    <w:p w14:paraId="65252477" w14:textId="77777777" w:rsidR="00D86E90" w:rsidRPr="00097E05"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7E922DEA" w14:textId="77777777" w:rsidR="00476D36" w:rsidRDefault="00476D36" w:rsidP="00A21512">
      <w:pPr>
        <w:pStyle w:val="Heading1"/>
      </w:pPr>
      <w:bookmarkStart w:id="4" w:name="_Toc195588762"/>
      <w:r w:rsidRPr="0086569C">
        <w:t>Business Rules</w:t>
      </w:r>
      <w:bookmarkEnd w:id="4"/>
    </w:p>
    <w:p w14:paraId="4FEBB2E1" w14:textId="77777777" w:rsidR="00D86E90"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26532CD9" w14:textId="484B4BD6" w:rsidR="003F6400" w:rsidRDefault="003F6400" w:rsidP="00A21512">
      <w:pPr>
        <w:pStyle w:val="Heading1"/>
      </w:pPr>
      <w:bookmarkStart w:id="5" w:name="_Toc195588763"/>
      <w:r>
        <w:t>Data</w:t>
      </w:r>
      <w:bookmarkEnd w:id="5"/>
    </w:p>
    <w:p w14:paraId="1DA1F880" w14:textId="4BA45FA6" w:rsidR="00C93043" w:rsidRDefault="00C93043" w:rsidP="00C93043">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3</w:t>
      </w:r>
      <w:r w:rsidRPr="00097E05">
        <w:rPr>
          <w:i/>
          <w:iCs/>
          <w:color w:val="808080" w:themeColor="background1" w:themeShade="80"/>
        </w:rPr>
        <w:t xml:space="preserve"> …</w:t>
      </w:r>
    </w:p>
    <w:p w14:paraId="30A7509E" w14:textId="2CF4A078" w:rsidR="00336BB1" w:rsidRDefault="00336BB1" w:rsidP="00336BB1">
      <w:pPr>
        <w:pStyle w:val="Heading1"/>
      </w:pPr>
      <w:bookmarkStart w:id="6" w:name="_Toc195588764"/>
      <w:r>
        <w:t>Reports</w:t>
      </w:r>
      <w:bookmarkEnd w:id="6"/>
    </w:p>
    <w:p w14:paraId="1DCC91B2" w14:textId="1AD2A48C" w:rsidR="00336BB1" w:rsidRDefault="00336BB1" w:rsidP="00336BB1">
      <w:pPr>
        <w:rPr>
          <w:i/>
          <w:iCs/>
          <w:color w:val="808080" w:themeColor="background1" w:themeShade="80"/>
        </w:rPr>
      </w:pPr>
      <w:r w:rsidRPr="00097E05">
        <w:rPr>
          <w:i/>
          <w:iCs/>
          <w:color w:val="808080" w:themeColor="background1" w:themeShade="80"/>
        </w:rPr>
        <w:t>… see sample fragment 0</w:t>
      </w:r>
      <w:r w:rsidR="0078730E">
        <w:rPr>
          <w:i/>
          <w:iCs/>
          <w:color w:val="808080" w:themeColor="background1" w:themeShade="80"/>
        </w:rPr>
        <w:t>4</w:t>
      </w:r>
      <w:r w:rsidRPr="00097E05">
        <w:rPr>
          <w:i/>
          <w:iCs/>
          <w:color w:val="808080" w:themeColor="background1" w:themeShade="80"/>
        </w:rPr>
        <w:t xml:space="preserve"> …</w:t>
      </w:r>
    </w:p>
    <w:p w14:paraId="5E124827" w14:textId="4ADBE77C" w:rsidR="00A26818" w:rsidRDefault="0078730E" w:rsidP="00A21512">
      <w:pPr>
        <w:pStyle w:val="Heading1"/>
      </w:pPr>
      <w:bookmarkStart w:id="7" w:name="_Toc195588765"/>
      <w:r>
        <w:t>Validation</w:t>
      </w:r>
      <w:bookmarkStart w:id="8" w:name="_Toc190163958"/>
      <w:bookmarkEnd w:id="7"/>
    </w:p>
    <w:p w14:paraId="5A3C30BF" w14:textId="3457CD60" w:rsidR="00BB465C" w:rsidRPr="005560E5" w:rsidRDefault="001936A3" w:rsidP="007B329C">
      <w:pPr>
        <w:rPr>
          <w:i/>
          <w:iCs/>
          <w:color w:val="808080" w:themeColor="background1" w:themeShade="80"/>
        </w:rPr>
      </w:pPr>
      <w:r w:rsidRPr="005560E5">
        <w:rPr>
          <w:i/>
          <w:iCs/>
          <w:color w:val="808080" w:themeColor="background1" w:themeShade="80"/>
        </w:rPr>
        <w:t xml:space="preserve">The </w:t>
      </w:r>
      <w:r w:rsidR="00BB465C" w:rsidRPr="005560E5">
        <w:rPr>
          <w:i/>
          <w:iCs/>
          <w:color w:val="808080" w:themeColor="background1" w:themeShade="80"/>
        </w:rPr>
        <w:t>three main areas of manual validation</w:t>
      </w:r>
      <w:r w:rsidR="00B40306" w:rsidRPr="005560E5">
        <w:rPr>
          <w:i/>
          <w:iCs/>
          <w:color w:val="808080" w:themeColor="background1" w:themeShade="80"/>
        </w:rPr>
        <w:t xml:space="preserve"> (</w:t>
      </w:r>
      <w:r w:rsidR="00BB465C" w:rsidRPr="005560E5">
        <w:rPr>
          <w:i/>
          <w:iCs/>
          <w:color w:val="808080" w:themeColor="background1" w:themeShade="80"/>
        </w:rPr>
        <w:t>development testing, acceptance testing, and production testing</w:t>
      </w:r>
      <w:r w:rsidR="00B40306" w:rsidRPr="005560E5">
        <w:rPr>
          <w:i/>
          <w:iCs/>
          <w:color w:val="808080" w:themeColor="background1" w:themeShade="80"/>
        </w:rPr>
        <w:t xml:space="preserve">) are described below along with the </w:t>
      </w:r>
      <w:r w:rsidR="00BE0521" w:rsidRPr="005560E5">
        <w:rPr>
          <w:i/>
          <w:iCs/>
          <w:color w:val="808080" w:themeColor="background1" w:themeShade="80"/>
        </w:rPr>
        <w:t xml:space="preserve">table (spreadsheet) </w:t>
      </w:r>
      <w:r w:rsidR="00B40306" w:rsidRPr="005560E5">
        <w:rPr>
          <w:i/>
          <w:iCs/>
          <w:color w:val="808080" w:themeColor="background1" w:themeShade="80"/>
        </w:rPr>
        <w:t>of</w:t>
      </w:r>
      <w:r w:rsidR="00BE0521" w:rsidRPr="005560E5">
        <w:rPr>
          <w:i/>
          <w:iCs/>
          <w:color w:val="808080" w:themeColor="background1" w:themeShade="80"/>
        </w:rPr>
        <w:t xml:space="preserve"> tests.</w:t>
      </w:r>
    </w:p>
    <w:p w14:paraId="6B2A9290" w14:textId="77777777" w:rsidR="007B329C" w:rsidRPr="005560E5" w:rsidRDefault="007B329C" w:rsidP="00662224">
      <w:pPr>
        <w:pStyle w:val="Heading2"/>
      </w:pPr>
      <w:bookmarkStart w:id="9" w:name="_Toc195588766"/>
      <w:r w:rsidRPr="005560E5">
        <w:t>Validation Spreadsheet</w:t>
      </w:r>
      <w:bookmarkEnd w:id="9"/>
    </w:p>
    <w:p w14:paraId="1F00EE2A" w14:textId="612C40D3" w:rsidR="007B329C" w:rsidRPr="005560E5" w:rsidRDefault="00E57092" w:rsidP="00F32CA7">
      <w:pPr>
        <w:rPr>
          <w:i/>
          <w:iCs/>
          <w:color w:val="808080" w:themeColor="background1" w:themeShade="80"/>
        </w:rPr>
      </w:pPr>
      <w:r w:rsidRPr="005560E5">
        <w:rPr>
          <w:i/>
          <w:iCs/>
          <w:color w:val="808080" w:themeColor="background1" w:themeShade="80"/>
        </w:rPr>
        <w:t>Describe the tests</w:t>
      </w:r>
      <w:r w:rsidR="002F1A12" w:rsidRPr="005560E5">
        <w:rPr>
          <w:i/>
          <w:iCs/>
          <w:color w:val="808080" w:themeColor="background1" w:themeShade="80"/>
        </w:rPr>
        <w:t xml:space="preserve"> that will be used to design and validate the system (report), including </w:t>
      </w:r>
      <w:r w:rsidR="00F77C7C" w:rsidRPr="005560E5">
        <w:rPr>
          <w:i/>
          <w:iCs/>
          <w:color w:val="808080" w:themeColor="background1" w:themeShade="80"/>
        </w:rPr>
        <w:t xml:space="preserve">group </w:t>
      </w:r>
      <w:r w:rsidR="007B329C" w:rsidRPr="005560E5">
        <w:rPr>
          <w:i/>
          <w:iCs/>
          <w:color w:val="808080" w:themeColor="background1" w:themeShade="80"/>
        </w:rPr>
        <w:t>(ID and name)</w:t>
      </w:r>
      <w:r w:rsidR="00F77C7C" w:rsidRPr="005560E5">
        <w:rPr>
          <w:i/>
          <w:iCs/>
          <w:color w:val="808080" w:themeColor="background1" w:themeShade="80"/>
        </w:rPr>
        <w:t xml:space="preserve">, test </w:t>
      </w:r>
      <w:r w:rsidR="007B329C" w:rsidRPr="005560E5">
        <w:rPr>
          <w:i/>
          <w:iCs/>
          <w:color w:val="808080" w:themeColor="background1" w:themeShade="80"/>
        </w:rPr>
        <w:t>(ID, name, notes, priority, expected results, and tolerance/allowed variance)</w:t>
      </w:r>
      <w:r w:rsidR="00F32CA7" w:rsidRPr="005560E5">
        <w:rPr>
          <w:i/>
          <w:iCs/>
          <w:color w:val="808080" w:themeColor="background1" w:themeShade="80"/>
        </w:rPr>
        <w:t xml:space="preserve">, procedure </w:t>
      </w:r>
      <w:r w:rsidR="007B329C" w:rsidRPr="005560E5">
        <w:rPr>
          <w:i/>
          <w:iCs/>
          <w:color w:val="808080" w:themeColor="background1" w:themeShade="80"/>
        </w:rPr>
        <w:t>(setup [steps], procedure [steps], actual results, and teardown [steps])</w:t>
      </w:r>
      <w:r w:rsidR="00F32CA7" w:rsidRPr="005560E5">
        <w:rPr>
          <w:i/>
          <w:iCs/>
          <w:color w:val="808080" w:themeColor="background1" w:themeShade="80"/>
        </w:rPr>
        <w:t>, d</w:t>
      </w:r>
      <w:r w:rsidR="007B329C" w:rsidRPr="005560E5">
        <w:rPr>
          <w:i/>
          <w:iCs/>
          <w:color w:val="808080" w:themeColor="background1" w:themeShade="80"/>
        </w:rPr>
        <w:t>ate (date and time performed and by whom)</w:t>
      </w:r>
      <w:r w:rsidR="00F32CA7" w:rsidRPr="005560E5">
        <w:rPr>
          <w:i/>
          <w:iCs/>
          <w:color w:val="808080" w:themeColor="background1" w:themeShade="80"/>
        </w:rPr>
        <w:t>, and s</w:t>
      </w:r>
      <w:r w:rsidR="007B329C" w:rsidRPr="005560E5">
        <w:rPr>
          <w:i/>
          <w:iCs/>
          <w:color w:val="808080" w:themeColor="background1" w:themeShade="80"/>
        </w:rPr>
        <w:t>tatus (pass, fail, deferred)</w:t>
      </w:r>
      <w:r w:rsidR="00CB5028" w:rsidRPr="005560E5">
        <w:rPr>
          <w:i/>
          <w:iCs/>
          <w:color w:val="808080" w:themeColor="background1" w:themeShade="80"/>
        </w:rPr>
        <w:t>.</w:t>
      </w:r>
    </w:p>
    <w:p w14:paraId="3C6716B0" w14:textId="77777777" w:rsidR="004C5DC0" w:rsidRPr="005560E5" w:rsidRDefault="00BF1079" w:rsidP="007B329C">
      <w:pPr>
        <w:rPr>
          <w:i/>
          <w:iCs/>
          <w:color w:val="808080" w:themeColor="background1" w:themeShade="80"/>
        </w:rPr>
      </w:pPr>
      <w:r w:rsidRPr="005560E5">
        <w:rPr>
          <w:i/>
          <w:iCs/>
          <w:color w:val="808080" w:themeColor="background1" w:themeShade="80"/>
        </w:rPr>
        <w:t>The tests are itemized is a separate spreadsheet</w:t>
      </w:r>
      <w:r w:rsidR="004C5DC0" w:rsidRPr="005560E5">
        <w:rPr>
          <w:i/>
          <w:iCs/>
          <w:color w:val="808080" w:themeColor="background1" w:themeShade="80"/>
        </w:rPr>
        <w:t>.</w:t>
      </w:r>
    </w:p>
    <w:p w14:paraId="06F74D34" w14:textId="4B7D10ED" w:rsidR="00ED1E71" w:rsidRDefault="00ED1E71" w:rsidP="007B329C">
      <w:hyperlink r:id="rId7" w:history="1">
        <w:r w:rsidRPr="00472179">
          <w:rPr>
            <w:rStyle w:val="Hyperlink"/>
          </w:rPr>
          <w:t>https://github.com/alexbadiu-insightsinmotion/PBI-Documentation/blob/main/Design%20Document%20-%20Sample%20Validation%20Spreadsheet%20-%20V0.5.xlsx</w:t>
        </w:r>
      </w:hyperlink>
    </w:p>
    <w:p w14:paraId="15897B6B" w14:textId="77777777" w:rsidR="007B329C" w:rsidRDefault="007B329C" w:rsidP="00FA2398">
      <w:pPr>
        <w:pStyle w:val="Heading3"/>
      </w:pPr>
      <w:bookmarkStart w:id="10" w:name="_Toc195588767"/>
      <w:r>
        <w:t>Setup and Teardown</w:t>
      </w:r>
      <w:bookmarkEnd w:id="10"/>
    </w:p>
    <w:p w14:paraId="6E606C0A" w14:textId="24F1561E" w:rsidR="00810170" w:rsidRPr="005560E5" w:rsidRDefault="00810170" w:rsidP="00810170">
      <w:pPr>
        <w:rPr>
          <w:i/>
          <w:iCs/>
          <w:color w:val="808080" w:themeColor="background1" w:themeShade="80"/>
        </w:rPr>
      </w:pPr>
      <w:r w:rsidRPr="005560E5">
        <w:rPr>
          <w:i/>
          <w:iCs/>
          <w:color w:val="808080" w:themeColor="background1" w:themeShade="80"/>
        </w:rPr>
        <w:t>Describe the steps</w:t>
      </w:r>
      <w:r w:rsidR="00F467A7" w:rsidRPr="005560E5">
        <w:rPr>
          <w:i/>
          <w:iCs/>
          <w:color w:val="808080" w:themeColor="background1" w:themeShade="80"/>
        </w:rPr>
        <w:t xml:space="preserve"> necessary to change the systems from its initial state</w:t>
      </w:r>
      <w:r w:rsidR="005D03E7" w:rsidRPr="005560E5">
        <w:rPr>
          <w:i/>
          <w:iCs/>
          <w:color w:val="808080" w:themeColor="background1" w:themeShade="80"/>
        </w:rPr>
        <w:t>, and, once the test is complete, to return the system to its initial state (so</w:t>
      </w:r>
      <w:r w:rsidR="00192C21" w:rsidRPr="005560E5">
        <w:rPr>
          <w:i/>
          <w:iCs/>
          <w:color w:val="808080" w:themeColor="background1" w:themeShade="80"/>
        </w:rPr>
        <w:t xml:space="preserve"> the system is prepared for the next test).</w:t>
      </w:r>
    </w:p>
    <w:p w14:paraId="08B86669" w14:textId="4EC62BF5" w:rsidR="007B329C" w:rsidRPr="005560E5" w:rsidRDefault="00192C21" w:rsidP="007B329C">
      <w:pPr>
        <w:rPr>
          <w:i/>
          <w:iCs/>
          <w:color w:val="808080" w:themeColor="background1" w:themeShade="80"/>
        </w:rPr>
      </w:pPr>
      <w:r w:rsidRPr="005560E5">
        <w:rPr>
          <w:i/>
          <w:iCs/>
          <w:color w:val="808080" w:themeColor="background1" w:themeShade="80"/>
        </w:rPr>
        <w:t>The s</w:t>
      </w:r>
      <w:r w:rsidR="0056143E" w:rsidRPr="005560E5">
        <w:rPr>
          <w:i/>
          <w:iCs/>
          <w:color w:val="808080" w:themeColor="background1" w:themeShade="80"/>
        </w:rPr>
        <w:t xml:space="preserve">teps </w:t>
      </w:r>
      <w:r w:rsidR="007B329C" w:rsidRPr="005560E5">
        <w:rPr>
          <w:i/>
          <w:iCs/>
          <w:color w:val="808080" w:themeColor="background1" w:themeShade="80"/>
        </w:rPr>
        <w:t>should be clearly stated (easily repeatable) as they may be performed many times.</w:t>
      </w:r>
    </w:p>
    <w:p w14:paraId="253D7B86" w14:textId="77777777" w:rsidR="007B329C" w:rsidRPr="005560E5" w:rsidRDefault="007B329C" w:rsidP="00FA2398">
      <w:pPr>
        <w:pStyle w:val="Heading3"/>
      </w:pPr>
      <w:bookmarkStart w:id="11" w:name="_Toc195588768"/>
      <w:r w:rsidRPr="005560E5">
        <w:t>Status</w:t>
      </w:r>
      <w:bookmarkEnd w:id="11"/>
    </w:p>
    <w:p w14:paraId="42B8920E" w14:textId="70FBA22F" w:rsidR="007B329C" w:rsidRPr="005560E5" w:rsidRDefault="004A39B1" w:rsidP="007B329C">
      <w:pPr>
        <w:rPr>
          <w:i/>
          <w:iCs/>
          <w:color w:val="808080" w:themeColor="background1" w:themeShade="80"/>
        </w:rPr>
      </w:pPr>
      <w:r w:rsidRPr="005560E5">
        <w:rPr>
          <w:i/>
          <w:iCs/>
          <w:color w:val="808080" w:themeColor="background1" w:themeShade="80"/>
        </w:rPr>
        <w:t xml:space="preserve">Record the date the </w:t>
      </w:r>
      <w:r w:rsidR="007B329C" w:rsidRPr="005560E5">
        <w:rPr>
          <w:i/>
          <w:iCs/>
          <w:color w:val="808080" w:themeColor="background1" w:themeShade="80"/>
        </w:rPr>
        <w:t>test was conducted, the name of the person who conducted the test, and the status of the test</w:t>
      </w:r>
      <w:r w:rsidR="005A3692" w:rsidRPr="005560E5">
        <w:rPr>
          <w:i/>
          <w:iCs/>
          <w:color w:val="808080" w:themeColor="background1" w:themeShade="80"/>
        </w:rPr>
        <w:t xml:space="preserve">. </w:t>
      </w:r>
      <w:r w:rsidR="007B329C" w:rsidRPr="005560E5">
        <w:rPr>
          <w:i/>
          <w:iCs/>
          <w:color w:val="808080" w:themeColor="background1" w:themeShade="80"/>
        </w:rPr>
        <w:t>All tests that were completed must have these 3 items, while there should be explanatory notes describing the cause/situation for any tests that were deferred.</w:t>
      </w:r>
    </w:p>
    <w:p w14:paraId="3DC7FCC7" w14:textId="77777777" w:rsidR="007B329C" w:rsidRPr="005560E5" w:rsidRDefault="007B329C" w:rsidP="007B329C">
      <w:pPr>
        <w:rPr>
          <w:i/>
          <w:iCs/>
          <w:color w:val="808080" w:themeColor="background1" w:themeShade="80"/>
        </w:rPr>
      </w:pPr>
    </w:p>
    <w:p w14:paraId="3C392207" w14:textId="3FF246D3" w:rsidR="007B329C" w:rsidRPr="005560E5" w:rsidRDefault="007B329C" w:rsidP="007B329C">
      <w:pPr>
        <w:rPr>
          <w:i/>
          <w:iCs/>
          <w:color w:val="808080" w:themeColor="background1" w:themeShade="80"/>
        </w:rPr>
      </w:pPr>
      <w:r w:rsidRPr="005560E5">
        <w:rPr>
          <w:i/>
          <w:iCs/>
          <w:color w:val="808080" w:themeColor="background1" w:themeShade="80"/>
        </w:rPr>
        <w:t xml:space="preserve">This information, when viewed along with the test priorities, will allow fact-based evaluation of whether a system (report) </w:t>
      </w:r>
      <w:r w:rsidR="00F503F8" w:rsidRPr="005560E5">
        <w:rPr>
          <w:i/>
          <w:iCs/>
          <w:color w:val="808080" w:themeColor="background1" w:themeShade="80"/>
        </w:rPr>
        <w:t xml:space="preserve">passed the validation and </w:t>
      </w:r>
      <w:r w:rsidRPr="005560E5">
        <w:rPr>
          <w:i/>
          <w:iCs/>
          <w:color w:val="808080" w:themeColor="background1" w:themeShade="80"/>
        </w:rPr>
        <w:t>is ready for deployment to the production environment.</w:t>
      </w:r>
    </w:p>
    <w:p w14:paraId="556CB3D3" w14:textId="77777777" w:rsidR="007B329C" w:rsidRPr="005560E5" w:rsidRDefault="007B329C" w:rsidP="00FA2398">
      <w:pPr>
        <w:pStyle w:val="Heading2"/>
      </w:pPr>
      <w:bookmarkStart w:id="12" w:name="_Toc195588769"/>
      <w:r w:rsidRPr="005560E5">
        <w:t>Development Testing</w:t>
      </w:r>
      <w:bookmarkEnd w:id="12"/>
    </w:p>
    <w:p w14:paraId="66F1A1B4" w14:textId="4EA8ED00" w:rsidR="00476DF0" w:rsidRPr="005560E5" w:rsidRDefault="007B329C" w:rsidP="007B329C">
      <w:pPr>
        <w:rPr>
          <w:i/>
          <w:iCs/>
          <w:color w:val="808080" w:themeColor="background1" w:themeShade="80"/>
        </w:rPr>
      </w:pPr>
      <w:r w:rsidRPr="005560E5">
        <w:rPr>
          <w:i/>
          <w:iCs/>
          <w:color w:val="808080" w:themeColor="background1" w:themeShade="80"/>
        </w:rPr>
        <w:t xml:space="preserve">Development testing </w:t>
      </w:r>
      <w:r w:rsidR="00C9487B" w:rsidRPr="005560E5">
        <w:rPr>
          <w:i/>
          <w:iCs/>
          <w:color w:val="808080" w:themeColor="background1" w:themeShade="80"/>
        </w:rPr>
        <w:t xml:space="preserve">will be ongoing throughout the </w:t>
      </w:r>
      <w:r w:rsidRPr="005560E5">
        <w:rPr>
          <w:i/>
          <w:iCs/>
          <w:color w:val="808080" w:themeColor="background1" w:themeShade="80"/>
        </w:rPr>
        <w:t>development p</w:t>
      </w:r>
      <w:r w:rsidR="00E64E8F" w:rsidRPr="005560E5">
        <w:rPr>
          <w:i/>
          <w:iCs/>
          <w:color w:val="808080" w:themeColor="background1" w:themeShade="80"/>
        </w:rPr>
        <w:t>eriod</w:t>
      </w:r>
      <w:r w:rsidR="00476DF0" w:rsidRPr="005560E5">
        <w:rPr>
          <w:i/>
          <w:iCs/>
          <w:color w:val="808080" w:themeColor="background1" w:themeShade="80"/>
        </w:rPr>
        <w:t>.</w:t>
      </w:r>
    </w:p>
    <w:p w14:paraId="5B5F9EDC" w14:textId="77777777" w:rsidR="007B329C" w:rsidRPr="005560E5" w:rsidRDefault="007B329C" w:rsidP="003E1C5A">
      <w:pPr>
        <w:pStyle w:val="Heading3"/>
      </w:pPr>
      <w:bookmarkStart w:id="13" w:name="_Toc195588770"/>
      <w:r w:rsidRPr="005560E5">
        <w:t>Design Criteria</w:t>
      </w:r>
      <w:bookmarkEnd w:id="13"/>
    </w:p>
    <w:p w14:paraId="0428907E" w14:textId="6BE61251" w:rsidR="007B329C" w:rsidRPr="005560E5" w:rsidRDefault="00476DF0" w:rsidP="007B329C">
      <w:pPr>
        <w:rPr>
          <w:i/>
          <w:iCs/>
          <w:color w:val="808080" w:themeColor="background1" w:themeShade="80"/>
        </w:rPr>
      </w:pPr>
      <w:r w:rsidRPr="005560E5">
        <w:rPr>
          <w:i/>
          <w:iCs/>
          <w:color w:val="808080" w:themeColor="background1" w:themeShade="80"/>
        </w:rPr>
        <w:t>Provide the t</w:t>
      </w:r>
      <w:r w:rsidR="007B329C" w:rsidRPr="005560E5">
        <w:rPr>
          <w:i/>
          <w:iCs/>
          <w:color w:val="808080" w:themeColor="background1" w:themeShade="80"/>
        </w:rPr>
        <w:t xml:space="preserve">est cases to the developers during the development period to ensure that the criteria that will be used during acceptance testing </w:t>
      </w:r>
      <w:r w:rsidR="001D3D03" w:rsidRPr="005560E5">
        <w:rPr>
          <w:i/>
          <w:iCs/>
          <w:color w:val="808080" w:themeColor="background1" w:themeShade="80"/>
        </w:rPr>
        <w:t>are</w:t>
      </w:r>
      <w:r w:rsidR="007B329C" w:rsidRPr="005560E5">
        <w:rPr>
          <w:i/>
          <w:iCs/>
          <w:color w:val="808080" w:themeColor="background1" w:themeShade="80"/>
        </w:rPr>
        <w:t xml:space="preserve"> used to develop the solution</w:t>
      </w:r>
      <w:r w:rsidR="00B7074F" w:rsidRPr="005560E5">
        <w:rPr>
          <w:i/>
          <w:iCs/>
          <w:color w:val="808080" w:themeColor="background1" w:themeShade="80"/>
        </w:rPr>
        <w:t xml:space="preserve"> (e</w:t>
      </w:r>
      <w:r w:rsidR="007B329C" w:rsidRPr="005560E5">
        <w:rPr>
          <w:i/>
          <w:iCs/>
          <w:color w:val="808080" w:themeColor="background1" w:themeShade="80"/>
        </w:rPr>
        <w:t>ach test case should describe a scenario and expected behaviour, including normal, alternate, and exception paths where appropriate</w:t>
      </w:r>
      <w:r w:rsidR="00B7074F" w:rsidRPr="005560E5">
        <w:rPr>
          <w:i/>
          <w:iCs/>
          <w:color w:val="808080" w:themeColor="background1" w:themeShade="80"/>
        </w:rPr>
        <w:t>)</w:t>
      </w:r>
      <w:r w:rsidR="007B329C" w:rsidRPr="005560E5">
        <w:rPr>
          <w:i/>
          <w:iCs/>
          <w:color w:val="808080" w:themeColor="background1" w:themeShade="80"/>
        </w:rPr>
        <w:t>.</w:t>
      </w:r>
    </w:p>
    <w:p w14:paraId="233BE327" w14:textId="77777777" w:rsidR="007B329C" w:rsidRPr="001C7502" w:rsidRDefault="007B329C" w:rsidP="001C7502">
      <w:pPr>
        <w:ind w:left="720"/>
        <w:rPr>
          <w:i/>
          <w:iCs/>
        </w:rPr>
      </w:pPr>
      <w:r w:rsidRPr="001C7502">
        <w:rPr>
          <w:i/>
          <w:iCs/>
          <w:highlight w:val="yellow"/>
        </w:rPr>
        <w:t>One of the best ways to increase project velocity is to write the test cases as early as possible in the development cycle; the developers can then take the test criteria into account when designing and iterating the solution. (If the test cases are not developed until acceptance testing, it decreases the likelihood that the solution will perform as desired and meet expectations.)</w:t>
      </w:r>
    </w:p>
    <w:p w14:paraId="4B861D8B" w14:textId="77777777" w:rsidR="007B329C" w:rsidRDefault="007B329C" w:rsidP="003E1C5A">
      <w:pPr>
        <w:pStyle w:val="Heading3"/>
      </w:pPr>
      <w:bookmarkStart w:id="14" w:name="_Toc195588771"/>
      <w:r>
        <w:t>Unit Testing</w:t>
      </w:r>
      <w:bookmarkEnd w:id="14"/>
    </w:p>
    <w:p w14:paraId="7328372F" w14:textId="17F35271" w:rsidR="007B329C" w:rsidRPr="005560E5" w:rsidRDefault="005973BB" w:rsidP="007B329C">
      <w:pPr>
        <w:rPr>
          <w:i/>
          <w:iCs/>
          <w:color w:val="808080" w:themeColor="background1" w:themeShade="80"/>
        </w:rPr>
      </w:pPr>
      <w:r w:rsidRPr="005560E5">
        <w:rPr>
          <w:i/>
          <w:iCs/>
          <w:color w:val="808080" w:themeColor="background1" w:themeShade="80"/>
        </w:rPr>
        <w:t>Conduct un</w:t>
      </w:r>
      <w:r w:rsidR="007B329C" w:rsidRPr="005560E5">
        <w:rPr>
          <w:i/>
          <w:iCs/>
          <w:color w:val="808080" w:themeColor="background1" w:themeShade="80"/>
        </w:rPr>
        <w:t>it testing on individual system components throughout the development period.</w:t>
      </w:r>
    </w:p>
    <w:p w14:paraId="0BDFA99F" w14:textId="77777777" w:rsidR="007B329C" w:rsidRPr="005560E5" w:rsidRDefault="007B329C" w:rsidP="003E1C5A">
      <w:pPr>
        <w:pStyle w:val="Heading3"/>
      </w:pPr>
      <w:bookmarkStart w:id="15" w:name="_Toc195588772"/>
      <w:r w:rsidRPr="005560E5">
        <w:lastRenderedPageBreak/>
        <w:t>Integration Testing</w:t>
      </w:r>
      <w:bookmarkEnd w:id="15"/>
    </w:p>
    <w:p w14:paraId="63E1D1CF" w14:textId="20C4A8C9" w:rsidR="007B329C" w:rsidRPr="005560E5" w:rsidRDefault="002F5A53" w:rsidP="007B329C">
      <w:pPr>
        <w:rPr>
          <w:i/>
          <w:iCs/>
          <w:color w:val="808080" w:themeColor="background1" w:themeShade="80"/>
        </w:rPr>
      </w:pPr>
      <w:r w:rsidRPr="005560E5">
        <w:rPr>
          <w:i/>
          <w:iCs/>
          <w:color w:val="808080" w:themeColor="background1" w:themeShade="80"/>
        </w:rPr>
        <w:t>Conduct i</w:t>
      </w:r>
      <w:r w:rsidR="007B329C" w:rsidRPr="005560E5">
        <w:rPr>
          <w:i/>
          <w:iCs/>
          <w:color w:val="808080" w:themeColor="background1" w:themeShade="80"/>
        </w:rPr>
        <w:t xml:space="preserve">ntegration testing on the system </w:t>
      </w:r>
      <w:proofErr w:type="gramStart"/>
      <w:r w:rsidR="007B329C" w:rsidRPr="005560E5">
        <w:rPr>
          <w:i/>
          <w:iCs/>
          <w:color w:val="808080" w:themeColor="background1" w:themeShade="80"/>
        </w:rPr>
        <w:t>as a whole throughout</w:t>
      </w:r>
      <w:proofErr w:type="gramEnd"/>
      <w:r w:rsidR="007B329C" w:rsidRPr="005560E5">
        <w:rPr>
          <w:i/>
          <w:iCs/>
          <w:color w:val="808080" w:themeColor="background1" w:themeShade="80"/>
        </w:rPr>
        <w:t xml:space="preserve"> the development period and will verify the connections between modules (reports) and data sources.</w:t>
      </w:r>
      <w:r w:rsidRPr="005560E5">
        <w:rPr>
          <w:i/>
          <w:iCs/>
          <w:color w:val="808080" w:themeColor="background1" w:themeShade="80"/>
        </w:rPr>
        <w:t xml:space="preserve"> (</w:t>
      </w:r>
      <w:r w:rsidR="007B329C" w:rsidRPr="005560E5">
        <w:rPr>
          <w:i/>
          <w:iCs/>
          <w:color w:val="808080" w:themeColor="background1" w:themeShade="80"/>
        </w:rPr>
        <w:t xml:space="preserve">For reports that serve multiple audiences, integration testing should be conducted for each audience </w:t>
      </w:r>
      <w:r w:rsidRPr="005560E5">
        <w:rPr>
          <w:i/>
          <w:iCs/>
          <w:color w:val="808080" w:themeColor="background1" w:themeShade="80"/>
        </w:rPr>
        <w:t>[</w:t>
      </w:r>
      <w:r w:rsidR="007B329C" w:rsidRPr="005560E5">
        <w:rPr>
          <w:i/>
          <w:iCs/>
          <w:color w:val="808080" w:themeColor="background1" w:themeShade="80"/>
        </w:rPr>
        <w:t>e.g., IT, administrators, users, external, etc.</w:t>
      </w:r>
      <w:r w:rsidR="00E1333A" w:rsidRPr="005560E5">
        <w:rPr>
          <w:i/>
          <w:iCs/>
          <w:color w:val="808080" w:themeColor="background1" w:themeShade="80"/>
        </w:rPr>
        <w:t>].</w:t>
      </w:r>
      <w:r w:rsidR="007B329C" w:rsidRPr="005560E5">
        <w:rPr>
          <w:i/>
          <w:iCs/>
          <w:color w:val="808080" w:themeColor="background1" w:themeShade="80"/>
        </w:rPr>
        <w:t>)</w:t>
      </w:r>
    </w:p>
    <w:p w14:paraId="1030E79E" w14:textId="77777777" w:rsidR="007B329C" w:rsidRPr="005560E5" w:rsidRDefault="007B329C" w:rsidP="003E1C5A">
      <w:pPr>
        <w:pStyle w:val="Heading2"/>
      </w:pPr>
      <w:bookmarkStart w:id="16" w:name="_Toc195588773"/>
      <w:r w:rsidRPr="005560E5">
        <w:t>Acceptance Testing</w:t>
      </w:r>
      <w:bookmarkEnd w:id="16"/>
    </w:p>
    <w:p w14:paraId="3F3255EA" w14:textId="2DB39B49" w:rsidR="007B329C" w:rsidRPr="005560E5" w:rsidRDefault="007B329C" w:rsidP="007B329C">
      <w:pPr>
        <w:rPr>
          <w:i/>
          <w:iCs/>
          <w:color w:val="808080" w:themeColor="background1" w:themeShade="80"/>
        </w:rPr>
      </w:pPr>
      <w:r w:rsidRPr="005560E5">
        <w:rPr>
          <w:i/>
          <w:iCs/>
          <w:color w:val="808080" w:themeColor="background1" w:themeShade="80"/>
        </w:rPr>
        <w:t xml:space="preserve">Acceptance testing </w:t>
      </w:r>
      <w:r w:rsidR="00E731C2" w:rsidRPr="005560E5">
        <w:rPr>
          <w:i/>
          <w:iCs/>
          <w:color w:val="808080" w:themeColor="background1" w:themeShade="80"/>
        </w:rPr>
        <w:t xml:space="preserve">will </w:t>
      </w:r>
      <w:r w:rsidRPr="005560E5">
        <w:rPr>
          <w:i/>
          <w:iCs/>
          <w:color w:val="808080" w:themeColor="background1" w:themeShade="80"/>
        </w:rPr>
        <w:t xml:space="preserve">be conducted by persons different than the developers </w:t>
      </w:r>
      <w:r w:rsidR="00E731C2" w:rsidRPr="005560E5">
        <w:rPr>
          <w:i/>
          <w:iCs/>
          <w:color w:val="808080" w:themeColor="background1" w:themeShade="80"/>
        </w:rPr>
        <w:t xml:space="preserve">who </w:t>
      </w:r>
      <w:r w:rsidRPr="005560E5">
        <w:rPr>
          <w:i/>
          <w:iCs/>
          <w:color w:val="808080" w:themeColor="background1" w:themeShade="80"/>
        </w:rPr>
        <w:t>will ideally be those responsible (i.e., the business users) for ensuring the reports meet business acceptance criteria. This is also commonly referred to as UAT, or User Acceptance Testing.</w:t>
      </w:r>
    </w:p>
    <w:p w14:paraId="0916D0B9" w14:textId="77777777" w:rsidR="007B329C" w:rsidRDefault="007B329C" w:rsidP="007B329C"/>
    <w:p w14:paraId="4B51ED19" w14:textId="77777777" w:rsidR="007B329C" w:rsidRPr="00083E23" w:rsidRDefault="007B329C" w:rsidP="007B329C">
      <w:pPr>
        <w:rPr>
          <w:i/>
          <w:iCs/>
          <w:highlight w:val="yellow"/>
        </w:rPr>
      </w:pPr>
      <w:r w:rsidRPr="00083E23">
        <w:rPr>
          <w:i/>
          <w:iCs/>
          <w:highlight w:val="yellow"/>
        </w:rPr>
        <w:t>If acceptance testing is not conducted and one instead relies on developer testing, then the impacts and risks must be accepted, such as:</w:t>
      </w:r>
    </w:p>
    <w:p w14:paraId="2101B226" w14:textId="544DCFC1" w:rsidR="007B329C" w:rsidRPr="00083E23" w:rsidRDefault="007B329C" w:rsidP="003E1C5A">
      <w:pPr>
        <w:pStyle w:val="ListParagraph"/>
        <w:numPr>
          <w:ilvl w:val="0"/>
          <w:numId w:val="40"/>
        </w:numPr>
        <w:rPr>
          <w:i/>
          <w:iCs/>
          <w:highlight w:val="yellow"/>
        </w:rPr>
      </w:pPr>
      <w:r w:rsidRPr="00083E23">
        <w:rPr>
          <w:i/>
          <w:iCs/>
          <w:highlight w:val="yellow"/>
        </w:rPr>
        <w:t>The DEV environment may not be reflective of the PROD environment (e.g., workstation specifications, network [geographical] performance, etc.)</w:t>
      </w:r>
    </w:p>
    <w:p w14:paraId="639E68C1" w14:textId="77777777" w:rsidR="00F732AC" w:rsidRPr="00083E23" w:rsidRDefault="007B329C" w:rsidP="00F732AC">
      <w:pPr>
        <w:pStyle w:val="ListParagraph"/>
        <w:numPr>
          <w:ilvl w:val="0"/>
          <w:numId w:val="40"/>
        </w:numPr>
        <w:rPr>
          <w:i/>
          <w:iCs/>
          <w:highlight w:val="yellow"/>
        </w:rPr>
      </w:pPr>
      <w:r w:rsidRPr="00083E23">
        <w:rPr>
          <w:i/>
          <w:iCs/>
          <w:highlight w:val="yellow"/>
        </w:rPr>
        <w:t>Developers will test their understanding of how the system (report) works, which is not necessarily how the system (report) should work</w:t>
      </w:r>
    </w:p>
    <w:p w14:paraId="266BB8D8" w14:textId="74163E61" w:rsidR="007B329C" w:rsidRPr="00083E23" w:rsidRDefault="007B329C" w:rsidP="00C326EE">
      <w:pPr>
        <w:pStyle w:val="ListParagraph"/>
        <w:numPr>
          <w:ilvl w:val="1"/>
          <w:numId w:val="40"/>
        </w:numPr>
        <w:rPr>
          <w:i/>
          <w:iCs/>
          <w:highlight w:val="yellow"/>
        </w:rPr>
      </w:pPr>
      <w:r w:rsidRPr="00083E23">
        <w:rPr>
          <w:i/>
          <w:iCs/>
          <w:highlight w:val="yellow"/>
        </w:rPr>
        <w:t xml:space="preserve">To mitigate this impact, it is imperative that the report specifications </w:t>
      </w:r>
      <w:r w:rsidR="00166715">
        <w:rPr>
          <w:i/>
          <w:iCs/>
          <w:highlight w:val="yellow"/>
        </w:rPr>
        <w:t xml:space="preserve">are exhaustive and </w:t>
      </w:r>
      <w:r w:rsidRPr="00083E23">
        <w:rPr>
          <w:i/>
          <w:iCs/>
          <w:highlight w:val="yellow"/>
        </w:rPr>
        <w:t>handle all normal, alternate, and exception flows</w:t>
      </w:r>
    </w:p>
    <w:p w14:paraId="0D9F05D2" w14:textId="3972DB88" w:rsidR="007B329C" w:rsidRPr="00083E23" w:rsidRDefault="007B329C" w:rsidP="003E1C5A">
      <w:pPr>
        <w:pStyle w:val="ListParagraph"/>
        <w:numPr>
          <w:ilvl w:val="0"/>
          <w:numId w:val="40"/>
        </w:numPr>
        <w:rPr>
          <w:i/>
          <w:iCs/>
          <w:highlight w:val="yellow"/>
        </w:rPr>
      </w:pPr>
      <w:r w:rsidRPr="00083E23">
        <w:rPr>
          <w:i/>
          <w:iCs/>
          <w:highlight w:val="yellow"/>
        </w:rPr>
        <w:t>Developers often have elevated permissions in the DEV environment and system (report) security may not be adequately verified</w:t>
      </w:r>
    </w:p>
    <w:p w14:paraId="28AF0A7A" w14:textId="187A57AE" w:rsidR="007B329C" w:rsidRPr="00083E23" w:rsidRDefault="007B329C" w:rsidP="003E1C5A">
      <w:pPr>
        <w:pStyle w:val="ListParagraph"/>
        <w:numPr>
          <w:ilvl w:val="0"/>
          <w:numId w:val="40"/>
        </w:numPr>
        <w:rPr>
          <w:i/>
          <w:iCs/>
          <w:highlight w:val="yellow"/>
        </w:rPr>
      </w:pPr>
      <w:r w:rsidRPr="00083E23">
        <w:rPr>
          <w:i/>
          <w:iCs/>
          <w:highlight w:val="yellow"/>
        </w:rPr>
        <w:t>The DEV environment often has reduced data volume, variety, and freshness compared to the PROD environment</w:t>
      </w:r>
    </w:p>
    <w:p w14:paraId="5E31C535" w14:textId="77777777" w:rsidR="007B329C" w:rsidRPr="00083E23" w:rsidRDefault="007B329C" w:rsidP="007B329C">
      <w:pPr>
        <w:rPr>
          <w:i/>
          <w:iCs/>
          <w:highlight w:val="yellow"/>
        </w:rPr>
      </w:pPr>
    </w:p>
    <w:p w14:paraId="366768C2" w14:textId="77777777" w:rsidR="007B329C" w:rsidRPr="00083E23" w:rsidRDefault="007B329C" w:rsidP="007B329C">
      <w:pPr>
        <w:rPr>
          <w:i/>
          <w:iCs/>
          <w:highlight w:val="yellow"/>
        </w:rPr>
      </w:pPr>
      <w:r w:rsidRPr="00083E23">
        <w:rPr>
          <w:i/>
          <w:iCs/>
          <w:highlight w:val="yellow"/>
        </w:rPr>
        <w:t>Acceptance testing should be conducted in a dedicated testing environment that:</w:t>
      </w:r>
    </w:p>
    <w:p w14:paraId="382AA089" w14:textId="28826CB4" w:rsidR="007B329C" w:rsidRPr="00083E23" w:rsidRDefault="007B329C" w:rsidP="00001B72">
      <w:pPr>
        <w:pStyle w:val="ListParagraph"/>
        <w:numPr>
          <w:ilvl w:val="0"/>
          <w:numId w:val="40"/>
        </w:numPr>
        <w:rPr>
          <w:i/>
          <w:iCs/>
          <w:highlight w:val="yellow"/>
        </w:rPr>
      </w:pPr>
      <w:r w:rsidRPr="00083E23">
        <w:rPr>
          <w:i/>
          <w:iCs/>
          <w:highlight w:val="yellow"/>
        </w:rPr>
        <w:t>Is configured in the same fashion as the production environment.</w:t>
      </w:r>
    </w:p>
    <w:p w14:paraId="565D7B3D" w14:textId="505EC666" w:rsidR="007B329C" w:rsidRPr="00083E23" w:rsidRDefault="007B329C" w:rsidP="00001B72">
      <w:pPr>
        <w:pStyle w:val="ListParagraph"/>
        <w:numPr>
          <w:ilvl w:val="0"/>
          <w:numId w:val="40"/>
        </w:numPr>
        <w:rPr>
          <w:i/>
          <w:iCs/>
          <w:highlight w:val="yellow"/>
        </w:rPr>
      </w:pPr>
      <w:r w:rsidRPr="00083E23">
        <w:rPr>
          <w:i/>
          <w:iCs/>
          <w:highlight w:val="yellow"/>
        </w:rPr>
        <w:t>Has representative data variety, freshness, volume, and access:</w:t>
      </w:r>
    </w:p>
    <w:p w14:paraId="5B4DBA56" w14:textId="3D47E924" w:rsidR="007B329C" w:rsidRPr="00083E23" w:rsidRDefault="007B329C" w:rsidP="00001B72">
      <w:pPr>
        <w:pStyle w:val="ListParagraph"/>
        <w:numPr>
          <w:ilvl w:val="1"/>
          <w:numId w:val="40"/>
        </w:numPr>
        <w:rPr>
          <w:i/>
          <w:iCs/>
          <w:highlight w:val="yellow"/>
        </w:rPr>
      </w:pPr>
      <w:r w:rsidRPr="00083E23">
        <w:rPr>
          <w:i/>
          <w:iCs/>
          <w:highlight w:val="yellow"/>
        </w:rPr>
        <w:t>To give confidence that testing will reflect use in the production environment</w:t>
      </w:r>
    </w:p>
    <w:p w14:paraId="4FF253A7" w14:textId="2E90FB9A" w:rsidR="007B329C" w:rsidRPr="00083E23" w:rsidRDefault="007B329C" w:rsidP="00001B72">
      <w:pPr>
        <w:pStyle w:val="ListParagraph"/>
        <w:numPr>
          <w:ilvl w:val="1"/>
          <w:numId w:val="40"/>
        </w:numPr>
        <w:rPr>
          <w:i/>
          <w:iCs/>
          <w:highlight w:val="yellow"/>
        </w:rPr>
      </w:pPr>
      <w:r w:rsidRPr="00083E23">
        <w:rPr>
          <w:i/>
          <w:iCs/>
          <w:highlight w:val="yellow"/>
        </w:rPr>
        <w:t>To leverage the business knowledge of the testers (business users) as to whether values are correct or within tolerance ranges</w:t>
      </w:r>
    </w:p>
    <w:p w14:paraId="1E80026A" w14:textId="77777777" w:rsidR="007B329C" w:rsidRPr="00117BE2" w:rsidRDefault="007B329C" w:rsidP="007B329C">
      <w:pPr>
        <w:rPr>
          <w:i/>
          <w:iCs/>
        </w:rPr>
      </w:pPr>
      <w:r w:rsidRPr="00117BE2">
        <w:rPr>
          <w:i/>
          <w:iCs/>
          <w:highlight w:val="yellow"/>
        </w:rPr>
        <w:t>In addition, appropriate accounts need to be available for testers to utilize during testing to confirm solution security.</w:t>
      </w:r>
    </w:p>
    <w:p w14:paraId="2FE960B2" w14:textId="77777777" w:rsidR="007B329C" w:rsidRDefault="007B329C" w:rsidP="007B329C"/>
    <w:p w14:paraId="286688BE" w14:textId="77777777" w:rsidR="007B329C" w:rsidRDefault="007B329C" w:rsidP="007B329C"/>
    <w:p w14:paraId="00989AB9" w14:textId="77777777" w:rsidR="007B329C" w:rsidRDefault="007B329C" w:rsidP="00001B72">
      <w:pPr>
        <w:pStyle w:val="Heading3"/>
      </w:pPr>
      <w:bookmarkStart w:id="17" w:name="_Toc195588774"/>
      <w:r>
        <w:lastRenderedPageBreak/>
        <w:t>Standards Testing</w:t>
      </w:r>
      <w:bookmarkEnd w:id="17"/>
    </w:p>
    <w:p w14:paraId="7974596F" w14:textId="4093800A" w:rsidR="007B329C" w:rsidRPr="005560E5" w:rsidRDefault="00512E34" w:rsidP="007B329C">
      <w:pPr>
        <w:rPr>
          <w:i/>
          <w:iCs/>
          <w:color w:val="808080" w:themeColor="background1" w:themeShade="80"/>
        </w:rPr>
      </w:pPr>
      <w:r w:rsidRPr="005560E5">
        <w:rPr>
          <w:i/>
          <w:iCs/>
          <w:color w:val="808080" w:themeColor="background1" w:themeShade="80"/>
        </w:rPr>
        <w:t>Verify the corporate standards for theming have been applied</w:t>
      </w:r>
      <w:r w:rsidR="007B329C" w:rsidRPr="005560E5">
        <w:rPr>
          <w:i/>
          <w:iCs/>
          <w:color w:val="808080" w:themeColor="background1" w:themeShade="80"/>
        </w:rPr>
        <w:t xml:space="preserve"> (e.g., fonts, colours, shadings, sidebar navigation, etc.)</w:t>
      </w:r>
      <w:r w:rsidR="00A17E88" w:rsidRPr="005560E5">
        <w:rPr>
          <w:i/>
          <w:iCs/>
          <w:color w:val="808080" w:themeColor="background1" w:themeShade="80"/>
        </w:rPr>
        <w:t xml:space="preserve">. </w:t>
      </w:r>
      <w:r w:rsidR="002434E3" w:rsidRPr="005560E5">
        <w:rPr>
          <w:i/>
          <w:iCs/>
          <w:color w:val="808080" w:themeColor="background1" w:themeShade="80"/>
        </w:rPr>
        <w:t xml:space="preserve">The </w:t>
      </w:r>
      <w:r w:rsidR="00A17E88" w:rsidRPr="005560E5">
        <w:rPr>
          <w:i/>
          <w:iCs/>
          <w:color w:val="808080" w:themeColor="background1" w:themeShade="80"/>
        </w:rPr>
        <w:t>theme</w:t>
      </w:r>
      <w:r w:rsidR="002434E3" w:rsidRPr="005560E5">
        <w:rPr>
          <w:i/>
          <w:iCs/>
          <w:color w:val="808080" w:themeColor="background1" w:themeShade="80"/>
        </w:rPr>
        <w:t xml:space="preserve"> was described above.</w:t>
      </w:r>
    </w:p>
    <w:p w14:paraId="27CFA02B" w14:textId="538DD944" w:rsidR="002434E3" w:rsidRDefault="002434E3" w:rsidP="007B329C">
      <w:r>
        <w:t xml:space="preserve">&lt;&lt;&lt; INSERT LINK TO </w:t>
      </w:r>
      <w:r w:rsidR="000A11A6">
        <w:t>REPORTS FRAGMENT &gt;&gt;&gt;</w:t>
      </w:r>
    </w:p>
    <w:p w14:paraId="2D9307FD" w14:textId="4CEDEFD7" w:rsidR="00E92617" w:rsidRPr="00631BBB" w:rsidRDefault="0079622C" w:rsidP="007B329C">
      <w:pPr>
        <w:rPr>
          <w:i/>
          <w:iCs/>
        </w:rPr>
      </w:pPr>
      <w:r w:rsidRPr="00631BBB">
        <w:rPr>
          <w:i/>
          <w:iCs/>
          <w:highlight w:val="yellow"/>
        </w:rPr>
        <w:t>Conduct s</w:t>
      </w:r>
      <w:r w:rsidR="007B329C" w:rsidRPr="00631BBB">
        <w:rPr>
          <w:i/>
          <w:iCs/>
          <w:highlight w:val="yellow"/>
        </w:rPr>
        <w:t>tandards testing with a fixed configuration/environment (e.g., Windows 11 Home 64-bit, Intel I5 processor, 8 GB RAM, browser used = Microsoft Edge version 1.35.0, network normal usage level [e.g., not Between 9-11 am ET, not overnight (11pm-7am)], etc.).</w:t>
      </w:r>
    </w:p>
    <w:p w14:paraId="78858AFB" w14:textId="77777777" w:rsidR="007B329C" w:rsidRPr="005560E5" w:rsidRDefault="007B329C" w:rsidP="00001B72">
      <w:pPr>
        <w:pStyle w:val="Heading3"/>
      </w:pPr>
      <w:bookmarkStart w:id="18" w:name="_Toc195588775"/>
      <w:r w:rsidRPr="005560E5">
        <w:t>Performance Testing</w:t>
      </w:r>
      <w:bookmarkEnd w:id="18"/>
    </w:p>
    <w:p w14:paraId="3631B3C6" w14:textId="685A5700" w:rsidR="007B329C" w:rsidRPr="005560E5" w:rsidRDefault="007B329C" w:rsidP="007B329C">
      <w:pPr>
        <w:rPr>
          <w:i/>
          <w:iCs/>
          <w:color w:val="808080" w:themeColor="background1" w:themeShade="80"/>
        </w:rPr>
      </w:pPr>
      <w:r w:rsidRPr="005560E5">
        <w:rPr>
          <w:i/>
          <w:iCs/>
          <w:color w:val="808080" w:themeColor="background1" w:themeShade="80"/>
        </w:rPr>
        <w:t xml:space="preserve">Even though a system (report) may exhibit all required features and meet all relevant standards, it may not be used by end users (and hence not solve its’ intended purpose) if it </w:t>
      </w:r>
      <w:r w:rsidR="00375A07" w:rsidRPr="005560E5">
        <w:rPr>
          <w:i/>
          <w:iCs/>
          <w:color w:val="808080" w:themeColor="background1" w:themeShade="80"/>
        </w:rPr>
        <w:t xml:space="preserve">is </w:t>
      </w:r>
      <w:r w:rsidRPr="005560E5">
        <w:rPr>
          <w:i/>
          <w:iCs/>
          <w:color w:val="808080" w:themeColor="background1" w:themeShade="80"/>
        </w:rPr>
        <w:t>too slow.</w:t>
      </w:r>
      <w:r w:rsidR="00B72FDA" w:rsidRPr="005560E5">
        <w:rPr>
          <w:i/>
          <w:iCs/>
          <w:color w:val="808080" w:themeColor="background1" w:themeShade="80"/>
        </w:rPr>
        <w:t xml:space="preserve"> Per</w:t>
      </w:r>
      <w:r w:rsidRPr="005560E5">
        <w:rPr>
          <w:i/>
          <w:iCs/>
          <w:color w:val="808080" w:themeColor="background1" w:themeShade="80"/>
        </w:rPr>
        <w:t>formance must be at an acceptable level before a deployment decision is made, and this must be verified.</w:t>
      </w:r>
    </w:p>
    <w:p w14:paraId="2BCA7EAF" w14:textId="39C70CD7" w:rsidR="007B329C" w:rsidRPr="005560E5" w:rsidRDefault="007B329C" w:rsidP="007B329C">
      <w:pPr>
        <w:rPr>
          <w:i/>
          <w:iCs/>
          <w:color w:val="808080" w:themeColor="background1" w:themeShade="80"/>
        </w:rPr>
      </w:pPr>
      <w:r w:rsidRPr="005560E5">
        <w:rPr>
          <w:i/>
          <w:iCs/>
          <w:color w:val="808080" w:themeColor="background1" w:themeShade="80"/>
        </w:rPr>
        <w:t>For performance testing to be relevant, then, as said above, the testing environment needs to be representative of the production environment in data variety, freshness, volume, and access</w:t>
      </w:r>
      <w:r w:rsidR="00B72FDA" w:rsidRPr="005560E5">
        <w:rPr>
          <w:i/>
          <w:iCs/>
          <w:color w:val="808080" w:themeColor="background1" w:themeShade="80"/>
        </w:rPr>
        <w:t xml:space="preserve">, and should have </w:t>
      </w:r>
      <w:r w:rsidR="004418E9" w:rsidRPr="005560E5">
        <w:rPr>
          <w:i/>
          <w:iCs/>
          <w:color w:val="808080" w:themeColor="background1" w:themeShade="80"/>
        </w:rPr>
        <w:t xml:space="preserve">load and </w:t>
      </w:r>
      <w:r w:rsidR="00955C97" w:rsidRPr="005560E5">
        <w:rPr>
          <w:i/>
          <w:iCs/>
          <w:color w:val="808080" w:themeColor="background1" w:themeShade="80"/>
        </w:rPr>
        <w:t xml:space="preserve">network performance </w:t>
      </w:r>
      <w:proofErr w:type="gramStart"/>
      <w:r w:rsidR="00955C97" w:rsidRPr="005560E5">
        <w:rPr>
          <w:i/>
          <w:iCs/>
          <w:color w:val="808080" w:themeColor="background1" w:themeShade="80"/>
        </w:rPr>
        <w:t>similar to</w:t>
      </w:r>
      <w:proofErr w:type="gramEnd"/>
      <w:r w:rsidR="00955C97" w:rsidRPr="005560E5">
        <w:rPr>
          <w:i/>
          <w:iCs/>
          <w:color w:val="808080" w:themeColor="background1" w:themeShade="80"/>
        </w:rPr>
        <w:t xml:space="preserve"> production</w:t>
      </w:r>
      <w:r w:rsidRPr="005560E5">
        <w:rPr>
          <w:i/>
          <w:iCs/>
          <w:color w:val="808080" w:themeColor="background1" w:themeShade="80"/>
        </w:rPr>
        <w:t xml:space="preserve">. </w:t>
      </w:r>
    </w:p>
    <w:p w14:paraId="260FC11B" w14:textId="77777777" w:rsidR="007B329C" w:rsidRPr="005560E5" w:rsidRDefault="007B329C" w:rsidP="00001B72">
      <w:pPr>
        <w:pStyle w:val="Heading3"/>
      </w:pPr>
      <w:bookmarkStart w:id="19" w:name="_Toc195588776"/>
      <w:r w:rsidRPr="005560E5">
        <w:t>Security Testing</w:t>
      </w:r>
      <w:bookmarkEnd w:id="19"/>
    </w:p>
    <w:p w14:paraId="456FFD54" w14:textId="77777777" w:rsidR="007B329C" w:rsidRPr="005560E5" w:rsidRDefault="007B329C" w:rsidP="007B329C">
      <w:pPr>
        <w:rPr>
          <w:i/>
          <w:iCs/>
          <w:color w:val="808080" w:themeColor="background1" w:themeShade="80"/>
        </w:rPr>
      </w:pPr>
      <w:r w:rsidRPr="005560E5">
        <w:rPr>
          <w:i/>
          <w:iCs/>
          <w:color w:val="808080" w:themeColor="background1" w:themeShade="80"/>
        </w:rPr>
        <w:t>For reports that serve multiple audiences, acceptance testing should be conducted using appropriate accounts for each target audience (e.g., IT, administrators, users, external, etc.). This testing should ensure that only appropriate records are displayed to any group (e.g., executives see all records, sales managers see only records for their territories, salespeople see only their own sales records, etc.).</w:t>
      </w:r>
    </w:p>
    <w:p w14:paraId="2F0DD0F9" w14:textId="77777777" w:rsidR="007B329C" w:rsidRPr="005560E5" w:rsidRDefault="007B329C" w:rsidP="00001B72">
      <w:pPr>
        <w:pStyle w:val="Heading3"/>
      </w:pPr>
      <w:bookmarkStart w:id="20" w:name="_Toc195588777"/>
      <w:r w:rsidRPr="005560E5">
        <w:t>Signoff</w:t>
      </w:r>
      <w:bookmarkEnd w:id="20"/>
    </w:p>
    <w:p w14:paraId="4016BA99" w14:textId="77777777" w:rsidR="007B329C" w:rsidRPr="005560E5" w:rsidRDefault="007B329C" w:rsidP="007B329C">
      <w:pPr>
        <w:rPr>
          <w:i/>
          <w:iCs/>
          <w:color w:val="808080" w:themeColor="background1" w:themeShade="80"/>
        </w:rPr>
      </w:pPr>
      <w:r w:rsidRPr="005560E5">
        <w:rPr>
          <w:i/>
          <w:iCs/>
          <w:color w:val="808080" w:themeColor="background1" w:themeShade="80"/>
        </w:rPr>
        <w:t>Each individual acceptance test should be signed-off and dated by the person who conducted the test and assigned a status.</w:t>
      </w:r>
    </w:p>
    <w:p w14:paraId="2304961C" w14:textId="77777777" w:rsidR="007B329C" w:rsidRPr="005560E5" w:rsidRDefault="007B329C" w:rsidP="007B329C">
      <w:pPr>
        <w:rPr>
          <w:i/>
          <w:iCs/>
          <w:color w:val="808080" w:themeColor="background1" w:themeShade="80"/>
        </w:rPr>
      </w:pPr>
      <w:r w:rsidRPr="005560E5">
        <w:rPr>
          <w:i/>
          <w:iCs/>
          <w:color w:val="808080" w:themeColor="background1" w:themeShade="80"/>
        </w:rPr>
        <w:t>Once all tests have a signoff, an overall go/no-go decision can be made by the business owner on whether the system is ready for deployment to the production environment.</w:t>
      </w:r>
    </w:p>
    <w:p w14:paraId="41DA5839" w14:textId="77777777" w:rsidR="007B329C" w:rsidRDefault="007B329C" w:rsidP="00001B72">
      <w:pPr>
        <w:pStyle w:val="Heading2"/>
      </w:pPr>
      <w:bookmarkStart w:id="21" w:name="_Toc195588778"/>
      <w:r>
        <w:t>Production Use</w:t>
      </w:r>
      <w:bookmarkEnd w:id="21"/>
    </w:p>
    <w:p w14:paraId="2B38114A" w14:textId="77777777" w:rsidR="007B329C" w:rsidRDefault="007B329C" w:rsidP="00001B72">
      <w:pPr>
        <w:pStyle w:val="Heading3"/>
      </w:pPr>
      <w:bookmarkStart w:id="22" w:name="_Toc195588779"/>
      <w:r>
        <w:t>Smoke Testing</w:t>
      </w:r>
      <w:bookmarkEnd w:id="22"/>
    </w:p>
    <w:p w14:paraId="20FC15A2" w14:textId="77777777" w:rsidR="007B329C" w:rsidRPr="005560E5" w:rsidRDefault="007B329C" w:rsidP="007B329C">
      <w:pPr>
        <w:rPr>
          <w:i/>
          <w:iCs/>
          <w:color w:val="808080" w:themeColor="background1" w:themeShade="80"/>
        </w:rPr>
      </w:pPr>
      <w:r w:rsidRPr="005560E5">
        <w:rPr>
          <w:i/>
          <w:iCs/>
          <w:color w:val="808080" w:themeColor="background1" w:themeShade="80"/>
        </w:rPr>
        <w:t>Smoke testing should be performed after deployment to the production environment to confirm the access to the report, that is works as intended, and that it is ready for use.</w:t>
      </w:r>
    </w:p>
    <w:p w14:paraId="01D6A1DA" w14:textId="77777777" w:rsidR="007B329C" w:rsidRPr="005560E5" w:rsidRDefault="007B329C" w:rsidP="007B329C">
      <w:pPr>
        <w:rPr>
          <w:i/>
          <w:iCs/>
          <w:color w:val="808080" w:themeColor="background1" w:themeShade="80"/>
        </w:rPr>
      </w:pPr>
    </w:p>
    <w:p w14:paraId="220BCBF0" w14:textId="77777777" w:rsidR="007B329C" w:rsidRPr="005560E5" w:rsidRDefault="007B329C" w:rsidP="007B329C">
      <w:pPr>
        <w:rPr>
          <w:i/>
          <w:iCs/>
          <w:color w:val="808080" w:themeColor="background1" w:themeShade="80"/>
        </w:rPr>
      </w:pPr>
      <w:r w:rsidRPr="005560E5">
        <w:rPr>
          <w:i/>
          <w:iCs/>
          <w:color w:val="808080" w:themeColor="background1" w:themeShade="80"/>
        </w:rPr>
        <w:lastRenderedPageBreak/>
        <w:t>Smoke testing refers to light or ad-hoc testing of the major features and is often used to identify red flags or hot spots for resolution before widespread use.</w:t>
      </w:r>
    </w:p>
    <w:p w14:paraId="1DE33CE3" w14:textId="5097AD1F" w:rsidR="007B329C" w:rsidRPr="00D63CE7" w:rsidRDefault="007B329C" w:rsidP="007B329C">
      <w:pPr>
        <w:rPr>
          <w:i/>
          <w:iCs/>
        </w:rPr>
      </w:pPr>
      <w:r w:rsidRPr="00D63CE7">
        <w:rPr>
          <w:i/>
          <w:iCs/>
          <w:highlight w:val="yellow"/>
        </w:rPr>
        <w:t xml:space="preserve">Smoke testing is a reference to the </w:t>
      </w:r>
      <w:proofErr w:type="gramStart"/>
      <w:r w:rsidRPr="00D63CE7">
        <w:rPr>
          <w:i/>
          <w:iCs/>
          <w:highlight w:val="yellow"/>
        </w:rPr>
        <w:t>old adage</w:t>
      </w:r>
      <w:proofErr w:type="gramEnd"/>
      <w:r w:rsidRPr="00D63CE7">
        <w:rPr>
          <w:i/>
          <w:iCs/>
          <w:highlight w:val="yellow"/>
        </w:rPr>
        <w:t>, *“where there’s smoke there’s fire”</w:t>
      </w:r>
    </w:p>
    <w:p w14:paraId="31A393AD" w14:textId="77777777" w:rsidR="007B329C" w:rsidRDefault="007B329C" w:rsidP="00001B72">
      <w:pPr>
        <w:pStyle w:val="Heading3"/>
      </w:pPr>
      <w:bookmarkStart w:id="23" w:name="_Toc195588780"/>
      <w:r>
        <w:t>Monitoring</w:t>
      </w:r>
      <w:bookmarkEnd w:id="23"/>
    </w:p>
    <w:p w14:paraId="6B652B10" w14:textId="77777777" w:rsidR="007B329C" w:rsidRPr="005560E5" w:rsidRDefault="007B329C" w:rsidP="007B329C">
      <w:pPr>
        <w:rPr>
          <w:i/>
          <w:iCs/>
          <w:color w:val="808080" w:themeColor="background1" w:themeShade="80"/>
        </w:rPr>
      </w:pPr>
      <w:r w:rsidRPr="005560E5">
        <w:rPr>
          <w:i/>
          <w:iCs/>
          <w:color w:val="808080" w:themeColor="background1" w:themeShade="80"/>
        </w:rPr>
        <w:t>Testing is not “done” when a report is deployed to the production environment; rather, ongoing monitoring should regularly be conducted to confirm that the report is functioning as intended, and may include such areas as:</w:t>
      </w:r>
    </w:p>
    <w:p w14:paraId="2331EF23" w14:textId="75060557" w:rsidR="007B329C" w:rsidRPr="005560E5" w:rsidRDefault="007B329C" w:rsidP="00AC291D">
      <w:pPr>
        <w:pStyle w:val="ListParagraph"/>
        <w:numPr>
          <w:ilvl w:val="0"/>
          <w:numId w:val="44"/>
        </w:numPr>
        <w:rPr>
          <w:i/>
          <w:iCs/>
          <w:color w:val="808080" w:themeColor="background1" w:themeShade="80"/>
        </w:rPr>
      </w:pPr>
      <w:r w:rsidRPr="005560E5">
        <w:rPr>
          <w:i/>
          <w:iCs/>
          <w:color w:val="808080" w:themeColor="background1" w:themeShade="80"/>
        </w:rPr>
        <w:t>Data Refresh (is the scheduled refresh happening as intended?)</w:t>
      </w:r>
    </w:p>
    <w:p w14:paraId="4DAFE1F6" w14:textId="6A62A0E4" w:rsidR="007B329C" w:rsidRPr="005560E5" w:rsidRDefault="007B329C" w:rsidP="00AC291D">
      <w:pPr>
        <w:pStyle w:val="ListParagraph"/>
        <w:numPr>
          <w:ilvl w:val="0"/>
          <w:numId w:val="44"/>
        </w:numPr>
        <w:rPr>
          <w:i/>
          <w:iCs/>
          <w:color w:val="808080" w:themeColor="background1" w:themeShade="80"/>
        </w:rPr>
      </w:pPr>
      <w:r w:rsidRPr="005560E5">
        <w:rPr>
          <w:i/>
          <w:iCs/>
          <w:color w:val="808080" w:themeColor="background1" w:themeShade="80"/>
        </w:rPr>
        <w:t>Functionality (are the inherent features functioning as intended?)</w:t>
      </w:r>
    </w:p>
    <w:p w14:paraId="6F7C88CF" w14:textId="46ED96ED" w:rsidR="007B329C" w:rsidRPr="005560E5" w:rsidRDefault="007B329C" w:rsidP="00AC291D">
      <w:pPr>
        <w:pStyle w:val="ListParagraph"/>
        <w:numPr>
          <w:ilvl w:val="0"/>
          <w:numId w:val="44"/>
        </w:numPr>
        <w:rPr>
          <w:i/>
          <w:iCs/>
          <w:color w:val="808080" w:themeColor="background1" w:themeShade="80"/>
        </w:rPr>
      </w:pPr>
      <w:r w:rsidRPr="005560E5">
        <w:rPr>
          <w:i/>
          <w:iCs/>
          <w:color w:val="808080" w:themeColor="background1" w:themeShade="80"/>
        </w:rPr>
        <w:t xml:space="preserve">Access </w:t>
      </w:r>
      <w:r w:rsidR="00ED3032" w:rsidRPr="005560E5">
        <w:rPr>
          <w:i/>
          <w:iCs/>
          <w:color w:val="808080" w:themeColor="background1" w:themeShade="80"/>
        </w:rPr>
        <w:t>(is the security properly applied for internal audience(s) and external users [if appropriate]?)</w:t>
      </w:r>
    </w:p>
    <w:p w14:paraId="1799635D" w14:textId="77777777" w:rsidR="007B329C" w:rsidRPr="005560E5" w:rsidRDefault="007B329C" w:rsidP="007B329C">
      <w:pPr>
        <w:rPr>
          <w:i/>
          <w:iCs/>
          <w:color w:val="808080" w:themeColor="background1" w:themeShade="80"/>
        </w:rPr>
      </w:pPr>
      <w:r w:rsidRPr="005560E5">
        <w:rPr>
          <w:i/>
          <w:iCs/>
          <w:color w:val="808080" w:themeColor="background1" w:themeShade="80"/>
        </w:rPr>
        <w:t>A superset or subset of these areas will apply to different situations and will be subject to organizational monitoring criteria.</w:t>
      </w:r>
    </w:p>
    <w:p w14:paraId="0D10F045" w14:textId="5D1472BC" w:rsidR="007B329C" w:rsidRPr="005560E5" w:rsidRDefault="007B329C" w:rsidP="007B329C">
      <w:pPr>
        <w:rPr>
          <w:i/>
          <w:iCs/>
          <w:color w:val="808080" w:themeColor="background1" w:themeShade="80"/>
        </w:rPr>
      </w:pPr>
      <w:r w:rsidRPr="005560E5">
        <w:rPr>
          <w:i/>
          <w:iCs/>
          <w:color w:val="808080" w:themeColor="background1" w:themeShade="80"/>
        </w:rPr>
        <w:t>Of note in all cases, though, is the credentials used for the monitoring: if the monitor is an Administrator and uses her/his account (or a service account) to monitor the workspace/semantic model/report/app, then elevated permissions may not be reflective of audience use. An account with appropriate credentials and permissions should especially be used if there are access or security restrictions fo</w:t>
      </w:r>
      <w:r w:rsidR="00AC291D" w:rsidRPr="005560E5">
        <w:rPr>
          <w:i/>
          <w:iCs/>
          <w:color w:val="808080" w:themeColor="background1" w:themeShade="80"/>
        </w:rPr>
        <w:t>r</w:t>
      </w:r>
      <w:r w:rsidRPr="005560E5">
        <w:rPr>
          <w:i/>
          <w:iCs/>
          <w:color w:val="808080" w:themeColor="background1" w:themeShade="80"/>
        </w:rPr>
        <w:t xml:space="preserve"> external users.</w:t>
      </w:r>
    </w:p>
    <w:p w14:paraId="3316A58C" w14:textId="77777777" w:rsidR="007B329C" w:rsidRDefault="007B329C" w:rsidP="00001B72">
      <w:pPr>
        <w:pStyle w:val="Heading3"/>
      </w:pPr>
      <w:bookmarkStart w:id="24" w:name="_Toc195588781"/>
      <w:r>
        <w:t>Issue Recreation</w:t>
      </w:r>
      <w:bookmarkEnd w:id="24"/>
    </w:p>
    <w:p w14:paraId="06D9B345" w14:textId="74C929B6" w:rsidR="007B329C" w:rsidRPr="005560E5" w:rsidRDefault="007B329C" w:rsidP="007B329C">
      <w:pPr>
        <w:rPr>
          <w:i/>
          <w:iCs/>
          <w:color w:val="808080" w:themeColor="background1" w:themeShade="80"/>
        </w:rPr>
      </w:pPr>
      <w:r w:rsidRPr="005560E5">
        <w:rPr>
          <w:i/>
          <w:iCs/>
          <w:color w:val="808080" w:themeColor="background1" w:themeShade="80"/>
        </w:rPr>
        <w:t xml:space="preserve">Often manual testing will not be exhaustive, and it is also not unheard of that users will encounter issues and file bug reports. The user often is more focussed on identifying that an issue exists, rather than including a complete set of steps to recreate the </w:t>
      </w:r>
      <w:r w:rsidR="000D3ED3" w:rsidRPr="005560E5">
        <w:rPr>
          <w:i/>
          <w:iCs/>
          <w:color w:val="808080" w:themeColor="background1" w:themeShade="80"/>
        </w:rPr>
        <w:t>issue</w:t>
      </w:r>
      <w:r w:rsidRPr="005560E5">
        <w:rPr>
          <w:i/>
          <w:iCs/>
          <w:color w:val="808080" w:themeColor="background1" w:themeShade="80"/>
        </w:rPr>
        <w:t>. Also, just because an issue exists does not necessarily mean that it needs to be fixed immediately.</w:t>
      </w:r>
    </w:p>
    <w:p w14:paraId="05A92C51" w14:textId="77777777" w:rsidR="007B329C" w:rsidRPr="005560E5" w:rsidRDefault="007B329C" w:rsidP="007B329C">
      <w:pPr>
        <w:rPr>
          <w:i/>
          <w:iCs/>
          <w:color w:val="808080" w:themeColor="background1" w:themeShade="80"/>
        </w:rPr>
      </w:pPr>
      <w:r w:rsidRPr="005560E5">
        <w:rPr>
          <w:i/>
          <w:iCs/>
          <w:color w:val="808080" w:themeColor="background1" w:themeShade="80"/>
        </w:rPr>
        <w:t>Having a user or team accurately and completely and document an issue is very helpful in being able to recreate the issue (e.g., account, workstation setup, browser used, etc.) will contribute to the severity, priority, and level-of-effort estimation being properly evaluated and prioritized. Addressing the issue can then be either scheduled or added to any known issues.</w:t>
      </w:r>
    </w:p>
    <w:bookmarkEnd w:id="8"/>
    <w:p w14:paraId="56DCBC15" w14:textId="77777777" w:rsidR="002C05CB" w:rsidRPr="00736B5B" w:rsidRDefault="002C05CB" w:rsidP="002C05CB"/>
    <w:p w14:paraId="7C6BC2E9" w14:textId="30556D90" w:rsidR="00CD7BA3" w:rsidRPr="002C05CB" w:rsidRDefault="002C05CB">
      <w:pPr>
        <w:rPr>
          <w:i/>
          <w:iCs/>
          <w:color w:val="808080" w:themeColor="background1" w:themeShade="80"/>
        </w:rPr>
      </w:pPr>
      <w:r w:rsidRPr="00932707">
        <w:rPr>
          <w:i/>
          <w:iCs/>
          <w:color w:val="808080" w:themeColor="background1" w:themeShade="80"/>
        </w:rPr>
        <w:t>-- e</w:t>
      </w:r>
      <w:r>
        <w:rPr>
          <w:i/>
          <w:iCs/>
          <w:color w:val="808080" w:themeColor="background1" w:themeShade="80"/>
        </w:rPr>
        <w:t>nd of fragment</w:t>
      </w:r>
    </w:p>
    <w:sectPr w:rsidR="00CD7BA3" w:rsidRPr="002C05C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20764DE2" w:rsidR="00212BC5" w:rsidRPr="005733B9" w:rsidRDefault="00212BC5">
    <w:pPr>
      <w:pStyle w:val="Footer"/>
      <w:rPr>
        <w:i/>
        <w:iCs/>
        <w:sz w:val="18"/>
        <w:szCs w:val="18"/>
      </w:rPr>
    </w:pPr>
    <w:r w:rsidRPr="00E65881">
      <w:rPr>
        <w:i/>
        <w:iCs/>
        <w:sz w:val="18"/>
        <w:szCs w:val="18"/>
      </w:rPr>
      <w:t>V0.</w:t>
    </w:r>
    <w:r w:rsidR="008959C0">
      <w:rPr>
        <w:i/>
        <w:iCs/>
        <w:sz w:val="18"/>
        <w:szCs w:val="18"/>
      </w:rPr>
      <w:t>5</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345395C9" w:rsidR="00476D36" w:rsidRDefault="00476D36" w:rsidP="00476D36">
    <w:pPr>
      <w:pStyle w:val="Header"/>
      <w:pBdr>
        <w:bottom w:val="single" w:sz="6" w:space="1" w:color="auto"/>
      </w:pBdr>
      <w:jc w:val="right"/>
      <w:rPr>
        <w:i/>
        <w:iCs/>
      </w:rPr>
    </w:pPr>
    <w:r>
      <w:rPr>
        <w:i/>
        <w:iCs/>
      </w:rPr>
      <w:t>Sample Fragment 0</w:t>
    </w:r>
    <w:r w:rsidR="00C117B9">
      <w:rPr>
        <w:i/>
        <w:iCs/>
      </w:rPr>
      <w:t>5</w:t>
    </w:r>
    <w:r>
      <w:rPr>
        <w:i/>
        <w:iCs/>
      </w:rPr>
      <w:t xml:space="preserve"> – </w:t>
    </w:r>
    <w:r w:rsidR="00C117B9">
      <w:rPr>
        <w:i/>
        <w:iCs/>
      </w:rPr>
      <w:t>Validation</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2F0"/>
    <w:multiLevelType w:val="hybridMultilevel"/>
    <w:tmpl w:val="679E96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492CE4"/>
    <w:multiLevelType w:val="hybridMultilevel"/>
    <w:tmpl w:val="DAE88878"/>
    <w:lvl w:ilvl="0" w:tplc="2564FA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9C333B0"/>
    <w:multiLevelType w:val="hybridMultilevel"/>
    <w:tmpl w:val="3CE8F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D47912"/>
    <w:multiLevelType w:val="hybridMultilevel"/>
    <w:tmpl w:val="F7BCA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365852"/>
    <w:multiLevelType w:val="hybridMultilevel"/>
    <w:tmpl w:val="192C27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C15B44"/>
    <w:multiLevelType w:val="hybridMultilevel"/>
    <w:tmpl w:val="1D827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A25DD9"/>
    <w:multiLevelType w:val="hybridMultilevel"/>
    <w:tmpl w:val="32903A4E"/>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050BA8"/>
    <w:multiLevelType w:val="multilevel"/>
    <w:tmpl w:val="D2DE2F8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0A68"/>
    <w:multiLevelType w:val="hybridMultilevel"/>
    <w:tmpl w:val="F5D489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CF0252B"/>
    <w:multiLevelType w:val="hybridMultilevel"/>
    <w:tmpl w:val="4F1E98C6"/>
    <w:lvl w:ilvl="0" w:tplc="7A1AD89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08592C"/>
    <w:multiLevelType w:val="hybridMultilevel"/>
    <w:tmpl w:val="7F3A4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3F480C"/>
    <w:multiLevelType w:val="hybridMultilevel"/>
    <w:tmpl w:val="6C5ECD9A"/>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9B63E90"/>
    <w:multiLevelType w:val="hybridMultilevel"/>
    <w:tmpl w:val="B9FA5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A631AF"/>
    <w:multiLevelType w:val="hybridMultilevel"/>
    <w:tmpl w:val="786E9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43114A"/>
    <w:multiLevelType w:val="hybridMultilevel"/>
    <w:tmpl w:val="5994D5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5C436B"/>
    <w:multiLevelType w:val="hybridMultilevel"/>
    <w:tmpl w:val="59629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010E52"/>
    <w:multiLevelType w:val="hybridMultilevel"/>
    <w:tmpl w:val="FFB46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2236A"/>
    <w:multiLevelType w:val="hybridMultilevel"/>
    <w:tmpl w:val="90163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1E6D1D"/>
    <w:multiLevelType w:val="hybridMultilevel"/>
    <w:tmpl w:val="4E662708"/>
    <w:lvl w:ilvl="0" w:tplc="2F02E55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9336C04"/>
    <w:multiLevelType w:val="hybridMultilevel"/>
    <w:tmpl w:val="BD90CCA4"/>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4C03C0"/>
    <w:multiLevelType w:val="hybridMultilevel"/>
    <w:tmpl w:val="3FE6BA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C912B56"/>
    <w:multiLevelType w:val="hybridMultilevel"/>
    <w:tmpl w:val="552A9510"/>
    <w:lvl w:ilvl="0" w:tplc="7A1AD89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32816"/>
    <w:multiLevelType w:val="hybridMultilevel"/>
    <w:tmpl w:val="20EECC98"/>
    <w:lvl w:ilvl="0" w:tplc="7A1AD89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02E4707"/>
    <w:multiLevelType w:val="hybridMultilevel"/>
    <w:tmpl w:val="221C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CE35B2"/>
    <w:multiLevelType w:val="hybridMultilevel"/>
    <w:tmpl w:val="3AAC4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15567B8"/>
    <w:multiLevelType w:val="hybridMultilevel"/>
    <w:tmpl w:val="B80C4D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27B01DF"/>
    <w:multiLevelType w:val="hybridMultilevel"/>
    <w:tmpl w:val="E11203CE"/>
    <w:lvl w:ilvl="0" w:tplc="8046841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2E8595F"/>
    <w:multiLevelType w:val="hybridMultilevel"/>
    <w:tmpl w:val="50E03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EE634F"/>
    <w:multiLevelType w:val="hybridMultilevel"/>
    <w:tmpl w:val="3D787E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212ADB"/>
    <w:multiLevelType w:val="hybridMultilevel"/>
    <w:tmpl w:val="A8DC9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B191016"/>
    <w:multiLevelType w:val="hybridMultilevel"/>
    <w:tmpl w:val="8E20D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E303042"/>
    <w:multiLevelType w:val="hybridMultilevel"/>
    <w:tmpl w:val="42C6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E510429"/>
    <w:multiLevelType w:val="hybridMultilevel"/>
    <w:tmpl w:val="79A6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EBD3E78"/>
    <w:multiLevelType w:val="hybridMultilevel"/>
    <w:tmpl w:val="6880637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4821304"/>
    <w:multiLevelType w:val="hybridMultilevel"/>
    <w:tmpl w:val="69404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A40106"/>
    <w:multiLevelType w:val="hybridMultilevel"/>
    <w:tmpl w:val="00482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7E15E1E"/>
    <w:multiLevelType w:val="hybridMultilevel"/>
    <w:tmpl w:val="4440A162"/>
    <w:lvl w:ilvl="0" w:tplc="7A1AD89C">
      <w:numFmt w:val="bullet"/>
      <w:lvlText w:val="•"/>
      <w:lvlJc w:val="left"/>
      <w:pPr>
        <w:ind w:left="1080" w:hanging="720"/>
      </w:pPr>
      <w:rPr>
        <w:rFonts w:ascii="Aptos" w:eastAsiaTheme="minorHAnsi" w:hAnsi="Aptos" w:cstheme="minorBidi" w:hint="default"/>
      </w:rPr>
    </w:lvl>
    <w:lvl w:ilvl="1" w:tplc="D28E3BFA">
      <w:numFmt w:val="bullet"/>
      <w:lvlText w:val=""/>
      <w:lvlJc w:val="left"/>
      <w:pPr>
        <w:ind w:left="1800" w:hanging="72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B500D7"/>
    <w:multiLevelType w:val="hybridMultilevel"/>
    <w:tmpl w:val="167CE82E"/>
    <w:lvl w:ilvl="0" w:tplc="95D22EF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6968E9"/>
    <w:multiLevelType w:val="hybridMultilevel"/>
    <w:tmpl w:val="2284995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C92866"/>
    <w:multiLevelType w:val="hybridMultilevel"/>
    <w:tmpl w:val="F8A8F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3975AB"/>
    <w:multiLevelType w:val="hybridMultilevel"/>
    <w:tmpl w:val="E7D6AD0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43A3606"/>
    <w:multiLevelType w:val="hybridMultilevel"/>
    <w:tmpl w:val="647C5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7F6D4A6A"/>
    <w:multiLevelType w:val="hybridMultilevel"/>
    <w:tmpl w:val="1A1ACF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02176097">
    <w:abstractNumId w:val="42"/>
  </w:num>
  <w:num w:numId="2" w16cid:durableId="1970476564">
    <w:abstractNumId w:val="7"/>
  </w:num>
  <w:num w:numId="3" w16cid:durableId="1835949676">
    <w:abstractNumId w:val="1"/>
  </w:num>
  <w:num w:numId="4" w16cid:durableId="910892090">
    <w:abstractNumId w:val="18"/>
  </w:num>
  <w:num w:numId="5" w16cid:durableId="1570847508">
    <w:abstractNumId w:val="26"/>
  </w:num>
  <w:num w:numId="6" w16cid:durableId="1916626878">
    <w:abstractNumId w:val="8"/>
  </w:num>
  <w:num w:numId="7" w16cid:durableId="1526945420">
    <w:abstractNumId w:val="43"/>
  </w:num>
  <w:num w:numId="8" w16cid:durableId="171380712">
    <w:abstractNumId w:val="31"/>
  </w:num>
  <w:num w:numId="9" w16cid:durableId="2098406717">
    <w:abstractNumId w:val="33"/>
  </w:num>
  <w:num w:numId="10" w16cid:durableId="1779056261">
    <w:abstractNumId w:val="11"/>
  </w:num>
  <w:num w:numId="11" w16cid:durableId="1402487921">
    <w:abstractNumId w:val="38"/>
  </w:num>
  <w:num w:numId="12" w16cid:durableId="1572544090">
    <w:abstractNumId w:val="6"/>
  </w:num>
  <w:num w:numId="13" w16cid:durableId="1291663705">
    <w:abstractNumId w:val="29"/>
  </w:num>
  <w:num w:numId="14" w16cid:durableId="398481224">
    <w:abstractNumId w:val="27"/>
  </w:num>
  <w:num w:numId="15" w16cid:durableId="385565722">
    <w:abstractNumId w:val="25"/>
  </w:num>
  <w:num w:numId="16" w16cid:durableId="1109354237">
    <w:abstractNumId w:val="20"/>
  </w:num>
  <w:num w:numId="17" w16cid:durableId="45489196">
    <w:abstractNumId w:val="40"/>
  </w:num>
  <w:num w:numId="18" w16cid:durableId="1867256955">
    <w:abstractNumId w:val="39"/>
  </w:num>
  <w:num w:numId="19" w16cid:durableId="836580422">
    <w:abstractNumId w:val="5"/>
  </w:num>
  <w:num w:numId="20" w16cid:durableId="2089301244">
    <w:abstractNumId w:val="30"/>
  </w:num>
  <w:num w:numId="21" w16cid:durableId="1470396146">
    <w:abstractNumId w:val="34"/>
  </w:num>
  <w:num w:numId="22" w16cid:durableId="265890959">
    <w:abstractNumId w:val="10"/>
  </w:num>
  <w:num w:numId="23" w16cid:durableId="607271587">
    <w:abstractNumId w:val="12"/>
  </w:num>
  <w:num w:numId="24" w16cid:durableId="125122559">
    <w:abstractNumId w:val="0"/>
  </w:num>
  <w:num w:numId="25" w16cid:durableId="1871721882">
    <w:abstractNumId w:val="2"/>
  </w:num>
  <w:num w:numId="26" w16cid:durableId="298194630">
    <w:abstractNumId w:val="35"/>
  </w:num>
  <w:num w:numId="27" w16cid:durableId="16809033">
    <w:abstractNumId w:val="32"/>
  </w:num>
  <w:num w:numId="28" w16cid:durableId="1547138773">
    <w:abstractNumId w:val="4"/>
  </w:num>
  <w:num w:numId="29" w16cid:durableId="706878784">
    <w:abstractNumId w:val="24"/>
  </w:num>
  <w:num w:numId="30" w16cid:durableId="1503473141">
    <w:abstractNumId w:val="28"/>
  </w:num>
  <w:num w:numId="31" w16cid:durableId="981692582">
    <w:abstractNumId w:val="23"/>
  </w:num>
  <w:num w:numId="32" w16cid:durableId="1733700525">
    <w:abstractNumId w:val="16"/>
  </w:num>
  <w:num w:numId="33" w16cid:durableId="508569429">
    <w:abstractNumId w:val="14"/>
  </w:num>
  <w:num w:numId="34" w16cid:durableId="1988440014">
    <w:abstractNumId w:val="13"/>
  </w:num>
  <w:num w:numId="35" w16cid:durableId="549615732">
    <w:abstractNumId w:val="17"/>
  </w:num>
  <w:num w:numId="36" w16cid:durableId="1778602876">
    <w:abstractNumId w:val="3"/>
  </w:num>
  <w:num w:numId="37" w16cid:durableId="1941984022">
    <w:abstractNumId w:val="37"/>
  </w:num>
  <w:num w:numId="38" w16cid:durableId="763380468">
    <w:abstractNumId w:val="19"/>
  </w:num>
  <w:num w:numId="39" w16cid:durableId="1471705985">
    <w:abstractNumId w:val="41"/>
  </w:num>
  <w:num w:numId="40" w16cid:durableId="356732817">
    <w:abstractNumId w:val="36"/>
  </w:num>
  <w:num w:numId="41" w16cid:durableId="1662848635">
    <w:abstractNumId w:val="9"/>
  </w:num>
  <w:num w:numId="42" w16cid:durableId="1228688510">
    <w:abstractNumId w:val="22"/>
  </w:num>
  <w:num w:numId="43" w16cid:durableId="241112450">
    <w:abstractNumId w:val="21"/>
  </w:num>
  <w:num w:numId="44" w16cid:durableId="18679784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01B72"/>
    <w:rsid w:val="00036E26"/>
    <w:rsid w:val="00043107"/>
    <w:rsid w:val="00050C1E"/>
    <w:rsid w:val="0005126F"/>
    <w:rsid w:val="0005252B"/>
    <w:rsid w:val="0005271D"/>
    <w:rsid w:val="00057A53"/>
    <w:rsid w:val="00076558"/>
    <w:rsid w:val="00083E23"/>
    <w:rsid w:val="000860DA"/>
    <w:rsid w:val="00087ADC"/>
    <w:rsid w:val="0009147D"/>
    <w:rsid w:val="00092F00"/>
    <w:rsid w:val="00095D12"/>
    <w:rsid w:val="00097E05"/>
    <w:rsid w:val="000A11A6"/>
    <w:rsid w:val="000A5BCE"/>
    <w:rsid w:val="000C0F17"/>
    <w:rsid w:val="000D010C"/>
    <w:rsid w:val="000D1899"/>
    <w:rsid w:val="000D24F2"/>
    <w:rsid w:val="000D3ED3"/>
    <w:rsid w:val="000D4A75"/>
    <w:rsid w:val="00114171"/>
    <w:rsid w:val="001157DA"/>
    <w:rsid w:val="00117BE2"/>
    <w:rsid w:val="001213E0"/>
    <w:rsid w:val="001237AE"/>
    <w:rsid w:val="001322BA"/>
    <w:rsid w:val="00133AC9"/>
    <w:rsid w:val="001363A4"/>
    <w:rsid w:val="001416BF"/>
    <w:rsid w:val="00141CF9"/>
    <w:rsid w:val="001466B7"/>
    <w:rsid w:val="00155089"/>
    <w:rsid w:val="00157691"/>
    <w:rsid w:val="001614E0"/>
    <w:rsid w:val="00166715"/>
    <w:rsid w:val="00171493"/>
    <w:rsid w:val="001908A0"/>
    <w:rsid w:val="00192C21"/>
    <w:rsid w:val="0019312D"/>
    <w:rsid w:val="001936A3"/>
    <w:rsid w:val="001951CE"/>
    <w:rsid w:val="001B165D"/>
    <w:rsid w:val="001B21D8"/>
    <w:rsid w:val="001B3FE8"/>
    <w:rsid w:val="001C28C3"/>
    <w:rsid w:val="001C5C6F"/>
    <w:rsid w:val="001C7502"/>
    <w:rsid w:val="001D3D03"/>
    <w:rsid w:val="001D4113"/>
    <w:rsid w:val="001F61F7"/>
    <w:rsid w:val="001F7CB6"/>
    <w:rsid w:val="00200EDB"/>
    <w:rsid w:val="00212BC5"/>
    <w:rsid w:val="002155FF"/>
    <w:rsid w:val="00215DA8"/>
    <w:rsid w:val="00223991"/>
    <w:rsid w:val="00234BB5"/>
    <w:rsid w:val="002434E3"/>
    <w:rsid w:val="002501E2"/>
    <w:rsid w:val="00257143"/>
    <w:rsid w:val="00267E39"/>
    <w:rsid w:val="0027187A"/>
    <w:rsid w:val="002728F5"/>
    <w:rsid w:val="00273A84"/>
    <w:rsid w:val="0027714B"/>
    <w:rsid w:val="00286638"/>
    <w:rsid w:val="00292617"/>
    <w:rsid w:val="00293FA4"/>
    <w:rsid w:val="00296FE4"/>
    <w:rsid w:val="002971FE"/>
    <w:rsid w:val="002B281C"/>
    <w:rsid w:val="002C05CB"/>
    <w:rsid w:val="002C5F33"/>
    <w:rsid w:val="002D1604"/>
    <w:rsid w:val="002E7E3F"/>
    <w:rsid w:val="002F1A12"/>
    <w:rsid w:val="002F4FD0"/>
    <w:rsid w:val="002F5A53"/>
    <w:rsid w:val="00304936"/>
    <w:rsid w:val="00307B00"/>
    <w:rsid w:val="00321847"/>
    <w:rsid w:val="00322D44"/>
    <w:rsid w:val="00332FD3"/>
    <w:rsid w:val="0033623D"/>
    <w:rsid w:val="00336BB1"/>
    <w:rsid w:val="00342274"/>
    <w:rsid w:val="0034285C"/>
    <w:rsid w:val="00344C79"/>
    <w:rsid w:val="003674E1"/>
    <w:rsid w:val="00370651"/>
    <w:rsid w:val="00375A07"/>
    <w:rsid w:val="00387051"/>
    <w:rsid w:val="00387767"/>
    <w:rsid w:val="003A4883"/>
    <w:rsid w:val="003A6525"/>
    <w:rsid w:val="003B7021"/>
    <w:rsid w:val="003B7612"/>
    <w:rsid w:val="003C39D7"/>
    <w:rsid w:val="003E1C5A"/>
    <w:rsid w:val="003E22AB"/>
    <w:rsid w:val="003E34BD"/>
    <w:rsid w:val="003E458C"/>
    <w:rsid w:val="003E54F3"/>
    <w:rsid w:val="003E5D92"/>
    <w:rsid w:val="003F6400"/>
    <w:rsid w:val="003F6743"/>
    <w:rsid w:val="00417979"/>
    <w:rsid w:val="004201E6"/>
    <w:rsid w:val="00426E47"/>
    <w:rsid w:val="004379F5"/>
    <w:rsid w:val="004418E9"/>
    <w:rsid w:val="004423BF"/>
    <w:rsid w:val="00456A99"/>
    <w:rsid w:val="00460ABB"/>
    <w:rsid w:val="004654BB"/>
    <w:rsid w:val="00470D5F"/>
    <w:rsid w:val="00475502"/>
    <w:rsid w:val="00476D36"/>
    <w:rsid w:val="00476DF0"/>
    <w:rsid w:val="004A39B1"/>
    <w:rsid w:val="004B2859"/>
    <w:rsid w:val="004B2DE0"/>
    <w:rsid w:val="004B7F1D"/>
    <w:rsid w:val="004C2E03"/>
    <w:rsid w:val="004C5DC0"/>
    <w:rsid w:val="004C74F0"/>
    <w:rsid w:val="004D575C"/>
    <w:rsid w:val="004E528A"/>
    <w:rsid w:val="004F19C9"/>
    <w:rsid w:val="004F1B3D"/>
    <w:rsid w:val="004F2388"/>
    <w:rsid w:val="004F3552"/>
    <w:rsid w:val="00512E34"/>
    <w:rsid w:val="005140E7"/>
    <w:rsid w:val="005165E2"/>
    <w:rsid w:val="0052713C"/>
    <w:rsid w:val="00534BCD"/>
    <w:rsid w:val="00544CA8"/>
    <w:rsid w:val="00545291"/>
    <w:rsid w:val="00545703"/>
    <w:rsid w:val="00546415"/>
    <w:rsid w:val="00554B54"/>
    <w:rsid w:val="005560E5"/>
    <w:rsid w:val="0056143E"/>
    <w:rsid w:val="005733B9"/>
    <w:rsid w:val="00586265"/>
    <w:rsid w:val="00592520"/>
    <w:rsid w:val="00594995"/>
    <w:rsid w:val="005973BB"/>
    <w:rsid w:val="005A2F40"/>
    <w:rsid w:val="005A3692"/>
    <w:rsid w:val="005A40AA"/>
    <w:rsid w:val="005B206D"/>
    <w:rsid w:val="005B67F4"/>
    <w:rsid w:val="005B6DC0"/>
    <w:rsid w:val="005C5527"/>
    <w:rsid w:val="005D03E7"/>
    <w:rsid w:val="005D21CE"/>
    <w:rsid w:val="005D377E"/>
    <w:rsid w:val="005D5556"/>
    <w:rsid w:val="005D5EE2"/>
    <w:rsid w:val="005E5E26"/>
    <w:rsid w:val="005F151C"/>
    <w:rsid w:val="005F6397"/>
    <w:rsid w:val="006213A8"/>
    <w:rsid w:val="00623B4A"/>
    <w:rsid w:val="00631BBB"/>
    <w:rsid w:val="0065569F"/>
    <w:rsid w:val="00661D1F"/>
    <w:rsid w:val="00662224"/>
    <w:rsid w:val="00683803"/>
    <w:rsid w:val="006944E3"/>
    <w:rsid w:val="006A087B"/>
    <w:rsid w:val="006B25FE"/>
    <w:rsid w:val="006B3A63"/>
    <w:rsid w:val="006D0F32"/>
    <w:rsid w:val="006D12D6"/>
    <w:rsid w:val="006D44A7"/>
    <w:rsid w:val="006D5481"/>
    <w:rsid w:val="006D6AA4"/>
    <w:rsid w:val="006F41B4"/>
    <w:rsid w:val="006F510B"/>
    <w:rsid w:val="00701774"/>
    <w:rsid w:val="00704907"/>
    <w:rsid w:val="00714D2E"/>
    <w:rsid w:val="00715ACE"/>
    <w:rsid w:val="007254C1"/>
    <w:rsid w:val="007264D5"/>
    <w:rsid w:val="00735EE1"/>
    <w:rsid w:val="00744720"/>
    <w:rsid w:val="00754ABE"/>
    <w:rsid w:val="00756C68"/>
    <w:rsid w:val="00761A08"/>
    <w:rsid w:val="0078730E"/>
    <w:rsid w:val="00795957"/>
    <w:rsid w:val="0079622C"/>
    <w:rsid w:val="007A59A4"/>
    <w:rsid w:val="007B329C"/>
    <w:rsid w:val="007D1DED"/>
    <w:rsid w:val="007D6575"/>
    <w:rsid w:val="007E17DA"/>
    <w:rsid w:val="007E2135"/>
    <w:rsid w:val="007E3E31"/>
    <w:rsid w:val="007F5887"/>
    <w:rsid w:val="007F684F"/>
    <w:rsid w:val="007F7A8C"/>
    <w:rsid w:val="007F7F41"/>
    <w:rsid w:val="00810170"/>
    <w:rsid w:val="008163DC"/>
    <w:rsid w:val="00824C3F"/>
    <w:rsid w:val="00833D71"/>
    <w:rsid w:val="008347D9"/>
    <w:rsid w:val="00834937"/>
    <w:rsid w:val="008401C5"/>
    <w:rsid w:val="008423C7"/>
    <w:rsid w:val="008447D2"/>
    <w:rsid w:val="00844C76"/>
    <w:rsid w:val="00847023"/>
    <w:rsid w:val="0085413C"/>
    <w:rsid w:val="008605D1"/>
    <w:rsid w:val="00864AA0"/>
    <w:rsid w:val="008813A4"/>
    <w:rsid w:val="008823F1"/>
    <w:rsid w:val="00883AFE"/>
    <w:rsid w:val="00892DF8"/>
    <w:rsid w:val="00893E0F"/>
    <w:rsid w:val="008959C0"/>
    <w:rsid w:val="008977AC"/>
    <w:rsid w:val="00897E93"/>
    <w:rsid w:val="008C4E58"/>
    <w:rsid w:val="008D0B67"/>
    <w:rsid w:val="008E1B3B"/>
    <w:rsid w:val="008E36D3"/>
    <w:rsid w:val="008F74AD"/>
    <w:rsid w:val="00904103"/>
    <w:rsid w:val="009079C6"/>
    <w:rsid w:val="00915838"/>
    <w:rsid w:val="00922709"/>
    <w:rsid w:val="00932707"/>
    <w:rsid w:val="00940AE0"/>
    <w:rsid w:val="00943471"/>
    <w:rsid w:val="0094402D"/>
    <w:rsid w:val="0095092B"/>
    <w:rsid w:val="00950A8C"/>
    <w:rsid w:val="00955290"/>
    <w:rsid w:val="00955C97"/>
    <w:rsid w:val="0096738D"/>
    <w:rsid w:val="00991E84"/>
    <w:rsid w:val="009920CD"/>
    <w:rsid w:val="00994E12"/>
    <w:rsid w:val="009A3822"/>
    <w:rsid w:val="009A4D96"/>
    <w:rsid w:val="009A4F43"/>
    <w:rsid w:val="009B477E"/>
    <w:rsid w:val="009D7E34"/>
    <w:rsid w:val="009F17E7"/>
    <w:rsid w:val="009F42D4"/>
    <w:rsid w:val="009F4643"/>
    <w:rsid w:val="009F606F"/>
    <w:rsid w:val="00A02AE9"/>
    <w:rsid w:val="00A14B93"/>
    <w:rsid w:val="00A17E88"/>
    <w:rsid w:val="00A21512"/>
    <w:rsid w:val="00A216A0"/>
    <w:rsid w:val="00A22F49"/>
    <w:rsid w:val="00A23581"/>
    <w:rsid w:val="00A26818"/>
    <w:rsid w:val="00A30F5E"/>
    <w:rsid w:val="00A34ED3"/>
    <w:rsid w:val="00A40FF5"/>
    <w:rsid w:val="00A442B8"/>
    <w:rsid w:val="00A46E76"/>
    <w:rsid w:val="00A54BD5"/>
    <w:rsid w:val="00A601FC"/>
    <w:rsid w:val="00A62EBF"/>
    <w:rsid w:val="00A71636"/>
    <w:rsid w:val="00A72DF5"/>
    <w:rsid w:val="00A748E9"/>
    <w:rsid w:val="00A846F1"/>
    <w:rsid w:val="00AA33FF"/>
    <w:rsid w:val="00AA4A23"/>
    <w:rsid w:val="00AA5136"/>
    <w:rsid w:val="00AA57AD"/>
    <w:rsid w:val="00AA6A36"/>
    <w:rsid w:val="00AB3888"/>
    <w:rsid w:val="00AB7940"/>
    <w:rsid w:val="00AC291D"/>
    <w:rsid w:val="00AC385E"/>
    <w:rsid w:val="00AC66F4"/>
    <w:rsid w:val="00AD5882"/>
    <w:rsid w:val="00AF469C"/>
    <w:rsid w:val="00B02E3F"/>
    <w:rsid w:val="00B300B7"/>
    <w:rsid w:val="00B40306"/>
    <w:rsid w:val="00B40B87"/>
    <w:rsid w:val="00B420A2"/>
    <w:rsid w:val="00B42A18"/>
    <w:rsid w:val="00B50A7E"/>
    <w:rsid w:val="00B5409E"/>
    <w:rsid w:val="00B543A3"/>
    <w:rsid w:val="00B564FE"/>
    <w:rsid w:val="00B7074F"/>
    <w:rsid w:val="00B72FDA"/>
    <w:rsid w:val="00B7445E"/>
    <w:rsid w:val="00B74ABF"/>
    <w:rsid w:val="00B762DF"/>
    <w:rsid w:val="00BA6CE3"/>
    <w:rsid w:val="00BB465C"/>
    <w:rsid w:val="00BB4B00"/>
    <w:rsid w:val="00BD0944"/>
    <w:rsid w:val="00BE0521"/>
    <w:rsid w:val="00BF1079"/>
    <w:rsid w:val="00BF1568"/>
    <w:rsid w:val="00C001DF"/>
    <w:rsid w:val="00C0738D"/>
    <w:rsid w:val="00C117B9"/>
    <w:rsid w:val="00C12AAC"/>
    <w:rsid w:val="00C14CED"/>
    <w:rsid w:val="00C17FA7"/>
    <w:rsid w:val="00C23531"/>
    <w:rsid w:val="00C36D13"/>
    <w:rsid w:val="00C371AB"/>
    <w:rsid w:val="00C419CA"/>
    <w:rsid w:val="00C4295B"/>
    <w:rsid w:val="00C52534"/>
    <w:rsid w:val="00C5358C"/>
    <w:rsid w:val="00C7788E"/>
    <w:rsid w:val="00C80367"/>
    <w:rsid w:val="00C807B7"/>
    <w:rsid w:val="00C87EAC"/>
    <w:rsid w:val="00C90871"/>
    <w:rsid w:val="00C90DF8"/>
    <w:rsid w:val="00C93043"/>
    <w:rsid w:val="00C9455A"/>
    <w:rsid w:val="00C946FA"/>
    <w:rsid w:val="00C9487B"/>
    <w:rsid w:val="00C94ACE"/>
    <w:rsid w:val="00CB5028"/>
    <w:rsid w:val="00CB6758"/>
    <w:rsid w:val="00CC2C19"/>
    <w:rsid w:val="00CD7BA3"/>
    <w:rsid w:val="00CE102F"/>
    <w:rsid w:val="00D04128"/>
    <w:rsid w:val="00D067FB"/>
    <w:rsid w:val="00D10F30"/>
    <w:rsid w:val="00D21CE0"/>
    <w:rsid w:val="00D3622F"/>
    <w:rsid w:val="00D53BDA"/>
    <w:rsid w:val="00D5557C"/>
    <w:rsid w:val="00D55B91"/>
    <w:rsid w:val="00D62122"/>
    <w:rsid w:val="00D62BE6"/>
    <w:rsid w:val="00D63CE7"/>
    <w:rsid w:val="00D66CDB"/>
    <w:rsid w:val="00D809FE"/>
    <w:rsid w:val="00D8412C"/>
    <w:rsid w:val="00D86E90"/>
    <w:rsid w:val="00D87C6C"/>
    <w:rsid w:val="00D95ECC"/>
    <w:rsid w:val="00DA1AB2"/>
    <w:rsid w:val="00DA6930"/>
    <w:rsid w:val="00DB2076"/>
    <w:rsid w:val="00DB3609"/>
    <w:rsid w:val="00DB5D15"/>
    <w:rsid w:val="00DE3218"/>
    <w:rsid w:val="00DE66FA"/>
    <w:rsid w:val="00DE720E"/>
    <w:rsid w:val="00DF0ED6"/>
    <w:rsid w:val="00E044D2"/>
    <w:rsid w:val="00E0665A"/>
    <w:rsid w:val="00E1333A"/>
    <w:rsid w:val="00E15C62"/>
    <w:rsid w:val="00E17EA0"/>
    <w:rsid w:val="00E33140"/>
    <w:rsid w:val="00E52373"/>
    <w:rsid w:val="00E57092"/>
    <w:rsid w:val="00E61C65"/>
    <w:rsid w:val="00E62C45"/>
    <w:rsid w:val="00E638DD"/>
    <w:rsid w:val="00E64E8F"/>
    <w:rsid w:val="00E65BF4"/>
    <w:rsid w:val="00E731C2"/>
    <w:rsid w:val="00E73876"/>
    <w:rsid w:val="00E81936"/>
    <w:rsid w:val="00E8402C"/>
    <w:rsid w:val="00E91F0D"/>
    <w:rsid w:val="00E92617"/>
    <w:rsid w:val="00E92C9E"/>
    <w:rsid w:val="00EA38FE"/>
    <w:rsid w:val="00EC49B4"/>
    <w:rsid w:val="00ED1E71"/>
    <w:rsid w:val="00ED3032"/>
    <w:rsid w:val="00ED4C7F"/>
    <w:rsid w:val="00EE0633"/>
    <w:rsid w:val="00EE5539"/>
    <w:rsid w:val="00EF0EBC"/>
    <w:rsid w:val="00F037C1"/>
    <w:rsid w:val="00F03A57"/>
    <w:rsid w:val="00F03A96"/>
    <w:rsid w:val="00F15914"/>
    <w:rsid w:val="00F32CA7"/>
    <w:rsid w:val="00F467A7"/>
    <w:rsid w:val="00F503F8"/>
    <w:rsid w:val="00F61462"/>
    <w:rsid w:val="00F6205C"/>
    <w:rsid w:val="00F72A86"/>
    <w:rsid w:val="00F732AC"/>
    <w:rsid w:val="00F774D1"/>
    <w:rsid w:val="00F77C7C"/>
    <w:rsid w:val="00F90503"/>
    <w:rsid w:val="00FA0DCB"/>
    <w:rsid w:val="00FA2398"/>
    <w:rsid w:val="00FB1D37"/>
    <w:rsid w:val="00FC2C4B"/>
    <w:rsid w:val="00FC3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17"/>
    <w:rPr>
      <w:kern w:val="0"/>
      <w14:ligatures w14:val="none"/>
    </w:rPr>
  </w:style>
  <w:style w:type="paragraph" w:styleId="Heading1">
    <w:name w:val="heading 1"/>
    <w:basedOn w:val="Normal"/>
    <w:next w:val="Normal"/>
    <w:link w:val="Heading1Char"/>
    <w:uiPriority w:val="9"/>
    <w:qFormat/>
    <w:rsid w:val="00A21512"/>
    <w:pPr>
      <w:keepNext/>
      <w:keepLines/>
      <w:numPr>
        <w:numId w:val="2"/>
      </w:numPr>
      <w:spacing w:before="360" w:after="80"/>
      <w:ind w:left="720"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554B54"/>
    <w:pPr>
      <w:numPr>
        <w:ilvl w:val="1"/>
      </w:numPr>
      <w:ind w:left="720" w:hanging="720"/>
      <w:outlineLvl w:val="1"/>
    </w:pPr>
    <w:rPr>
      <w:sz w:val="32"/>
      <w:szCs w:val="32"/>
    </w:rPr>
  </w:style>
  <w:style w:type="paragraph" w:styleId="Heading3">
    <w:name w:val="heading 3"/>
    <w:basedOn w:val="Heading2"/>
    <w:next w:val="Normal"/>
    <w:link w:val="Heading3Char"/>
    <w:uiPriority w:val="9"/>
    <w:unhideWhenUsed/>
    <w:qFormat/>
    <w:rsid w:val="008605D1"/>
    <w:pPr>
      <w:numPr>
        <w:ilvl w:val="2"/>
      </w:numPr>
      <w:ind w:left="720" w:hanging="720"/>
      <w:outlineLvl w:val="2"/>
    </w:pPr>
    <w:rPr>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54B5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605D1"/>
    <w:rPr>
      <w:rFonts w:asciiTheme="majorHAnsi" w:eastAsiaTheme="majorEastAsia" w:hAnsiTheme="maj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2827">
      <w:bodyDiv w:val="1"/>
      <w:marLeft w:val="0"/>
      <w:marRight w:val="0"/>
      <w:marTop w:val="0"/>
      <w:marBottom w:val="0"/>
      <w:divBdr>
        <w:top w:val="none" w:sz="0" w:space="0" w:color="auto"/>
        <w:left w:val="none" w:sz="0" w:space="0" w:color="auto"/>
        <w:bottom w:val="none" w:sz="0" w:space="0" w:color="auto"/>
        <w:right w:val="none" w:sz="0" w:space="0" w:color="auto"/>
      </w:divBdr>
      <w:divsChild>
        <w:div w:id="882212649">
          <w:marLeft w:val="0"/>
          <w:marRight w:val="0"/>
          <w:marTop w:val="0"/>
          <w:marBottom w:val="0"/>
          <w:divBdr>
            <w:top w:val="none" w:sz="0" w:space="0" w:color="auto"/>
            <w:left w:val="none" w:sz="0" w:space="0" w:color="auto"/>
            <w:bottom w:val="none" w:sz="0" w:space="0" w:color="auto"/>
            <w:right w:val="none" w:sz="0" w:space="0" w:color="auto"/>
          </w:divBdr>
          <w:divsChild>
            <w:div w:id="1303536963">
              <w:marLeft w:val="0"/>
              <w:marRight w:val="0"/>
              <w:marTop w:val="0"/>
              <w:marBottom w:val="0"/>
              <w:divBdr>
                <w:top w:val="none" w:sz="0" w:space="0" w:color="auto"/>
                <w:left w:val="none" w:sz="0" w:space="0" w:color="auto"/>
                <w:bottom w:val="none" w:sz="0" w:space="0" w:color="auto"/>
                <w:right w:val="none" w:sz="0" w:space="0" w:color="auto"/>
              </w:divBdr>
            </w:div>
            <w:div w:id="1733768100">
              <w:marLeft w:val="0"/>
              <w:marRight w:val="0"/>
              <w:marTop w:val="0"/>
              <w:marBottom w:val="0"/>
              <w:divBdr>
                <w:top w:val="none" w:sz="0" w:space="0" w:color="auto"/>
                <w:left w:val="none" w:sz="0" w:space="0" w:color="auto"/>
                <w:bottom w:val="none" w:sz="0" w:space="0" w:color="auto"/>
                <w:right w:val="none" w:sz="0" w:space="0" w:color="auto"/>
              </w:divBdr>
            </w:div>
            <w:div w:id="915940540">
              <w:marLeft w:val="0"/>
              <w:marRight w:val="0"/>
              <w:marTop w:val="0"/>
              <w:marBottom w:val="0"/>
              <w:divBdr>
                <w:top w:val="none" w:sz="0" w:space="0" w:color="auto"/>
                <w:left w:val="none" w:sz="0" w:space="0" w:color="auto"/>
                <w:bottom w:val="none" w:sz="0" w:space="0" w:color="auto"/>
                <w:right w:val="none" w:sz="0" w:space="0" w:color="auto"/>
              </w:divBdr>
            </w:div>
            <w:div w:id="1227765055">
              <w:marLeft w:val="0"/>
              <w:marRight w:val="0"/>
              <w:marTop w:val="0"/>
              <w:marBottom w:val="0"/>
              <w:divBdr>
                <w:top w:val="none" w:sz="0" w:space="0" w:color="auto"/>
                <w:left w:val="none" w:sz="0" w:space="0" w:color="auto"/>
                <w:bottom w:val="none" w:sz="0" w:space="0" w:color="auto"/>
                <w:right w:val="none" w:sz="0" w:space="0" w:color="auto"/>
              </w:divBdr>
            </w:div>
            <w:div w:id="1072463385">
              <w:marLeft w:val="0"/>
              <w:marRight w:val="0"/>
              <w:marTop w:val="0"/>
              <w:marBottom w:val="0"/>
              <w:divBdr>
                <w:top w:val="none" w:sz="0" w:space="0" w:color="auto"/>
                <w:left w:val="none" w:sz="0" w:space="0" w:color="auto"/>
                <w:bottom w:val="none" w:sz="0" w:space="0" w:color="auto"/>
                <w:right w:val="none" w:sz="0" w:space="0" w:color="auto"/>
              </w:divBdr>
            </w:div>
            <w:div w:id="835387619">
              <w:marLeft w:val="0"/>
              <w:marRight w:val="0"/>
              <w:marTop w:val="0"/>
              <w:marBottom w:val="0"/>
              <w:divBdr>
                <w:top w:val="none" w:sz="0" w:space="0" w:color="auto"/>
                <w:left w:val="none" w:sz="0" w:space="0" w:color="auto"/>
                <w:bottom w:val="none" w:sz="0" w:space="0" w:color="auto"/>
                <w:right w:val="none" w:sz="0" w:space="0" w:color="auto"/>
              </w:divBdr>
            </w:div>
            <w:div w:id="197353432">
              <w:marLeft w:val="0"/>
              <w:marRight w:val="0"/>
              <w:marTop w:val="0"/>
              <w:marBottom w:val="0"/>
              <w:divBdr>
                <w:top w:val="none" w:sz="0" w:space="0" w:color="auto"/>
                <w:left w:val="none" w:sz="0" w:space="0" w:color="auto"/>
                <w:bottom w:val="none" w:sz="0" w:space="0" w:color="auto"/>
                <w:right w:val="none" w:sz="0" w:space="0" w:color="auto"/>
              </w:divBdr>
            </w:div>
            <w:div w:id="2097700022">
              <w:marLeft w:val="0"/>
              <w:marRight w:val="0"/>
              <w:marTop w:val="0"/>
              <w:marBottom w:val="0"/>
              <w:divBdr>
                <w:top w:val="none" w:sz="0" w:space="0" w:color="auto"/>
                <w:left w:val="none" w:sz="0" w:space="0" w:color="auto"/>
                <w:bottom w:val="none" w:sz="0" w:space="0" w:color="auto"/>
                <w:right w:val="none" w:sz="0" w:space="0" w:color="auto"/>
              </w:divBdr>
            </w:div>
            <w:div w:id="1613974326">
              <w:marLeft w:val="0"/>
              <w:marRight w:val="0"/>
              <w:marTop w:val="0"/>
              <w:marBottom w:val="0"/>
              <w:divBdr>
                <w:top w:val="none" w:sz="0" w:space="0" w:color="auto"/>
                <w:left w:val="none" w:sz="0" w:space="0" w:color="auto"/>
                <w:bottom w:val="none" w:sz="0" w:space="0" w:color="auto"/>
                <w:right w:val="none" w:sz="0" w:space="0" w:color="auto"/>
              </w:divBdr>
            </w:div>
            <w:div w:id="1649942744">
              <w:marLeft w:val="0"/>
              <w:marRight w:val="0"/>
              <w:marTop w:val="0"/>
              <w:marBottom w:val="0"/>
              <w:divBdr>
                <w:top w:val="none" w:sz="0" w:space="0" w:color="auto"/>
                <w:left w:val="none" w:sz="0" w:space="0" w:color="auto"/>
                <w:bottom w:val="none" w:sz="0" w:space="0" w:color="auto"/>
                <w:right w:val="none" w:sz="0" w:space="0" w:color="auto"/>
              </w:divBdr>
            </w:div>
            <w:div w:id="267858035">
              <w:marLeft w:val="0"/>
              <w:marRight w:val="0"/>
              <w:marTop w:val="0"/>
              <w:marBottom w:val="0"/>
              <w:divBdr>
                <w:top w:val="none" w:sz="0" w:space="0" w:color="auto"/>
                <w:left w:val="none" w:sz="0" w:space="0" w:color="auto"/>
                <w:bottom w:val="none" w:sz="0" w:space="0" w:color="auto"/>
                <w:right w:val="none" w:sz="0" w:space="0" w:color="auto"/>
              </w:divBdr>
            </w:div>
            <w:div w:id="877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90">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7">
          <w:marLeft w:val="0"/>
          <w:marRight w:val="0"/>
          <w:marTop w:val="0"/>
          <w:marBottom w:val="0"/>
          <w:divBdr>
            <w:top w:val="none" w:sz="0" w:space="0" w:color="auto"/>
            <w:left w:val="none" w:sz="0" w:space="0" w:color="auto"/>
            <w:bottom w:val="none" w:sz="0" w:space="0" w:color="auto"/>
            <w:right w:val="none" w:sz="0" w:space="0" w:color="auto"/>
          </w:divBdr>
          <w:divsChild>
            <w:div w:id="521938172">
              <w:marLeft w:val="0"/>
              <w:marRight w:val="0"/>
              <w:marTop w:val="0"/>
              <w:marBottom w:val="0"/>
              <w:divBdr>
                <w:top w:val="none" w:sz="0" w:space="0" w:color="auto"/>
                <w:left w:val="none" w:sz="0" w:space="0" w:color="auto"/>
                <w:bottom w:val="none" w:sz="0" w:space="0" w:color="auto"/>
                <w:right w:val="none" w:sz="0" w:space="0" w:color="auto"/>
              </w:divBdr>
            </w:div>
            <w:div w:id="1735082438">
              <w:marLeft w:val="0"/>
              <w:marRight w:val="0"/>
              <w:marTop w:val="0"/>
              <w:marBottom w:val="0"/>
              <w:divBdr>
                <w:top w:val="none" w:sz="0" w:space="0" w:color="auto"/>
                <w:left w:val="none" w:sz="0" w:space="0" w:color="auto"/>
                <w:bottom w:val="none" w:sz="0" w:space="0" w:color="auto"/>
                <w:right w:val="none" w:sz="0" w:space="0" w:color="auto"/>
              </w:divBdr>
            </w:div>
            <w:div w:id="1756896494">
              <w:marLeft w:val="0"/>
              <w:marRight w:val="0"/>
              <w:marTop w:val="0"/>
              <w:marBottom w:val="0"/>
              <w:divBdr>
                <w:top w:val="none" w:sz="0" w:space="0" w:color="auto"/>
                <w:left w:val="none" w:sz="0" w:space="0" w:color="auto"/>
                <w:bottom w:val="none" w:sz="0" w:space="0" w:color="auto"/>
                <w:right w:val="none" w:sz="0" w:space="0" w:color="auto"/>
              </w:divBdr>
            </w:div>
            <w:div w:id="1887833157">
              <w:marLeft w:val="0"/>
              <w:marRight w:val="0"/>
              <w:marTop w:val="0"/>
              <w:marBottom w:val="0"/>
              <w:divBdr>
                <w:top w:val="none" w:sz="0" w:space="0" w:color="auto"/>
                <w:left w:val="none" w:sz="0" w:space="0" w:color="auto"/>
                <w:bottom w:val="none" w:sz="0" w:space="0" w:color="auto"/>
                <w:right w:val="none" w:sz="0" w:space="0" w:color="auto"/>
              </w:divBdr>
            </w:div>
            <w:div w:id="1172723159">
              <w:marLeft w:val="0"/>
              <w:marRight w:val="0"/>
              <w:marTop w:val="0"/>
              <w:marBottom w:val="0"/>
              <w:divBdr>
                <w:top w:val="none" w:sz="0" w:space="0" w:color="auto"/>
                <w:left w:val="none" w:sz="0" w:space="0" w:color="auto"/>
                <w:bottom w:val="none" w:sz="0" w:space="0" w:color="auto"/>
                <w:right w:val="none" w:sz="0" w:space="0" w:color="auto"/>
              </w:divBdr>
            </w:div>
            <w:div w:id="776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603734052">
          <w:marLeft w:val="0"/>
          <w:marRight w:val="0"/>
          <w:marTop w:val="0"/>
          <w:marBottom w:val="0"/>
          <w:divBdr>
            <w:top w:val="none" w:sz="0" w:space="0" w:color="auto"/>
            <w:left w:val="none" w:sz="0" w:space="0" w:color="auto"/>
            <w:bottom w:val="none" w:sz="0" w:space="0" w:color="auto"/>
            <w:right w:val="none" w:sz="0" w:space="0" w:color="auto"/>
          </w:divBdr>
          <w:divsChild>
            <w:div w:id="86928807">
              <w:marLeft w:val="0"/>
              <w:marRight w:val="0"/>
              <w:marTop w:val="0"/>
              <w:marBottom w:val="0"/>
              <w:divBdr>
                <w:top w:val="none" w:sz="0" w:space="0" w:color="auto"/>
                <w:left w:val="none" w:sz="0" w:space="0" w:color="auto"/>
                <w:bottom w:val="none" w:sz="0" w:space="0" w:color="auto"/>
                <w:right w:val="none" w:sz="0" w:space="0" w:color="auto"/>
              </w:divBdr>
            </w:div>
            <w:div w:id="1384014320">
              <w:marLeft w:val="0"/>
              <w:marRight w:val="0"/>
              <w:marTop w:val="0"/>
              <w:marBottom w:val="0"/>
              <w:divBdr>
                <w:top w:val="none" w:sz="0" w:space="0" w:color="auto"/>
                <w:left w:val="none" w:sz="0" w:space="0" w:color="auto"/>
                <w:bottom w:val="none" w:sz="0" w:space="0" w:color="auto"/>
                <w:right w:val="none" w:sz="0" w:space="0" w:color="auto"/>
              </w:divBdr>
            </w:div>
            <w:div w:id="1802844812">
              <w:marLeft w:val="0"/>
              <w:marRight w:val="0"/>
              <w:marTop w:val="0"/>
              <w:marBottom w:val="0"/>
              <w:divBdr>
                <w:top w:val="none" w:sz="0" w:space="0" w:color="auto"/>
                <w:left w:val="none" w:sz="0" w:space="0" w:color="auto"/>
                <w:bottom w:val="none" w:sz="0" w:space="0" w:color="auto"/>
                <w:right w:val="none" w:sz="0" w:space="0" w:color="auto"/>
              </w:divBdr>
            </w:div>
            <w:div w:id="913197528">
              <w:marLeft w:val="0"/>
              <w:marRight w:val="0"/>
              <w:marTop w:val="0"/>
              <w:marBottom w:val="0"/>
              <w:divBdr>
                <w:top w:val="none" w:sz="0" w:space="0" w:color="auto"/>
                <w:left w:val="none" w:sz="0" w:space="0" w:color="auto"/>
                <w:bottom w:val="none" w:sz="0" w:space="0" w:color="auto"/>
                <w:right w:val="none" w:sz="0" w:space="0" w:color="auto"/>
              </w:divBdr>
            </w:div>
            <w:div w:id="1898010545">
              <w:marLeft w:val="0"/>
              <w:marRight w:val="0"/>
              <w:marTop w:val="0"/>
              <w:marBottom w:val="0"/>
              <w:divBdr>
                <w:top w:val="none" w:sz="0" w:space="0" w:color="auto"/>
                <w:left w:val="none" w:sz="0" w:space="0" w:color="auto"/>
                <w:bottom w:val="none" w:sz="0" w:space="0" w:color="auto"/>
                <w:right w:val="none" w:sz="0" w:space="0" w:color="auto"/>
              </w:divBdr>
            </w:div>
            <w:div w:id="884482829">
              <w:marLeft w:val="0"/>
              <w:marRight w:val="0"/>
              <w:marTop w:val="0"/>
              <w:marBottom w:val="0"/>
              <w:divBdr>
                <w:top w:val="none" w:sz="0" w:space="0" w:color="auto"/>
                <w:left w:val="none" w:sz="0" w:space="0" w:color="auto"/>
                <w:bottom w:val="none" w:sz="0" w:space="0" w:color="auto"/>
                <w:right w:val="none" w:sz="0" w:space="0" w:color="auto"/>
              </w:divBdr>
            </w:div>
            <w:div w:id="790781684">
              <w:marLeft w:val="0"/>
              <w:marRight w:val="0"/>
              <w:marTop w:val="0"/>
              <w:marBottom w:val="0"/>
              <w:divBdr>
                <w:top w:val="none" w:sz="0" w:space="0" w:color="auto"/>
                <w:left w:val="none" w:sz="0" w:space="0" w:color="auto"/>
                <w:bottom w:val="none" w:sz="0" w:space="0" w:color="auto"/>
                <w:right w:val="none" w:sz="0" w:space="0" w:color="auto"/>
              </w:divBdr>
            </w:div>
            <w:div w:id="1545756214">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140738096">
              <w:marLeft w:val="0"/>
              <w:marRight w:val="0"/>
              <w:marTop w:val="0"/>
              <w:marBottom w:val="0"/>
              <w:divBdr>
                <w:top w:val="none" w:sz="0" w:space="0" w:color="auto"/>
                <w:left w:val="none" w:sz="0" w:space="0" w:color="auto"/>
                <w:bottom w:val="none" w:sz="0" w:space="0" w:color="auto"/>
                <w:right w:val="none" w:sz="0" w:space="0" w:color="auto"/>
              </w:divBdr>
            </w:div>
            <w:div w:id="635065792">
              <w:marLeft w:val="0"/>
              <w:marRight w:val="0"/>
              <w:marTop w:val="0"/>
              <w:marBottom w:val="0"/>
              <w:divBdr>
                <w:top w:val="none" w:sz="0" w:space="0" w:color="auto"/>
                <w:left w:val="none" w:sz="0" w:space="0" w:color="auto"/>
                <w:bottom w:val="none" w:sz="0" w:space="0" w:color="auto"/>
                <w:right w:val="none" w:sz="0" w:space="0" w:color="auto"/>
              </w:divBdr>
            </w:div>
            <w:div w:id="1253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lexbadiu-insightsinmotion/PBI-Documentation/blob/main/Design%20Document%20-%20Sample%20Validation%20Spreadsheet%20-%20V0.5.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7</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427</cp:revision>
  <dcterms:created xsi:type="dcterms:W3CDTF">2025-02-23T21:03:00Z</dcterms:created>
  <dcterms:modified xsi:type="dcterms:W3CDTF">2025-04-15T09:52:00Z</dcterms:modified>
</cp:coreProperties>
</file>