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97.0" w:type="dxa"/>
        <w:jc w:val="left"/>
        <w:tblInd w:w="-28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297"/>
        <w:tblGridChange w:id="0">
          <w:tblGrid>
            <w:gridCol w:w="9297"/>
          </w:tblGrid>
        </w:tblGridChange>
      </w:tblGrid>
      <w:tr>
        <w:trPr>
          <w:cantSplit w:val="0"/>
          <w:tblHeader w:val="0"/>
        </w:trPr>
        <w:tc>
          <w:tcPr>
            <w:shd w:fill="eaeaea" w:val="clear"/>
            <w:vAlign w:val="center"/>
          </w:tcPr>
          <w:p w:rsidR="00000000" w:rsidDel="00000000" w:rsidP="00000000" w:rsidRDefault="00000000" w:rsidRPr="00000000" w14:paraId="00000002">
            <w:pPr>
              <w:pStyle w:val="Subtitle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[20/03/2023]</w:t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97.0" w:type="dxa"/>
        <w:jc w:val="left"/>
        <w:tblInd w:w="-28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297"/>
        <w:tblGridChange w:id="0">
          <w:tblGrid>
            <w:gridCol w:w="9297"/>
          </w:tblGrid>
        </w:tblGridChange>
      </w:tblGrid>
      <w:tr>
        <w:trPr>
          <w:cantSplit w:val="0"/>
          <w:tblHeader w:val="0"/>
        </w:trPr>
        <w:tc>
          <w:tcPr>
            <w:shd w:fill="595959" w:val="clear"/>
            <w:vAlign w:val="center"/>
          </w:tcPr>
          <w:p w:rsidR="00000000" w:rsidDel="00000000" w:rsidP="00000000" w:rsidRDefault="00000000" w:rsidRPr="00000000" w14:paraId="00000004">
            <w:pPr>
              <w:pStyle w:val="Title"/>
              <w:rPr/>
            </w:pPr>
            <w:r w:rsidDel="00000000" w:rsidR="00000000" w:rsidRPr="00000000">
              <w:rPr>
                <w:rtl w:val="0"/>
              </w:rPr>
              <w:t xml:space="preserve">Sammendrag</w:t>
            </w:r>
          </w:p>
        </w:tc>
      </w:tr>
    </w:tbl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PRODUKTBESKRIVELSE/MÅLSÆTNING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Projektinitiering og Samarbejdsaftale for Projekt Uge 12 2023 - Dokumentationsprojekt</w:t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Målgruppe for projektet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Fremtidige studerende for uddannelsen IT-arkitektur og folk med interesse i udvikling af database og hjemmesider.</w:t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Samarbejdsaftale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Der aftales i projektgruppen at der arbejdes dagligt mellem 09-14. Arbejdsopgaver er aftalt ud fra vedlagte projektplan. Der arbejdes som udgangspunkt hjemmefra men kan aftales fysisk møde hvis nødvendig (gennem discord).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 daglig statusopdatering kl 13:30, eftersom at vi umiddelbart arbejder hjemmefra, og dermed gerne vil sørge for at vi hele tiden kommer fremad i projektet.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Effektivt og koncentreret arbejde, hvor vi sørger for at hjælpe hinanden, hvis problemer skulle opstå.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Fredag kl. 9 mødes vi og øver præsentationen.</w:t>
      </w:r>
    </w:p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Mulige udfordringer/Risici (Se nærmere i vedlagte Analyse)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Sygdom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Besvær med implementering af responsiveness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Tekniske fejl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3. verdenskrig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Strømafbrydelse en hel dag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Konflikt i gruppen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Internetproblemer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296" w:top="1296" w:left="1584" w:right="1296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ndara" w:cs="Candara" w:eastAsia="Candara" w:hAnsi="Candara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ndara" w:cs="Candara" w:eastAsia="Candara" w:hAnsi="Candara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ndara" w:cs="Candara" w:eastAsia="Candara" w:hAnsi="Candara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ndara" w:cs="Candara" w:eastAsia="Candara" w:hAnsi="Candara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ndara" w:cs="Candara" w:eastAsia="Candara" w:hAnsi="Candara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ndara" w:cs="Candara" w:eastAsia="Candara" w:hAnsi="Candara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ndara" w:cs="Candara" w:eastAsia="Candara" w:hAnsi="Candara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ndara" w:cs="Candara" w:eastAsia="Candara" w:hAnsi="Candara"/>
        <w:color w:val="595959"/>
        <w:sz w:val="22"/>
        <w:szCs w:val="22"/>
        <w:lang w:val="da-DK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" w:before="480" w:lineRule="auto"/>
    </w:pPr>
    <w:rPr>
      <w:rFonts w:ascii="Candara" w:cs="Candara" w:eastAsia="Candara" w:hAnsi="Candara"/>
      <w:color w:val="1d665d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" w:before="420" w:lineRule="auto"/>
    </w:pPr>
    <w:rPr>
      <w:rFonts w:ascii="Candara" w:cs="Candara" w:eastAsia="Candara" w:hAnsi="Candara"/>
      <w:color w:val="262626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" w:before="420" w:lineRule="auto"/>
    </w:pPr>
    <w:rPr>
      <w:rFonts w:ascii="Candara" w:cs="Candara" w:eastAsia="Candara" w:hAnsi="Candara"/>
      <w:color w:val="1d665d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20" w:before="420" w:lineRule="auto"/>
    </w:pPr>
    <w:rPr>
      <w:rFonts w:ascii="Candara" w:cs="Candara" w:eastAsia="Candara" w:hAnsi="Candara"/>
      <w:i w:val="1"/>
      <w:color w:val="0d0d0d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20" w:before="420" w:lineRule="auto"/>
    </w:pPr>
    <w:rPr>
      <w:rFonts w:ascii="Candara" w:cs="Candara" w:eastAsia="Candara" w:hAnsi="Candara"/>
      <w:i w:val="1"/>
      <w:color w:val="1d665d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20" w:before="420" w:lineRule="auto"/>
    </w:pPr>
    <w:rPr>
      <w:rFonts w:ascii="Candara" w:cs="Candara" w:eastAsia="Candara" w:hAnsi="Candara"/>
      <w:color w:val="0d0d0d"/>
      <w:sz w:val="26"/>
      <w:szCs w:val="26"/>
    </w:rPr>
  </w:style>
  <w:style w:type="paragraph" w:styleId="Title">
    <w:name w:val="Title"/>
    <w:basedOn w:val="Normal"/>
    <w:next w:val="Normal"/>
    <w:pPr>
      <w:spacing w:after="120" w:before="120" w:line="240" w:lineRule="auto"/>
    </w:pPr>
    <w:rPr>
      <w:rFonts w:ascii="Candara" w:cs="Candara" w:eastAsia="Candara" w:hAnsi="Candara"/>
      <w:color w:val="ffffff"/>
      <w:sz w:val="52"/>
      <w:szCs w:val="52"/>
    </w:rPr>
  </w:style>
  <w:style w:type="paragraph" w:styleId="Subtitle">
    <w:name w:val="Subtitle"/>
    <w:basedOn w:val="Normal"/>
    <w:next w:val="Normal"/>
    <w:pPr>
      <w:spacing w:after="120" w:before="120" w:lineRule="auto"/>
    </w:pPr>
    <w:rPr>
      <w:color w:val="1d665d"/>
      <w:sz w:val="24"/>
      <w:szCs w:val="24"/>
    </w:rPr>
  </w:style>
  <w:style w:type="table" w:styleId="Table1">
    <w:basedOn w:val="TableNormal"/>
    <w:pPr>
      <w:spacing w:after="0" w:line="240" w:lineRule="auto"/>
    </w:pPr>
    <w:rPr>
      <w:rFonts w:ascii="Candara" w:cs="Candara" w:eastAsia="Candara" w:hAnsi="Candara"/>
      <w:b w:val="1"/>
      <w:color w:val="000000"/>
    </w:rPr>
    <w:tblPr>
      <w:tblStyleRowBandSize w:val="1"/>
      <w:tblStyleColBandSize w:val="1"/>
      <w:tblCellMar>
        <w:top w:w="0.0" w:type="dxa"/>
        <w:left w:w="288.0" w:type="dxa"/>
        <w:bottom w:w="0.0" w:type="dxa"/>
        <w:right w:w="0.0" w:type="dxa"/>
      </w:tblCellMar>
    </w:tblPr>
    <w:tcPr>
      <w:shd w:fill="auto" w:val="clear"/>
    </w:tcPr>
  </w:style>
  <w:style w:type="table" w:styleId="Table2">
    <w:basedOn w:val="TableNormal"/>
    <w:pPr>
      <w:spacing w:after="0" w:line="240" w:lineRule="auto"/>
    </w:pPr>
    <w:rPr>
      <w:rFonts w:ascii="Candara" w:cs="Candara" w:eastAsia="Candara" w:hAnsi="Candara"/>
      <w:b w:val="1"/>
      <w:color w:val="000000"/>
    </w:rPr>
    <w:tblPr>
      <w:tblStyleRowBandSize w:val="1"/>
      <w:tblStyleColBandSize w:val="1"/>
      <w:tblCellMar>
        <w:top w:w="0.0" w:type="dxa"/>
        <w:left w:w="288.0" w:type="dxa"/>
        <w:bottom w:w="0.0" w:type="dxa"/>
        <w:right w:w="0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