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3C4" w:rsidRPr="00C753C4" w:rsidRDefault="00C753C4" w:rsidP="00C753C4">
      <w:pPr>
        <w:spacing w:before="600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GB"/>
        </w:rPr>
        <w:t>Summary</w:t>
      </w:r>
    </w:p>
    <w:p w:rsidR="00C753C4" w:rsidRPr="00C753C4" w:rsidRDefault="00C753C4" w:rsidP="00C753C4">
      <w:pPr>
        <w:spacing w:after="0" w:line="320" w:lineRule="atLeast"/>
        <w:rPr>
          <w:rFonts w:ascii="Times New Roman" w:eastAsia="Times New Roman" w:hAnsi="Times New Roman" w:cs="Times New Roman"/>
          <w:color w:val="02B3E4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fldChar w:fldCharType="begin"/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instrText xml:space="preserve"> HYPERLINK "https://classroom.udacity.com/nanodegrees/nd009t/parts/ac12e0fe-e54e-40d5-b0f8-136dbdd1987b/modules/f87db1ea-a332-4007-9f37-5e641d80c92a/lessons/86acfc34-0551-4cc6-8de4-a1ab2e66b5af/concepts/ee28399b-f809-4e2b-936b-5a88d7297899" </w:instrTex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fldChar w:fldCharType="separate"/>
      </w:r>
    </w:p>
    <w:p w:rsidR="00C753C4" w:rsidRPr="00C753C4" w:rsidRDefault="00C753C4" w:rsidP="00C753C4">
      <w:pPr>
        <w:spacing w:after="0" w:line="32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53C4">
        <w:rPr>
          <w:rFonts w:ascii="Helvetica" w:eastAsia="Times New Roman" w:hAnsi="Helvetica" w:cs="Helvetica"/>
          <w:noProof/>
          <w:color w:val="02B3E4"/>
          <w:sz w:val="23"/>
          <w:szCs w:val="23"/>
          <w:lang w:eastAsia="en-GB"/>
        </w:rPr>
        <mc:AlternateContent>
          <mc:Choice Requires="wps">
            <w:drawing>
              <wp:inline distT="0" distB="0" distL="0" distR="0" wp14:anchorId="12402359" wp14:editId="3D080750">
                <wp:extent cx="304800" cy="304800"/>
                <wp:effectExtent l="0" t="0" r="0" b="0"/>
                <wp:docPr id="1" name="AutoShape 1" descr="https://d17h27t6h515a5.cloudfront.net/topher/2017/September/59c29f47_screen-shot-2017-09-20-at-12.02.06-pm/screen-shot-2017-09-20-at-12.02.06-pm.pn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72AC4" id="AutoShape 1" o:spid="_x0000_s1026" alt="https://d17h27t6h515a5.cloudfront.net/topher/2017/September/59c29f47_screen-shot-2017-09-20-at-12.02.06-pm/screen-shot-2017-09-20-at-12.02.06-pm.png" href="https://classroom.udacity.com/nanodegrees/nd009t/parts/ac12e0fe-e54e-40d5-b0f8-136dbdd1987b/modules/f87db1ea-a332-4007-9f37-5e641d80c92a/lessons/86acfc34-0551-4cc6-8de4-a1ab2e66b5af/concepts/ee28399b-f809-4e2b-936b-5a88d72978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753C4" w:rsidRPr="00C753C4" w:rsidRDefault="00C753C4" w:rsidP="00C753C4">
      <w:pPr>
        <w:spacing w:after="0"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  <w:lang w:eastAsia="en-GB"/>
        </w:rPr>
      </w:pPr>
      <w:r w:rsidRPr="00C753C4">
        <w:rPr>
          <w:rFonts w:ascii="Helvetica" w:eastAsia="Times New Roman" w:hAnsi="Helvetica" w:cs="Helvetica"/>
          <w:color w:val="2E3D49"/>
          <w:sz w:val="21"/>
          <w:szCs w:val="21"/>
          <w:lang w:eastAsia="en-GB"/>
        </w:rPr>
        <w:t>The agent-environment interaction in reinforcement learning. (Source: Sutton and Barto, 2017)</w:t>
      </w:r>
    </w:p>
    <w:p w:rsidR="00C753C4" w:rsidRPr="00C753C4" w:rsidRDefault="00C753C4" w:rsidP="00C753C4">
      <w:pPr>
        <w:spacing w:line="320" w:lineRule="atLeast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fldChar w:fldCharType="end"/>
      </w:r>
    </w:p>
    <w:p w:rsidR="00C753C4" w:rsidRPr="00C753C4" w:rsidRDefault="00C753C4" w:rsidP="00C753C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The Setting, Revisited</w:t>
      </w:r>
    </w:p>
    <w:p w:rsidR="00C753C4" w:rsidRPr="00C753C4" w:rsidRDefault="00C753C4" w:rsidP="00C753C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5" style="width:0;height:0" o:hralign="center" o:hrstd="t" o:hr="t" fillcolor="#a0a0a0" stroked="f"/>
        </w:pict>
      </w:r>
    </w:p>
    <w:p w:rsidR="00C753C4" w:rsidRPr="00C753C4" w:rsidRDefault="00C753C4" w:rsidP="00C753C4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 reinforcement learning (RL) framework is characterized by an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agent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learning to interact with its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environment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753C4" w:rsidRPr="00C753C4" w:rsidRDefault="00C753C4" w:rsidP="00C753C4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At each time step, the agent receives the environment's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state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(</w:t>
      </w:r>
      <w:r w:rsidRPr="00C753C4"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GB"/>
        </w:rPr>
        <w:t>the environment presents a situation to the agent)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and the agent must choose an appropriate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action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in response. One time step later, the agent receives a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reward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(</w:t>
      </w:r>
      <w:r w:rsidRPr="00C753C4"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GB"/>
        </w:rPr>
        <w:t>the environment indicates whether the agent has responded appropriately to the state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) and a new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state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753C4" w:rsidRPr="00C753C4" w:rsidRDefault="00C753C4" w:rsidP="00C753C4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All agents have the goal to maximize expected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cumulative reward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or the expected sum of rewards attained over all time steps.</w:t>
      </w:r>
    </w:p>
    <w:p w:rsidR="00C753C4" w:rsidRPr="00C753C4" w:rsidRDefault="00C753C4" w:rsidP="00C753C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Episodic vs. Continuing Tasks</w:t>
      </w:r>
    </w:p>
    <w:p w:rsidR="00C753C4" w:rsidRPr="00C753C4" w:rsidRDefault="00C753C4" w:rsidP="00C753C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6" style="width:0;height:0" o:hralign="center" o:hrstd="t" o:hr="t" fillcolor="#a0a0a0" stroked="f"/>
        </w:pict>
      </w:r>
    </w:p>
    <w:p w:rsidR="00C753C4" w:rsidRPr="00C753C4" w:rsidRDefault="00C753C4" w:rsidP="00C753C4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task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an instance of the reinforcement learning (RL) problem.</w:t>
      </w:r>
    </w:p>
    <w:p w:rsidR="00C753C4" w:rsidRPr="00C753C4" w:rsidRDefault="00C753C4" w:rsidP="00C753C4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Continuing tasks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are tasks that continue forever, without end.</w:t>
      </w:r>
    </w:p>
    <w:p w:rsidR="00C753C4" w:rsidRPr="00C753C4" w:rsidRDefault="00C753C4" w:rsidP="00C753C4">
      <w:pPr>
        <w:numPr>
          <w:ilvl w:val="0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Episodic tasks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are tasks with a well-defined starting and ending point.</w:t>
      </w:r>
    </w:p>
    <w:p w:rsidR="00C753C4" w:rsidRPr="00C753C4" w:rsidRDefault="00C753C4" w:rsidP="00C753C4">
      <w:pPr>
        <w:numPr>
          <w:ilvl w:val="1"/>
          <w:numId w:val="2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In this case, we refer to a complete sequence of interaction, from start to finish, as an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episode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753C4" w:rsidRPr="00C753C4" w:rsidRDefault="00C753C4" w:rsidP="00C753C4">
      <w:pPr>
        <w:numPr>
          <w:ilvl w:val="1"/>
          <w:numId w:val="2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Episodic tasks come to an end whenever the agent reaches a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terminal state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753C4" w:rsidRPr="00C753C4" w:rsidRDefault="00C753C4" w:rsidP="00C753C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The Reward Hypothesis</w:t>
      </w:r>
    </w:p>
    <w:p w:rsidR="00C753C4" w:rsidRPr="00C753C4" w:rsidRDefault="00C753C4" w:rsidP="00C753C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7" style="width:0;height:0" o:hralign="center" o:hrstd="t" o:hr="t" fillcolor="#a0a0a0" stroked="f"/>
        </w:pict>
      </w:r>
    </w:p>
    <w:p w:rsidR="00C753C4" w:rsidRPr="00C753C4" w:rsidRDefault="00C753C4" w:rsidP="00C753C4">
      <w:pPr>
        <w:numPr>
          <w:ilvl w:val="0"/>
          <w:numId w:val="3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Reward Hypothesis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: All goals can be framed as the maximization of (expected) cumulative reward.</w:t>
      </w:r>
    </w:p>
    <w:p w:rsidR="00C753C4" w:rsidRPr="00C753C4" w:rsidRDefault="00C753C4" w:rsidP="00C753C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Goals and Rewards</w:t>
      </w:r>
    </w:p>
    <w:p w:rsidR="00C753C4" w:rsidRPr="00C753C4" w:rsidRDefault="00C753C4" w:rsidP="00C753C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8" style="width:0;height:0" o:hralign="center" o:hrstd="t" o:hr="t" fillcolor="#a0a0a0" stroked="f"/>
        </w:pict>
      </w:r>
    </w:p>
    <w:p w:rsidR="00C753C4" w:rsidRPr="00C753C4" w:rsidRDefault="00C753C4" w:rsidP="00C753C4">
      <w:pPr>
        <w:numPr>
          <w:ilvl w:val="0"/>
          <w:numId w:val="4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(Please see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Part 1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and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Part 2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to review an example of how to specify the reward signal in a real-world problem.)</w:t>
      </w:r>
    </w:p>
    <w:p w:rsidR="00C753C4" w:rsidRPr="00C753C4" w:rsidRDefault="00C753C4" w:rsidP="00C753C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Cumulative Reward</w:t>
      </w:r>
    </w:p>
    <w:p w:rsidR="00C753C4" w:rsidRPr="00C753C4" w:rsidRDefault="00C753C4" w:rsidP="00C753C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29" style="width:0;height:0" o:hralign="center" o:hrstd="t" o:hr="t" fillcolor="#a0a0a0" stroked="f"/>
        </w:pict>
      </w:r>
    </w:p>
    <w:p w:rsidR="00C753C4" w:rsidRPr="00C753C4" w:rsidRDefault="00C753C4" w:rsidP="00C753C4">
      <w:pPr>
        <w:numPr>
          <w:ilvl w:val="0"/>
          <w:numId w:val="5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return at time step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t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t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G_t := R_{t+1} + R_{t+2} + R_{t+3} + \ldots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G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:=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+1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+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+2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+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+3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+…</w:t>
      </w:r>
    </w:p>
    <w:p w:rsidR="00C753C4" w:rsidRPr="00C753C4" w:rsidRDefault="00C753C4" w:rsidP="00C753C4">
      <w:pPr>
        <w:numPr>
          <w:ilvl w:val="0"/>
          <w:numId w:val="5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 agent selects actions with the goal of maximizing expected (discounted) return. (</w:t>
      </w:r>
      <w:r w:rsidRPr="00C753C4"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GB"/>
        </w:rPr>
        <w:t>Note: discounting is covered in the next concept.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)</w:t>
      </w:r>
    </w:p>
    <w:p w:rsidR="00C753C4" w:rsidRPr="00C753C4" w:rsidRDefault="00C753C4" w:rsidP="00C753C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lastRenderedPageBreak/>
        <w:t>Discounted Return</w:t>
      </w:r>
    </w:p>
    <w:p w:rsidR="00C753C4" w:rsidRPr="00C753C4" w:rsidRDefault="00C753C4" w:rsidP="00C753C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30" style="width:0;height:0" o:hralign="center" o:hrstd="t" o:hr="t" fillcolor="#a0a0a0" stroked="f"/>
        </w:pict>
      </w:r>
    </w:p>
    <w:p w:rsidR="00C753C4" w:rsidRPr="00C753C4" w:rsidRDefault="00C753C4" w:rsidP="00C753C4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discounted return at time step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t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t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G_t := R_{t+1} + \gamma R_{t+2} + \gamma^2 R_{t+3} + \ldots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G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:=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+1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+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γR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+2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+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2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+3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+…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753C4" w:rsidRPr="00C753C4" w:rsidRDefault="00C753C4" w:rsidP="00C753C4">
      <w:pPr>
        <w:numPr>
          <w:ilvl w:val="0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discount rate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\gamma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something that you set, to refine the goal that you have the agent.</w:t>
      </w:r>
    </w:p>
    <w:p w:rsidR="00C753C4" w:rsidRPr="00C753C4" w:rsidRDefault="00C753C4" w:rsidP="00C753C4">
      <w:pPr>
        <w:numPr>
          <w:ilvl w:val="1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It must satisfy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0 \leq \gamma \leq 1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0≤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≤1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753C4" w:rsidRPr="00C753C4" w:rsidRDefault="00C753C4" w:rsidP="00C753C4">
      <w:pPr>
        <w:numPr>
          <w:ilvl w:val="1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If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\gamma=0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=0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the agent only cares about the most immediate reward.</w:t>
      </w:r>
    </w:p>
    <w:p w:rsidR="00C753C4" w:rsidRPr="00C753C4" w:rsidRDefault="00C753C4" w:rsidP="00C753C4">
      <w:pPr>
        <w:numPr>
          <w:ilvl w:val="1"/>
          <w:numId w:val="6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If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\gamma=1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=1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the return is not discounted.</w:t>
      </w:r>
    </w:p>
    <w:p w:rsidR="00C753C4" w:rsidRPr="00C753C4" w:rsidRDefault="00C753C4" w:rsidP="00C753C4">
      <w:pPr>
        <w:numPr>
          <w:ilvl w:val="1"/>
          <w:numId w:val="6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For larger values of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\gamma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the agent cares more about the distant future. Smaller values of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\gamma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result in more extreme discounting, where - in the most extreme case - agent only cares about the most immediate reward.</w:t>
      </w:r>
    </w:p>
    <w:p w:rsidR="00C753C4" w:rsidRPr="00C753C4" w:rsidRDefault="00C753C4" w:rsidP="00C753C4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</w:pPr>
      <w:r w:rsidRPr="00C753C4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en-GB"/>
        </w:rPr>
        <w:t>MDPs and One-Step Dynamics</w:t>
      </w:r>
    </w:p>
    <w:p w:rsidR="00C753C4" w:rsidRPr="00C753C4" w:rsidRDefault="00C753C4" w:rsidP="00C753C4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pict>
          <v:rect id="_x0000_i1031" style="width:0;height:0" o:hralign="center" o:hrstd="t" o:hr="t" fillcolor="#a0a0a0" stroked="f"/>
        </w:pict>
      </w:r>
    </w:p>
    <w:p w:rsidR="00C753C4" w:rsidRPr="00C753C4" w:rsidRDefault="00C753C4" w:rsidP="00C753C4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state space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\mathcal{S}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the set of all (</w:t>
      </w:r>
      <w:r w:rsidRPr="00C753C4">
        <w:rPr>
          <w:rFonts w:ascii="Helvetica" w:eastAsia="Times New Roman" w:hAnsi="Helvetica" w:cs="Helvetica"/>
          <w:i/>
          <w:iCs/>
          <w:color w:val="4F4F4F"/>
          <w:sz w:val="23"/>
          <w:szCs w:val="23"/>
          <w:lang w:eastAsia="en-GB"/>
        </w:rPr>
        <w:t>nonterminal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) states.</w:t>
      </w:r>
    </w:p>
    <w:p w:rsidR="00C753C4" w:rsidRPr="00C753C4" w:rsidRDefault="00C753C4" w:rsidP="00C753C4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In episodic tasks, we use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\mathcal{S}^+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to refer to the set of all states, including terminal states.</w:t>
      </w:r>
    </w:p>
    <w:p w:rsidR="00C753C4" w:rsidRPr="00C753C4" w:rsidRDefault="00C753C4" w:rsidP="00C753C4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action space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\mathcal{A}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the set of possible actions. (Alternatively,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\mathcal{A}(s)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refers to the set of possible actions available in state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 \in \mathcal{S}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.)</w:t>
      </w:r>
    </w:p>
    <w:p w:rsidR="00C753C4" w:rsidRPr="00C753C4" w:rsidRDefault="00C753C4" w:rsidP="00C753C4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(Please see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Part 2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to review how to specify the reward signal in the recycling robot example.)</w:t>
      </w:r>
    </w:p>
    <w:p w:rsidR="00C753C4" w:rsidRPr="00C753C4" w:rsidRDefault="00C753C4" w:rsidP="00C753C4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one-step dynamics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of the environment determine how the environment decides the state and reward at every time step. The dynamics can be defined by specifying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p(s',r|s,a) \doteq \mathbb{P}(S_{t+1}=s', R_{t+1}=r|S_{t} = s, A_{t}=a)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p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′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∣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753C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≐</w:t>
      </w:r>
      <w:r w:rsidRPr="00C753C4">
        <w:rPr>
          <w:rFonts w:ascii="KaTeX_AMS" w:eastAsia="Times New Roman" w:hAnsi="KaTeX_AMS" w:cs="Times New Roman"/>
          <w:color w:val="4F4F4F"/>
          <w:sz w:val="28"/>
          <w:szCs w:val="28"/>
          <w:lang w:eastAsia="en-GB"/>
        </w:rPr>
        <w:t>P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(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+1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′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+1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∣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0"/>
          <w:szCs w:val="20"/>
          <w:lang w:eastAsia="en-GB"/>
        </w:rPr>
        <w:t>t</w:t>
      </w:r>
      <w:r w:rsidRPr="00C753C4">
        <w:rPr>
          <w:rFonts w:ascii="Times New Roman" w:eastAsia="Times New Roman" w:hAnsi="Times New Roman" w:cs="Times New Roman"/>
          <w:color w:val="4F4F4F"/>
          <w:sz w:val="2"/>
          <w:szCs w:val="2"/>
          <w:lang w:eastAsia="en-GB"/>
        </w:rPr>
        <w:t>​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=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)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for each possible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s', r, s, \text{and } a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′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r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,and 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a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.</w:t>
      </w:r>
    </w:p>
    <w:p w:rsidR="00C753C4" w:rsidRPr="00C753C4" w:rsidRDefault="00C753C4" w:rsidP="00C753C4">
      <w:pPr>
        <w:numPr>
          <w:ilvl w:val="0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 </w:t>
      </w:r>
      <w:r w:rsidRPr="00C753C4">
        <w:rPr>
          <w:rFonts w:ascii="Helvetica" w:eastAsia="Times New Roman" w:hAnsi="Helvetica" w:cs="Helvetica"/>
          <w:b/>
          <w:bCs/>
          <w:color w:val="4F4F4F"/>
          <w:sz w:val="23"/>
          <w:szCs w:val="23"/>
          <w:lang w:eastAsia="en-GB"/>
        </w:rPr>
        <w:t>(finite) Markov Decision Process (MDP)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is defined by:</w:t>
      </w:r>
    </w:p>
    <w:p w:rsidR="00C753C4" w:rsidRPr="00C753C4" w:rsidRDefault="00C753C4" w:rsidP="00C753C4">
      <w:pPr>
        <w:numPr>
          <w:ilvl w:val="1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 (finite) set of states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\mathcal{S}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 (or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\mathcal{S}^+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S</w:t>
      </w:r>
      <w:r w:rsidRPr="00C753C4">
        <w:rPr>
          <w:rFonts w:ascii="Times New Roman" w:eastAsia="Times New Roman" w:hAnsi="Times New Roman" w:cs="Times New Roman"/>
          <w:color w:val="4F4F4F"/>
          <w:sz w:val="20"/>
          <w:szCs w:val="20"/>
          <w:lang w:eastAsia="en-GB"/>
        </w:rPr>
        <w:t>+</w:t>
      </w: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, in the case of an episodic task)</w:t>
      </w:r>
    </w:p>
    <w:p w:rsidR="00C753C4" w:rsidRPr="00C753C4" w:rsidRDefault="00C753C4" w:rsidP="00C753C4">
      <w:pPr>
        <w:numPr>
          <w:ilvl w:val="1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 (finite) set of actions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\mathcal{A}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A</w:t>
      </w:r>
    </w:p>
    <w:p w:rsidR="00C753C4" w:rsidRPr="00C753C4" w:rsidRDefault="00C753C4" w:rsidP="00C753C4">
      <w:pPr>
        <w:numPr>
          <w:ilvl w:val="1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a set of rewards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\mathcal{R}</w:t>
      </w:r>
      <w:r w:rsidRPr="00C753C4">
        <w:rPr>
          <w:rFonts w:ascii="KaTeX_Caligraphic" w:eastAsia="Times New Roman" w:hAnsi="KaTeX_Caligraphic" w:cs="Times New Roman"/>
          <w:color w:val="4F4F4F"/>
          <w:sz w:val="28"/>
          <w:szCs w:val="28"/>
          <w:lang w:eastAsia="en-GB"/>
        </w:rPr>
        <w:t>R</w:t>
      </w:r>
    </w:p>
    <w:p w:rsidR="00C753C4" w:rsidRPr="00C753C4" w:rsidRDefault="00C753C4" w:rsidP="00C753C4">
      <w:pPr>
        <w:numPr>
          <w:ilvl w:val="1"/>
          <w:numId w:val="7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 one-step dynamics of the environment</w:t>
      </w:r>
    </w:p>
    <w:p w:rsidR="00C753C4" w:rsidRPr="00C753C4" w:rsidRDefault="00C753C4" w:rsidP="00C753C4">
      <w:pPr>
        <w:numPr>
          <w:ilvl w:val="1"/>
          <w:numId w:val="7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</w:pPr>
      <w:r w:rsidRPr="00C753C4">
        <w:rPr>
          <w:rFonts w:ascii="Helvetica" w:eastAsia="Times New Roman" w:hAnsi="Helvetica" w:cs="Helvetica"/>
          <w:color w:val="4F4F4F"/>
          <w:sz w:val="23"/>
          <w:szCs w:val="23"/>
          <w:lang w:eastAsia="en-GB"/>
        </w:rPr>
        <w:t>the discount rate 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  <w:lang w:eastAsia="en-GB"/>
        </w:rPr>
        <w:t>\gamma \in [0,1]</w:t>
      </w:r>
      <w:r w:rsidRPr="00C753C4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lang w:eastAsia="en-GB"/>
        </w:rPr>
        <w:t>γ</w:t>
      </w:r>
      <w:r w:rsidRPr="00C753C4">
        <w:rPr>
          <w:rFonts w:ascii="Cambria Math" w:eastAsia="Times New Roman" w:hAnsi="Cambria Math" w:cs="Cambria Math"/>
          <w:color w:val="4F4F4F"/>
          <w:sz w:val="28"/>
          <w:szCs w:val="28"/>
          <w:lang w:eastAsia="en-GB"/>
        </w:rPr>
        <w:t>∈</w:t>
      </w:r>
      <w:r w:rsidRPr="00C753C4">
        <w:rPr>
          <w:rFonts w:ascii="Times New Roman" w:eastAsia="Times New Roman" w:hAnsi="Times New Roman" w:cs="Times New Roman"/>
          <w:color w:val="4F4F4F"/>
          <w:sz w:val="28"/>
          <w:szCs w:val="28"/>
          <w:lang w:eastAsia="en-GB"/>
        </w:rPr>
        <w:t>[0,1]</w:t>
      </w:r>
    </w:p>
    <w:p w:rsidR="00B0495E" w:rsidRDefault="00B0495E">
      <w:bookmarkStart w:id="0" w:name="_GoBack"/>
      <w:bookmarkEnd w:id="0"/>
    </w:p>
    <w:sectPr w:rsidR="00B0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734"/>
    <w:multiLevelType w:val="multilevel"/>
    <w:tmpl w:val="4346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D461B"/>
    <w:multiLevelType w:val="multilevel"/>
    <w:tmpl w:val="5C64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CF62F3"/>
    <w:multiLevelType w:val="multilevel"/>
    <w:tmpl w:val="7C5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7C1285"/>
    <w:multiLevelType w:val="multilevel"/>
    <w:tmpl w:val="5DC0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5F47C0"/>
    <w:multiLevelType w:val="multilevel"/>
    <w:tmpl w:val="A93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985E9C"/>
    <w:multiLevelType w:val="multilevel"/>
    <w:tmpl w:val="93E2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CD68F8"/>
    <w:multiLevelType w:val="multilevel"/>
    <w:tmpl w:val="897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C4"/>
    <w:rsid w:val="00B0495E"/>
    <w:rsid w:val="00C7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B3226-18AC-4CE3-8D88-E6F48D6B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2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5923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1018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8101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9358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3872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817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42767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43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8783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nanodegrees/nd009t/parts/ac12e0fe-e54e-40d5-b0f8-136dbdd1987b/modules/f87db1ea-a332-4007-9f37-5e641d80c92a/lessons/86acfc34-0551-4cc6-8de4-a1ab2e66b5af/concepts/ee28399b-f809-4e2b-936b-5a88d72978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Burroughs, Philip</dc:creator>
  <cp:keywords/>
  <dc:description/>
  <cp:lastModifiedBy>Burroughs, Philip</cp:lastModifiedBy>
  <cp:revision>1</cp:revision>
  <dcterms:created xsi:type="dcterms:W3CDTF">2019-02-13T14:35:00Z</dcterms:created>
  <dcterms:modified xsi:type="dcterms:W3CDTF">2019-02-13T14:35:00Z</dcterms:modified>
</cp:coreProperties>
</file>