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F9CF9" w14:textId="24CF3476" w:rsidR="00361811" w:rsidRPr="008D37C4" w:rsidRDefault="008D37C4" w:rsidP="008D37C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8D37C4">
        <w:rPr>
          <w:rFonts w:ascii="Times New Roman" w:hAnsi="Times New Roman" w:cs="Times New Roman"/>
          <w:b/>
          <w:bCs/>
          <w:sz w:val="48"/>
          <w:szCs w:val="48"/>
          <w:u w:val="single"/>
        </w:rPr>
        <w:t>Car Accident Severity</w:t>
      </w:r>
    </w:p>
    <w:p w14:paraId="3C1C54A8" w14:textId="0FB801D4" w:rsidR="008D37C4" w:rsidRDefault="008D37C4" w:rsidP="008D37C4">
      <w:pPr>
        <w:rPr>
          <w:b/>
          <w:bCs/>
          <w:sz w:val="24"/>
          <w:szCs w:val="24"/>
          <w:u w:val="single"/>
        </w:rPr>
      </w:pPr>
    </w:p>
    <w:p w14:paraId="482D9246" w14:textId="77777777" w:rsidR="000A763E" w:rsidRDefault="000A763E" w:rsidP="008D37C4">
      <w:pPr>
        <w:rPr>
          <w:b/>
          <w:bCs/>
          <w:sz w:val="36"/>
          <w:szCs w:val="36"/>
        </w:rPr>
      </w:pPr>
    </w:p>
    <w:p w14:paraId="212AD412" w14:textId="6E0B7251" w:rsidR="008D37C4" w:rsidRDefault="008D37C4" w:rsidP="008D37C4">
      <w:pPr>
        <w:rPr>
          <w:b/>
          <w:bCs/>
          <w:sz w:val="36"/>
          <w:szCs w:val="36"/>
        </w:rPr>
      </w:pPr>
      <w:r w:rsidRPr="008D37C4">
        <w:rPr>
          <w:b/>
          <w:bCs/>
          <w:sz w:val="36"/>
          <w:szCs w:val="36"/>
        </w:rPr>
        <w:t>Business Problem</w:t>
      </w:r>
    </w:p>
    <w:p w14:paraId="77832080" w14:textId="17516338" w:rsidR="008D37C4" w:rsidRDefault="008D37C4" w:rsidP="008D37C4">
      <w:pPr>
        <w:rPr>
          <w:b/>
          <w:bCs/>
          <w:sz w:val="36"/>
          <w:szCs w:val="36"/>
        </w:rPr>
      </w:pPr>
    </w:p>
    <w:p w14:paraId="28582261" w14:textId="3474CAFE" w:rsidR="000A763E" w:rsidRDefault="000A763E" w:rsidP="008D3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Accidents due to vehicles result in deaths of approximately 1.35 million individuals around the world every year and leaves 20-30 million more with severe injuries.</w:t>
      </w:r>
    </w:p>
    <w:p w14:paraId="7F9C42F8" w14:textId="5AD4724D" w:rsidR="000A763E" w:rsidRDefault="000A763E" w:rsidP="008D3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number of factors contribute to the risk of collisions, some of which are listed below:</w:t>
      </w:r>
    </w:p>
    <w:p w14:paraId="2331ED5C" w14:textId="56D4E1CD" w:rsidR="000A763E" w:rsidRDefault="000A763E" w:rsidP="000A7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speed</w:t>
      </w:r>
    </w:p>
    <w:p w14:paraId="3FE761BF" w14:textId="19B39450" w:rsidR="000A763E" w:rsidRDefault="000A763E" w:rsidP="000A7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skills of the driver</w:t>
      </w:r>
    </w:p>
    <w:p w14:paraId="194D87DF" w14:textId="7034A5AE" w:rsidR="000A763E" w:rsidRDefault="000A763E" w:rsidP="000A7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Diverted attention of the driver or consumption of alcohol/drugs</w:t>
      </w:r>
    </w:p>
    <w:p w14:paraId="2EC5070A" w14:textId="30268B2E" w:rsidR="000A763E" w:rsidRDefault="000A763E" w:rsidP="000A7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 Design</w:t>
      </w:r>
    </w:p>
    <w:p w14:paraId="51B63169" w14:textId="7689D536" w:rsidR="000A763E" w:rsidRDefault="000A763E" w:rsidP="000A7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Environmental factors</w:t>
      </w:r>
    </w:p>
    <w:p w14:paraId="20C56FFB" w14:textId="2E27F57A" w:rsidR="000A763E" w:rsidRDefault="000A763E" w:rsidP="000A7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accidents can result in severe physical injuries from paralysis to even death.</w:t>
      </w:r>
    </w:p>
    <w:p w14:paraId="4E0117D8" w14:textId="1AFCA119" w:rsidR="000A763E" w:rsidRDefault="000A763E" w:rsidP="000A763E">
      <w:pPr>
        <w:rPr>
          <w:rFonts w:ascii="Times New Roman" w:hAnsi="Times New Roman" w:cs="Times New Roman"/>
          <w:sz w:val="24"/>
          <w:szCs w:val="24"/>
        </w:rPr>
      </w:pPr>
    </w:p>
    <w:p w14:paraId="68BCF793" w14:textId="3472A4C9" w:rsidR="000A763E" w:rsidRDefault="000A763E" w:rsidP="000A763E">
      <w:pPr>
        <w:rPr>
          <w:rFonts w:ascii="Times New Roman" w:hAnsi="Times New Roman" w:cs="Times New Roman"/>
          <w:sz w:val="24"/>
          <w:szCs w:val="24"/>
        </w:rPr>
      </w:pPr>
    </w:p>
    <w:p w14:paraId="2D287974" w14:textId="4ADFAC5E" w:rsidR="000A763E" w:rsidRDefault="000A763E" w:rsidP="000A763E">
      <w:pPr>
        <w:rPr>
          <w:b/>
          <w:bCs/>
          <w:sz w:val="36"/>
          <w:szCs w:val="36"/>
        </w:rPr>
      </w:pPr>
      <w:r w:rsidRPr="000A763E">
        <w:rPr>
          <w:b/>
          <w:bCs/>
          <w:sz w:val="36"/>
          <w:szCs w:val="36"/>
        </w:rPr>
        <w:t>Target</w:t>
      </w:r>
    </w:p>
    <w:p w14:paraId="01E47D3A" w14:textId="35A4BCD7" w:rsidR="000A763E" w:rsidRDefault="000A763E" w:rsidP="000A763E">
      <w:pPr>
        <w:rPr>
          <w:b/>
          <w:bCs/>
          <w:sz w:val="36"/>
          <w:szCs w:val="36"/>
        </w:rPr>
      </w:pPr>
    </w:p>
    <w:p w14:paraId="0BED4260" w14:textId="5D4D30CC" w:rsidR="000A763E" w:rsidRPr="000A763E" w:rsidRDefault="000A763E" w:rsidP="000A763E">
      <w:pPr>
        <w:rPr>
          <w:rFonts w:ascii="Times New Roman" w:hAnsi="Times New Roman" w:cs="Times New Roman"/>
          <w:sz w:val="24"/>
          <w:szCs w:val="24"/>
        </w:rPr>
      </w:pPr>
      <w:r w:rsidRPr="000A763E">
        <w:rPr>
          <w:rFonts w:ascii="Times New Roman" w:hAnsi="Times New Roman" w:cs="Times New Roman"/>
          <w:sz w:val="24"/>
          <w:szCs w:val="24"/>
        </w:rPr>
        <w:t>Thi</w:t>
      </w:r>
      <w:r>
        <w:rPr>
          <w:rFonts w:ascii="Times New Roman" w:hAnsi="Times New Roman" w:cs="Times New Roman"/>
          <w:sz w:val="24"/>
          <w:szCs w:val="24"/>
        </w:rPr>
        <w:t xml:space="preserve">s project is </w:t>
      </w:r>
      <w:r w:rsidR="00B816E5">
        <w:rPr>
          <w:rFonts w:ascii="Times New Roman" w:hAnsi="Times New Roman" w:cs="Times New Roman"/>
          <w:sz w:val="24"/>
          <w:szCs w:val="24"/>
        </w:rPr>
        <w:t xml:space="preserve">basically an attempt to build a machine learning model with the help of data science to predict the car accident severity and possible ways to reduce the same. </w:t>
      </w:r>
    </w:p>
    <w:sectPr w:rsidR="000A763E" w:rsidRPr="000A7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06E4D"/>
    <w:multiLevelType w:val="hybridMultilevel"/>
    <w:tmpl w:val="924E5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84"/>
    <w:rsid w:val="00045C84"/>
    <w:rsid w:val="000A763E"/>
    <w:rsid w:val="00361811"/>
    <w:rsid w:val="008D37C4"/>
    <w:rsid w:val="00B816E5"/>
    <w:rsid w:val="00D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6371"/>
  <w15:chartTrackingRefBased/>
  <w15:docId w15:val="{D1FD191F-A12D-414F-8C5E-3630B470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PURBAYAN CHATTERJEE</dc:creator>
  <cp:keywords/>
  <dc:description/>
  <cp:lastModifiedBy>PURBAYAN CHATTERJEE</cp:lastModifiedBy>
  <cp:revision>2</cp:revision>
  <dcterms:created xsi:type="dcterms:W3CDTF">2020-10-01T18:02:00Z</dcterms:created>
  <dcterms:modified xsi:type="dcterms:W3CDTF">2020-10-01T19:58:00Z</dcterms:modified>
</cp:coreProperties>
</file>