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59" w:rsidRDefault="003312AE" w:rsidP="003312AE">
      <w:r>
        <w:rPr>
          <w:noProof/>
        </w:rPr>
        <w:drawing>
          <wp:inline distT="0" distB="0" distL="0" distR="0" wp14:anchorId="44AA6171" wp14:editId="47A89376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AE" w:rsidRDefault="003312AE" w:rsidP="003312AE">
      <w:r>
        <w:rPr>
          <w:noProof/>
        </w:rPr>
        <w:drawing>
          <wp:inline distT="0" distB="0" distL="0" distR="0" wp14:anchorId="63004168" wp14:editId="310DF37B">
            <wp:extent cx="59436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53" w:rsidRDefault="00294653" w:rsidP="003312AE"/>
    <w:p w:rsidR="00294653" w:rsidRDefault="00294653">
      <w:r>
        <w:br w:type="page"/>
      </w:r>
    </w:p>
    <w:p w:rsidR="00294653" w:rsidRDefault="00294653" w:rsidP="00294653">
      <w:pPr>
        <w:pStyle w:val="Heading1"/>
      </w:pPr>
      <w:r>
        <w:lastRenderedPageBreak/>
        <w:t>Sample/Preload Instruction Mode</w:t>
      </w:r>
    </w:p>
    <w:p w:rsidR="00294653" w:rsidRDefault="00294653" w:rsidP="00294653">
      <w:pPr>
        <w:spacing w:after="0" w:line="240" w:lineRule="auto"/>
      </w:pPr>
      <w:r>
        <w:t>The SAMPLE/PRELOAD instruction mode allows you to take a snapshot of device data without interrupting normal device operation. How</w:t>
      </w:r>
      <w:r>
        <w:t xml:space="preserve">ever, this instruction mode is </w:t>
      </w:r>
      <w:r>
        <w:t xml:space="preserve">most often used to preload the test data into the update </w:t>
      </w:r>
      <w:r>
        <w:t xml:space="preserve">registers prior to loading the </w:t>
      </w:r>
      <w:r>
        <w:t>EXTEST instruction. Figure 13–8 shows the capture, s</w:t>
      </w:r>
      <w:r>
        <w:t xml:space="preserve">hift, and update phases of the </w:t>
      </w:r>
      <w:r>
        <w:t>SAMPLE/PRELOAD mode.</w:t>
      </w:r>
    </w:p>
    <w:p w:rsidR="00294653" w:rsidRDefault="00294653" w:rsidP="00294653">
      <w:pPr>
        <w:spacing w:after="0" w:line="240" w:lineRule="auto"/>
      </w:pPr>
      <w:r>
        <w:rPr>
          <w:noProof/>
        </w:rPr>
        <w:drawing>
          <wp:inline distT="0" distB="0" distL="0" distR="0" wp14:anchorId="04B708EC" wp14:editId="26B799D6">
            <wp:extent cx="5619750" cy="725284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42" cy="72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53" w:rsidRDefault="007307AF" w:rsidP="0029465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0429AFE" wp14:editId="6DDC5DA6">
            <wp:extent cx="5153025" cy="422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AF" w:rsidRDefault="007307AF" w:rsidP="00294653">
      <w:pPr>
        <w:spacing w:after="0" w:line="240" w:lineRule="auto"/>
      </w:pPr>
      <w:r>
        <w:rPr>
          <w:noProof/>
        </w:rPr>
        <w:drawing>
          <wp:inline distT="0" distB="0" distL="0" distR="0" wp14:anchorId="7E5DE7B5" wp14:editId="5F6CCC4D">
            <wp:extent cx="5943600" cy="2086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AF" w:rsidRDefault="007307AF">
      <w:r>
        <w:br w:type="page"/>
      </w:r>
    </w:p>
    <w:p w:rsidR="007307AF" w:rsidRDefault="007307AF" w:rsidP="007307AF">
      <w:pPr>
        <w:pStyle w:val="Heading1"/>
      </w:pPr>
      <w:r>
        <w:lastRenderedPageBreak/>
        <w:t>EXTEST Instruction Mode</w:t>
      </w:r>
    </w:p>
    <w:p w:rsidR="007307AF" w:rsidRDefault="007307AF" w:rsidP="007307AF">
      <w:r>
        <w:t xml:space="preserve">The EXTEST instruction mode is used primarily to </w:t>
      </w:r>
      <w:r>
        <w:t xml:space="preserve">check external pin connections </w:t>
      </w:r>
      <w:r>
        <w:t>between devices. Unlike the SAMPLE/PRELOAD mode, EXTEST allows test dat</w:t>
      </w:r>
      <w:r>
        <w:t xml:space="preserve">a to be </w:t>
      </w:r>
      <w:r>
        <w:t>forced onto the pin signals. By forcing known logic</w:t>
      </w:r>
      <w:r>
        <w:t xml:space="preserve"> high and low levels on output </w:t>
      </w:r>
      <w:r>
        <w:t>pins, opens and shorts can be detected at pins of</w:t>
      </w:r>
      <w:r>
        <w:t xml:space="preserve"> any device in the scan chain. </w:t>
      </w:r>
      <w:r>
        <w:t xml:space="preserve">Figure 13–10 shows the capture, shift, and update phases of the EXTEST mode. </w:t>
      </w:r>
      <w:r>
        <w:cr/>
      </w:r>
    </w:p>
    <w:p w:rsidR="007307AF" w:rsidRDefault="007307AF" w:rsidP="007307AF">
      <w:r>
        <w:rPr>
          <w:noProof/>
        </w:rPr>
        <w:drawing>
          <wp:inline distT="0" distB="0" distL="0" distR="0" wp14:anchorId="38B84ADC" wp14:editId="141DBD8B">
            <wp:extent cx="5591174" cy="675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216" cy="676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2C" w:rsidRDefault="00FC332C" w:rsidP="007307AF">
      <w:r>
        <w:rPr>
          <w:noProof/>
        </w:rPr>
        <w:lastRenderedPageBreak/>
        <w:drawing>
          <wp:inline distT="0" distB="0" distL="0" distR="0" wp14:anchorId="2ACFDEDD" wp14:editId="033188FE">
            <wp:extent cx="501015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2C" w:rsidRDefault="00FC332C" w:rsidP="007307AF">
      <w:r>
        <w:rPr>
          <w:noProof/>
        </w:rPr>
        <w:drawing>
          <wp:inline distT="0" distB="0" distL="0" distR="0" wp14:anchorId="096DD10C" wp14:editId="00EF679F">
            <wp:extent cx="5943600" cy="1993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2C" w:rsidRDefault="00FC332C">
      <w:r>
        <w:br w:type="page"/>
      </w:r>
    </w:p>
    <w:p w:rsidR="00FC332C" w:rsidRDefault="00FC332C" w:rsidP="00FC332C">
      <w:pPr>
        <w:pStyle w:val="Heading1"/>
      </w:pPr>
      <w:r>
        <w:lastRenderedPageBreak/>
        <w:t>BYPASS Instruction Mode</w:t>
      </w:r>
    </w:p>
    <w:p w:rsidR="00FC332C" w:rsidRDefault="00FC332C" w:rsidP="00FC332C">
      <w:r>
        <w:rPr>
          <w:noProof/>
        </w:rPr>
        <w:drawing>
          <wp:inline distT="0" distB="0" distL="0" distR="0" wp14:anchorId="1B8CEC47" wp14:editId="352B1241">
            <wp:extent cx="5943600" cy="3077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2C" w:rsidRDefault="00FC332C">
      <w:r>
        <w:br w:type="page"/>
      </w:r>
    </w:p>
    <w:p w:rsidR="00FC332C" w:rsidRDefault="00FC332C" w:rsidP="00FC332C">
      <w:pPr>
        <w:pStyle w:val="Heading1"/>
      </w:pPr>
      <w:r>
        <w:lastRenderedPageBreak/>
        <w:t>IDCODE Instruction Mode</w:t>
      </w:r>
    </w:p>
    <w:p w:rsidR="00FC332C" w:rsidRDefault="00FC332C" w:rsidP="00FC332C">
      <w:r>
        <w:rPr>
          <w:noProof/>
        </w:rPr>
        <w:drawing>
          <wp:inline distT="0" distB="0" distL="0" distR="0" wp14:anchorId="13493B0C" wp14:editId="4FF1DE12">
            <wp:extent cx="536257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2C" w:rsidRDefault="00FC332C">
      <w:r>
        <w:br w:type="page"/>
      </w:r>
    </w:p>
    <w:p w:rsidR="00FC332C" w:rsidRDefault="00FC332C" w:rsidP="00FC332C">
      <w:pPr>
        <w:pStyle w:val="Heading1"/>
      </w:pPr>
      <w:r>
        <w:lastRenderedPageBreak/>
        <w:t>USERCODE Instruction Mode</w:t>
      </w:r>
    </w:p>
    <w:p w:rsidR="00FC332C" w:rsidRDefault="00FC332C" w:rsidP="00FC332C">
      <w:r>
        <w:rPr>
          <w:noProof/>
        </w:rPr>
        <w:drawing>
          <wp:inline distT="0" distB="0" distL="0" distR="0" wp14:anchorId="2F3BADEB" wp14:editId="1F8BE558">
            <wp:extent cx="508635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2C" w:rsidRDefault="00FC332C">
      <w:r>
        <w:br w:type="page"/>
      </w:r>
    </w:p>
    <w:p w:rsidR="00FC332C" w:rsidRDefault="00FC332C" w:rsidP="00FC332C">
      <w:pPr>
        <w:pStyle w:val="Heading1"/>
      </w:pPr>
      <w:r>
        <w:lastRenderedPageBreak/>
        <w:t>CLAMP Instruction Mode</w:t>
      </w:r>
    </w:p>
    <w:p w:rsidR="00FC332C" w:rsidRDefault="00FC332C" w:rsidP="00FC332C">
      <w:r>
        <w:rPr>
          <w:noProof/>
        </w:rPr>
        <w:drawing>
          <wp:inline distT="0" distB="0" distL="0" distR="0" wp14:anchorId="0EB551D3" wp14:editId="5D10D515">
            <wp:extent cx="495300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2C" w:rsidRDefault="00FC332C">
      <w:r>
        <w:br w:type="page"/>
      </w:r>
    </w:p>
    <w:p w:rsidR="00FC332C" w:rsidRDefault="00FC332C" w:rsidP="00FC332C">
      <w:pPr>
        <w:pStyle w:val="Heading1"/>
      </w:pPr>
      <w:r>
        <w:lastRenderedPageBreak/>
        <w:t>HIGHZ Instruction Mode</w:t>
      </w:r>
    </w:p>
    <w:p w:rsidR="00FC332C" w:rsidRPr="00FC332C" w:rsidRDefault="00FC332C" w:rsidP="00FC332C">
      <w:r>
        <w:rPr>
          <w:noProof/>
        </w:rPr>
        <w:drawing>
          <wp:inline distT="0" distB="0" distL="0" distR="0" wp14:anchorId="54A56FCC" wp14:editId="69BED487">
            <wp:extent cx="5067300" cy="97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32C" w:rsidRPr="00FC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AE"/>
    <w:rsid w:val="00294653"/>
    <w:rsid w:val="003312AE"/>
    <w:rsid w:val="00440459"/>
    <w:rsid w:val="007307AF"/>
    <w:rsid w:val="00C47368"/>
    <w:rsid w:val="00FC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4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4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</dc:creator>
  <cp:lastModifiedBy>shop</cp:lastModifiedBy>
  <cp:revision>3</cp:revision>
  <dcterms:created xsi:type="dcterms:W3CDTF">2014-07-10T16:59:00Z</dcterms:created>
  <dcterms:modified xsi:type="dcterms:W3CDTF">2014-07-10T17:58:00Z</dcterms:modified>
</cp:coreProperties>
</file>