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9F" w:rsidRDefault="00426542">
      <w:r>
        <w:t>THREE TYPES OF    NAFS</w:t>
      </w:r>
    </w:p>
    <w:p w:rsidR="00426542" w:rsidRDefault="00426542" w:rsidP="0042654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 are three principal stages of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nafs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Sufistic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Wisdom, also mentioned in different verses of the Quran. The Sufis call them "stages" in the process of development, refinement and mastery of the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nafs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5" w:anchor="cite_note-IdriesShah-7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anchor="cite_note-Frager1-8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[8]</w:t>
        </w:r>
      </w:hyperlink>
      <w:r w:rsidRPr="00426542">
        <w:rPr>
          <w:rStyle w:val="NormalWeb"/>
          <w:rFonts w:ascii="Arial" w:hAnsi="Arial" w:cs="Arial"/>
          <w:b/>
          <w:bCs/>
          <w:color w:val="333333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b/>
          <w:bCs/>
          <w:color w:val="333333"/>
          <w:sz w:val="20"/>
          <w:szCs w:val="20"/>
        </w:rPr>
        <w:t>Oh Content Soul!</w:t>
      </w:r>
    </w:p>
    <w:p w:rsidR="00426542" w:rsidRDefault="00426542" w:rsidP="0042654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ascii="Arial" w:hAnsi="Arial" w:cs="Arial"/>
          <w:b/>
          <w:bCs/>
          <w:color w:val="333333"/>
          <w:sz w:val="20"/>
          <w:szCs w:val="20"/>
        </w:rPr>
        <w:t>Return unto your Lord pleased with him and He pleased with you.</w:t>
      </w:r>
    </w:p>
    <w:p w:rsidR="00426542" w:rsidRDefault="00426542" w:rsidP="0042654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ascii="Arial" w:hAnsi="Arial" w:cs="Arial"/>
          <w:b/>
          <w:bCs/>
          <w:color w:val="333333"/>
          <w:sz w:val="20"/>
          <w:szCs w:val="20"/>
        </w:rPr>
        <w:t>Enter amongst My servants</w:t>
      </w:r>
    </w:p>
    <w:p w:rsidR="00426542" w:rsidRDefault="00426542" w:rsidP="0042654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Style w:val="Emphasis"/>
          <w:rFonts w:ascii="Arial" w:hAnsi="Arial" w:cs="Arial"/>
          <w:b/>
          <w:bCs/>
          <w:color w:val="333333"/>
          <w:sz w:val="20"/>
          <w:szCs w:val="20"/>
        </w:rPr>
        <w:t>and</w:t>
      </w:r>
      <w:proofErr w:type="gramEnd"/>
      <w:r>
        <w:rPr>
          <w:rStyle w:val="Emphasis"/>
          <w:rFonts w:ascii="Arial" w:hAnsi="Arial" w:cs="Arial"/>
          <w:b/>
          <w:bCs/>
          <w:color w:val="333333"/>
          <w:sz w:val="20"/>
          <w:szCs w:val="20"/>
        </w:rPr>
        <w:t xml:space="preserve"> enter into My gardens</w:t>
      </w:r>
    </w:p>
    <w:p w:rsidR="00426542" w:rsidRDefault="00426542"/>
    <w:p w:rsidR="00426542" w:rsidRPr="00426542" w:rsidRDefault="00426542" w:rsidP="004265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 inciting 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nafs</w:t>
      </w:r>
      <w:proofErr w:type="spellEnd"/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 (</w:t>
      </w:r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an-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nafs</w:t>
      </w:r>
      <w:proofErr w:type="spellEnd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 xml:space="preserve"> al-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ʾammārah</w:t>
      </w:r>
      <w:proofErr w:type="spellEnd"/>
      <w:proofErr w:type="gramStart"/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)</w:t>
      </w:r>
      <w:r w:rsidRPr="00426542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"https://en.wikipedia.org/w/index.php?title=Nafs&amp;action=edit&amp;section=4" \o "Edit section: The inciting nafs (an-nafs al-ʾammārah)" </w:instrText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24"/>
          <w:szCs w:val="24"/>
        </w:rPr>
        <w:t>edit</w:t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265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426542" w:rsidRPr="00426542" w:rsidRDefault="00426542" w:rsidP="004265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26542">
        <w:rPr>
          <w:rFonts w:ascii="Arial" w:eastAsia="Times New Roman" w:hAnsi="Arial" w:cs="Arial"/>
          <w:color w:val="202122"/>
          <w:sz w:val="21"/>
          <w:szCs w:val="21"/>
        </w:rPr>
        <w:t>In its primitive stage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incites us to commit evil; this is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as the lower self, the base instincts.</w:t>
      </w:r>
      <w:hyperlink r:id="rId7" w:anchor="cite_note-Schimmel_1975-9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[9</w:t>
        </w:r>
        <w:proofErr w:type="gramStart"/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]</w:t>
        </w:r>
        <w:proofErr w:type="gramEnd"/>
      </w:hyperlink>
      <w:hyperlink r:id="rId8" w:anchor="cite_note-10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[10]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In the eponymous </w:t>
      </w:r>
      <w:proofErr w:type="spellStart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"https://en.wikipedia.org/wiki/Sura" \o "Sura" </w:instrTex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21"/>
          <w:szCs w:val="21"/>
        </w:rPr>
        <w:t>Sura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of the Quran, </w:t>
      </w:r>
      <w:hyperlink r:id="rId9" w:tooltip="Joseph in Islam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Yusuf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says "Yet I claim not that my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was innocent: Verily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incites to evil."</w: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hyperlink r:id="rId10" w:tooltip="Quran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Quran</w:t>
        </w:r>
      </w:hyperlink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 </w:t>
      </w:r>
      <w:hyperlink r:id="rId11" w:history="1">
        <w:r w:rsidRPr="00426542">
          <w:rPr>
            <w:rFonts w:ascii="Arial" w:eastAsia="Times New Roman" w:hAnsi="Arial" w:cs="Arial"/>
            <w:color w:val="3366BB"/>
            <w:sz w:val="17"/>
            <w:szCs w:val="17"/>
            <w:vertAlign w:val="superscript"/>
          </w:rPr>
          <w:t>12:53</w:t>
        </w:r>
      </w:hyperlink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Islam emphasizes the importance of fighting the inciting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 xml:space="preserve"> in </w:t>
      </w:r>
      <w:proofErr w:type="gramStart"/>
      <w:r w:rsidRPr="00426542">
        <w:rPr>
          <w:rFonts w:ascii="Arial" w:eastAsia="Times New Roman" w:hAnsi="Arial" w:cs="Arial"/>
          <w:color w:val="202122"/>
          <w:sz w:val="21"/>
          <w:szCs w:val="21"/>
        </w:rPr>
        <w:t>Quran</w:t>
      </w:r>
      <w:proofErr w:type="gramEnd"/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begin"/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instrText xml:space="preserve"> HYPERLINK "https://en.wikipedia.org/wiki/Nafs" \l "cite_note-ahadess.com-11" </w:instrTex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17"/>
          <w:szCs w:val="17"/>
          <w:vertAlign w:val="superscript"/>
        </w:rPr>
        <w:t>[11]</w: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end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as well as in </w:t>
      </w:r>
      <w:hyperlink r:id="rId12" w:tooltip="Hadith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hadith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. One </w:t>
      </w:r>
      <w:hyperlink r:id="rId13" w:tooltip="Hadith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tradition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holds that </w:t>
      </w:r>
      <w:hyperlink r:id="rId14" w:tooltip="Muhammad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Muhammad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said after returning from a war, "We now return from the small struggle (</w:t>
      </w:r>
      <w:hyperlink r:id="rId15" w:anchor="Lesser_Jihad_.28Jihad_bil_Saif.29" w:tooltip="Jihad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 xml:space="preserve">Jihad </w:t>
        </w:r>
        <w:proofErr w:type="spellStart"/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Asghar</w:t>
        </w:r>
        <w:proofErr w:type="spellEnd"/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) to the big struggle (</w:t>
      </w:r>
      <w:hyperlink r:id="rId16" w:anchor="Greater_Jihad" w:tooltip="Jihad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Jihad Akbar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)". His companions asked, "O </w:t>
      </w:r>
      <w:hyperlink r:id="rId17" w:tooltip="Prophet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prophet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of </w:t>
      </w:r>
      <w:hyperlink r:id="rId18" w:tooltip="God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God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, what is the big struggle?" He replied, "The struggle against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."</w:t>
      </w:r>
      <w:hyperlink r:id="rId19" w:anchor="cite_note-Kabbani-12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[12]</w:t>
        </w:r>
      </w:hyperlink>
    </w:p>
    <w:p w:rsidR="00426542" w:rsidRPr="00426542" w:rsidRDefault="00426542" w:rsidP="004265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26542">
        <w:rPr>
          <w:rFonts w:ascii="Arial" w:eastAsia="Times New Roman" w:hAnsi="Arial" w:cs="Arial"/>
          <w:color w:val="202122"/>
          <w:sz w:val="21"/>
          <w:szCs w:val="21"/>
        </w:rPr>
        <w:t>This stage is generally divided into the levels </w:t>
      </w:r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al 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al-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hayawaniyya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al 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al-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iblissiyya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. </w:t>
      </w:r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Al 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al-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hayawaniyya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 xml:space="preserve"> ("the animal state") describes the self, which runs after material </w:t>
      </w:r>
      <w:proofErr w:type="spellStart"/>
      <w:r w:rsidRPr="00426542">
        <w:rPr>
          <w:rFonts w:ascii="Arial" w:eastAsia="Times New Roman" w:hAnsi="Arial" w:cs="Arial"/>
          <w:color w:val="202122"/>
          <w:sz w:val="21"/>
          <w:szCs w:val="21"/>
        </w:rPr>
        <w:t>possessesion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, sensual desires and animalistic pleasures. </w:t>
      </w:r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Al 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al-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iblissiyya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is even lower than the animal state, because the self seeks to replace God in the love for itself.</w:t>
      </w:r>
      <w:hyperlink r:id="rId20" w:anchor="cite_note-13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[13]</w:t>
        </w:r>
      </w:hyperlink>
    </w:p>
    <w:p w:rsidR="00426542" w:rsidRPr="00426542" w:rsidRDefault="00426542" w:rsidP="004265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26542">
        <w:rPr>
          <w:rFonts w:ascii="Arial" w:eastAsia="Times New Roman" w:hAnsi="Arial" w:cs="Arial"/>
          <w:color w:val="202122"/>
          <w:sz w:val="21"/>
          <w:szCs w:val="21"/>
        </w:rPr>
        <w:t>The Quran enjoins the faithful "to hinder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from </w:t>
      </w:r>
      <w:hyperlink r:id="rId21" w:tooltip="Lust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lust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",</w: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hyperlink r:id="rId22" w:tooltip="Quran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Quran</w:t>
        </w:r>
      </w:hyperlink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 </w:t>
      </w:r>
      <w:hyperlink r:id="rId23" w:history="1">
        <w:r w:rsidRPr="00426542">
          <w:rPr>
            <w:rFonts w:ascii="Arial" w:eastAsia="Times New Roman" w:hAnsi="Arial" w:cs="Arial"/>
            <w:color w:val="3366BB"/>
            <w:sz w:val="17"/>
            <w:szCs w:val="17"/>
            <w:vertAlign w:val="superscript"/>
          </w:rPr>
          <w:t>79:40</w:t>
        </w:r>
      </w:hyperlink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and another </w:t>
      </w:r>
      <w:hyperlink r:id="rId24" w:tooltip="Hadith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traditional narration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warns that "the worst enemy you have is [the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] between your sides."</w:t>
      </w:r>
      <w:hyperlink r:id="rId25" w:anchor="cite_note-Nicholson_1914-14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[14]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6" w:tooltip="Rumi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Rumi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warns of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in its guise of religious hypocrisy, saying "the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has a </w:t>
      </w:r>
      <w:hyperlink r:id="rId27" w:tooltip="Rosary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rosary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and a </w:t>
      </w:r>
      <w:hyperlink r:id="rId28" w:tooltip="Koran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Koran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in its right hand, and a </w:t>
      </w:r>
      <w:hyperlink r:id="rId29" w:tooltip="Scimitar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scimitar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and dagger in the sleeve."</w:t>
      </w:r>
      <w:hyperlink r:id="rId30" w:anchor="cite_note-Nicholson_1990-15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[15]</w:t>
        </w:r>
      </w:hyperlink>
    </w:p>
    <w:p w:rsidR="00426542" w:rsidRPr="00426542" w:rsidRDefault="00426542" w:rsidP="004265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26542">
        <w:rPr>
          <w:rFonts w:ascii="Arial" w:eastAsia="Times New Roman" w:hAnsi="Arial" w:cs="Arial"/>
          <w:color w:val="202122"/>
          <w:sz w:val="21"/>
          <w:szCs w:val="21"/>
        </w:rPr>
        <w:t>Animal imagery is often used to describe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. A popular image is a donkey or unruly horse that must be trained and broken so that eventually it will bear its rider to the goal.</w:t>
      </w:r>
      <w:hyperlink r:id="rId31" w:anchor="cite_note-Nicholson_1911-16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[16]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32" w:tooltip="Rumi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Rumi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compares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to a camel that the hero </w:t>
      </w:r>
      <w:proofErr w:type="spellStart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"https://en.wikipedia.org/wiki/Majnun" \o "Majnun" </w:instrTex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21"/>
          <w:szCs w:val="21"/>
        </w:rPr>
        <w:t>Majnun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, representing the intellect (</w:t>
      </w:r>
      <w:hyperlink r:id="rId33" w:tooltip="'Aql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'</w:t>
        </w:r>
        <w:proofErr w:type="spellStart"/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Aql</w:t>
        </w:r>
        <w:proofErr w:type="spellEnd"/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), strains to turn in the direction of the dwelling-place of his beloved.</w:t>
      </w:r>
      <w:hyperlink r:id="rId34" w:anchor="cite_note-Nicholson_1990-15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[15]</w:t>
        </w:r>
      </w:hyperlink>
    </w:p>
    <w:p w:rsidR="00426542" w:rsidRPr="00426542" w:rsidRDefault="00426542" w:rsidP="004265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 self-accusing 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nafs</w:t>
      </w:r>
      <w:proofErr w:type="spellEnd"/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 (</w:t>
      </w:r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an-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nafs</w:t>
      </w:r>
      <w:proofErr w:type="spellEnd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 xml:space="preserve"> al-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luwwāmah</w:t>
      </w:r>
      <w:proofErr w:type="spellEnd"/>
      <w:proofErr w:type="gramStart"/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)</w:t>
      </w:r>
      <w:r w:rsidRPr="00426542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"https://en.wikipedia.org/w/index.php?title=Nafs&amp;action=edit&amp;section=5" \o "Edit section: The self-accusing nafs (an-nafs al-luwwāmah)" </w:instrText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24"/>
          <w:szCs w:val="24"/>
        </w:rPr>
        <w:t>edit</w:t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265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426542" w:rsidRPr="00426542" w:rsidRDefault="00426542" w:rsidP="004265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26542">
        <w:rPr>
          <w:rFonts w:ascii="Arial" w:eastAsia="Times New Roman" w:hAnsi="Arial" w:cs="Arial"/>
          <w:color w:val="202122"/>
          <w:sz w:val="21"/>
          <w:szCs w:val="21"/>
        </w:rPr>
        <w:t xml:space="preserve">In </w:t>
      </w:r>
      <w:proofErr w:type="spellStart"/>
      <w:r w:rsidRPr="00426542">
        <w:rPr>
          <w:rFonts w:ascii="Arial" w:eastAsia="Times New Roman" w:hAnsi="Arial" w:cs="Arial"/>
          <w:color w:val="202122"/>
          <w:sz w:val="21"/>
          <w:szCs w:val="21"/>
        </w:rPr>
        <w:t>Sura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 xml:space="preserve"> al-</w:t>
      </w:r>
      <w:proofErr w:type="spellStart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"https://en.wikipedia.org/wiki/Qiyama" \o "Qiyama" </w:instrTex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21"/>
          <w:szCs w:val="21"/>
        </w:rPr>
        <w:t>Qiyama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the Quran mentions "the self-accusing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"</w:t>
      </w:r>
      <w:proofErr w:type="gramStart"/>
      <w:r w:rsidRPr="0042654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begin"/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instrText xml:space="preserve"> HYPERLINK "https://en.wikipedia.org/wiki/Quran" \o "Quran" </w:instrTex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17"/>
          <w:szCs w:val="17"/>
          <w:vertAlign w:val="superscript"/>
        </w:rPr>
        <w:t>Quran</w: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end"/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 </w:t>
      </w:r>
      <w:hyperlink r:id="rId35" w:history="1">
        <w:r w:rsidRPr="00426542">
          <w:rPr>
            <w:rFonts w:ascii="Arial" w:eastAsia="Times New Roman" w:hAnsi="Arial" w:cs="Arial"/>
            <w:color w:val="3366BB"/>
            <w:sz w:val="17"/>
            <w:szCs w:val="17"/>
            <w:vertAlign w:val="superscript"/>
          </w:rPr>
          <w:t>75:2</w:t>
        </w:r>
      </w:hyperlink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This is the stage where "the </w:t>
      </w:r>
      <w:hyperlink r:id="rId36" w:tooltip="Conscience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conscience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is awakened and the self accuses one for listening to one’s ego. One repents and asks for </w:t>
      </w:r>
      <w:hyperlink r:id="rId37" w:tooltip="Forgiveness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forgiveness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."</w:t>
      </w:r>
      <w:hyperlink r:id="rId38" w:anchor="cite_note-PathToSpiritualExcellence-17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[17]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Here 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is inspired by one’s heart, sees the results of one’s actions, agrees with one's brain, sees one's weaknesses, and aspires to perfection.</w:t>
      </w:r>
    </w:p>
    <w:p w:rsidR="00426542" w:rsidRPr="00426542" w:rsidRDefault="00426542" w:rsidP="0042654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 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nafs</w:t>
      </w:r>
      <w:proofErr w:type="spellEnd"/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 at peace (</w:t>
      </w:r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an-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nafs</w:t>
      </w:r>
      <w:proofErr w:type="spellEnd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 xml:space="preserve"> al-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</w:rPr>
        <w:t>muṭmaʾinnah</w:t>
      </w:r>
      <w:proofErr w:type="spellEnd"/>
      <w:proofErr w:type="gramStart"/>
      <w:r w:rsidRPr="00426542">
        <w:rPr>
          <w:rFonts w:ascii="Arial" w:eastAsia="Times New Roman" w:hAnsi="Arial" w:cs="Arial"/>
          <w:b/>
          <w:bCs/>
          <w:color w:val="000000"/>
          <w:sz w:val="29"/>
          <w:szCs w:val="29"/>
        </w:rPr>
        <w:t>)</w:t>
      </w:r>
      <w:r w:rsidRPr="00426542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"https://en.wikipedia.org/w/index.php?title=Nafs&amp;action=edit&amp;section=6" \o "Edit section: The nafs at peace (an-nafs al-muṭmaʾinnah)" </w:instrText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24"/>
          <w:szCs w:val="24"/>
        </w:rPr>
        <w:t>edit</w:t>
      </w:r>
      <w:r w:rsidRPr="00426542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26542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426542" w:rsidRPr="00426542" w:rsidRDefault="00426542" w:rsidP="0042654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26542">
        <w:rPr>
          <w:rFonts w:ascii="Arial" w:eastAsia="Times New Roman" w:hAnsi="Arial" w:cs="Arial"/>
          <w:color w:val="202122"/>
          <w:sz w:val="21"/>
          <w:szCs w:val="21"/>
        </w:rPr>
        <w:t xml:space="preserve">In </w:t>
      </w:r>
      <w:proofErr w:type="spellStart"/>
      <w:r w:rsidRPr="00426542">
        <w:rPr>
          <w:rFonts w:ascii="Arial" w:eastAsia="Times New Roman" w:hAnsi="Arial" w:cs="Arial"/>
          <w:color w:val="202122"/>
          <w:sz w:val="21"/>
          <w:szCs w:val="21"/>
        </w:rPr>
        <w:t>Sura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 xml:space="preserve"> al-</w:t>
      </w:r>
      <w:proofErr w:type="spellStart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"https://en.wikipedia.org/wiki/Fajr" \o "Fajr" </w:instrTex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426542">
        <w:rPr>
          <w:rFonts w:ascii="Arial" w:eastAsia="Times New Roman" w:hAnsi="Arial" w:cs="Arial"/>
          <w:color w:val="0645AD"/>
          <w:sz w:val="21"/>
          <w:szCs w:val="21"/>
        </w:rPr>
        <w:t>Fajr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the Quran mentions "the </w:t>
      </w:r>
      <w:proofErr w:type="spellStart"/>
      <w:r w:rsidRPr="00426542">
        <w:rPr>
          <w:rFonts w:ascii="Arial" w:eastAsia="Times New Roman" w:hAnsi="Arial" w:cs="Arial"/>
          <w:i/>
          <w:iCs/>
          <w:color w:val="202122"/>
          <w:sz w:val="21"/>
          <w:szCs w:val="21"/>
        </w:rPr>
        <w:t>nafs</w:t>
      </w:r>
      <w:proofErr w:type="spellEnd"/>
      <w:r w:rsidRPr="00426542">
        <w:rPr>
          <w:rFonts w:ascii="Arial" w:eastAsia="Times New Roman" w:hAnsi="Arial" w:cs="Arial"/>
          <w:color w:val="202122"/>
          <w:sz w:val="21"/>
          <w:szCs w:val="21"/>
        </w:rPr>
        <w:t> at peace"</w:t>
      </w:r>
      <w:proofErr w:type="gramStart"/>
      <w:r w:rsidRPr="0042654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hyperlink r:id="rId39" w:tooltip="Quran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Quran</w:t>
        </w:r>
      </w:hyperlink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 </w:t>
      </w:r>
      <w:hyperlink r:id="rId40" w:history="1">
        <w:r w:rsidRPr="00426542">
          <w:rPr>
            <w:rFonts w:ascii="Arial" w:eastAsia="Times New Roman" w:hAnsi="Arial" w:cs="Arial"/>
            <w:color w:val="3366BB"/>
            <w:sz w:val="17"/>
            <w:szCs w:val="17"/>
            <w:vertAlign w:val="superscript"/>
          </w:rPr>
          <w:t>89:27</w:t>
        </w:r>
      </w:hyperlink>
      <w:r w:rsidRPr="0042654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  <w:r w:rsidRPr="00426542">
        <w:rPr>
          <w:rFonts w:ascii="Arial" w:eastAsia="Times New Roman" w:hAnsi="Arial" w:cs="Arial"/>
          <w:color w:val="202122"/>
          <w:sz w:val="21"/>
          <w:szCs w:val="21"/>
        </w:rPr>
        <w:t> This is the ideal stage of ego for Muslims. On this level one is firm in one’s faith and leaves bad manners behind.</w:t>
      </w:r>
      <w:hyperlink r:id="rId41" w:anchor="cite_note-PathToSpiritualExcellence-17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[17]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The soul becomes tranquil, at peace.</w:t>
      </w:r>
      <w:hyperlink r:id="rId42" w:anchor="cite_note-PathToSpiritualExcellence-17" w:history="1">
        <w:r w:rsidRPr="0042654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[17]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At this stage, followers of Sufism have relieved themselves of all </w:t>
      </w:r>
      <w:hyperlink r:id="rId43" w:tooltip="Materialism" w:history="1">
        <w:r w:rsidRPr="00426542">
          <w:rPr>
            <w:rFonts w:ascii="Arial" w:eastAsia="Times New Roman" w:hAnsi="Arial" w:cs="Arial"/>
            <w:color w:val="0645AD"/>
            <w:sz w:val="21"/>
            <w:szCs w:val="21"/>
          </w:rPr>
          <w:t>materialism</w:t>
        </w:r>
      </w:hyperlink>
      <w:r w:rsidRPr="00426542">
        <w:rPr>
          <w:rFonts w:ascii="Arial" w:eastAsia="Times New Roman" w:hAnsi="Arial" w:cs="Arial"/>
          <w:color w:val="202122"/>
          <w:sz w:val="21"/>
          <w:szCs w:val="21"/>
        </w:rPr>
        <w:t> and worldly problems and are satisfied with the will of God.</w:t>
      </w:r>
    </w:p>
    <w:p w:rsidR="00426542" w:rsidRDefault="00426542"/>
    <w:p w:rsidR="00426542" w:rsidRDefault="00426542" w:rsidP="0042654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426542" w:rsidRDefault="00426542" w:rsidP="00426542">
      <w:pPr>
        <w:shd w:val="clear" w:color="auto" w:fill="FFFFFF"/>
        <w:spacing w:before="100" w:beforeAutospacing="1" w:after="0" w:line="240" w:lineRule="auto"/>
        <w:rPr>
          <w:rFonts w:ascii="Arial Black" w:eastAsia="Times New Roman" w:hAnsi="Arial Black" w:cs="Arial"/>
          <w:b/>
          <w:color w:val="333333"/>
          <w:sz w:val="20"/>
          <w:szCs w:val="20"/>
        </w:rPr>
      </w:pPr>
      <w:r w:rsidRPr="00426542">
        <w:rPr>
          <w:rFonts w:ascii="Arial Black" w:eastAsia="Times New Roman" w:hAnsi="Arial Black" w:cs="Arial"/>
          <w:b/>
          <w:color w:val="333333"/>
          <w:sz w:val="20"/>
          <w:szCs w:val="20"/>
        </w:rPr>
        <w:lastRenderedPageBreak/>
        <w:t>THREEEEEEEEEEEEEEEEEE NAFSSSSSSSSSSSSSSSSSSSSSS</w:t>
      </w:r>
    </w:p>
    <w:p w:rsidR="00426542" w:rsidRDefault="00426542" w:rsidP="00426542">
      <w:pPr>
        <w:shd w:val="clear" w:color="auto" w:fill="FFFFFF"/>
        <w:spacing w:before="100" w:beforeAutospacing="1" w:after="0" w:line="240" w:lineRule="auto"/>
        <w:rPr>
          <w:rFonts w:ascii="Arial Black" w:eastAsia="Times New Roman" w:hAnsi="Arial Black" w:cs="Arial"/>
          <w:b/>
          <w:color w:val="333333"/>
          <w:sz w:val="20"/>
          <w:szCs w:val="20"/>
        </w:rPr>
      </w:pPr>
    </w:p>
    <w:p w:rsidR="00426542" w:rsidRPr="00426542" w:rsidRDefault="00426542" w:rsidP="00426542">
      <w:pPr>
        <w:shd w:val="clear" w:color="auto" w:fill="FFFFFF"/>
        <w:spacing w:before="100" w:beforeAutospacing="1" w:after="0" w:line="240" w:lineRule="auto"/>
        <w:rPr>
          <w:rFonts w:ascii="Arial Black" w:eastAsia="Times New Roman" w:hAnsi="Arial Black" w:cs="Arial"/>
          <w:b/>
          <w:color w:val="333333"/>
          <w:sz w:val="20"/>
          <w:szCs w:val="20"/>
        </w:rPr>
      </w:pPr>
    </w:p>
    <w:p w:rsidR="00426542" w:rsidRDefault="00426542" w:rsidP="00426542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26542">
        <w:rPr>
          <w:rFonts w:ascii="Arial" w:eastAsia="Times New Roman" w:hAnsi="Arial" w:cs="Arial"/>
          <w:color w:val="333333"/>
          <w:sz w:val="20"/>
          <w:szCs w:val="20"/>
        </w:rPr>
        <w:t xml:space="preserve">The soul is one, but depending on the actions of an individual it goes through different stages and can be </w:t>
      </w:r>
      <w:proofErr w:type="spellStart"/>
      <w:r w:rsidRPr="00426542">
        <w:rPr>
          <w:rFonts w:ascii="Arial" w:eastAsia="Times New Roman" w:hAnsi="Arial" w:cs="Arial"/>
          <w:color w:val="333333"/>
          <w:sz w:val="20"/>
          <w:szCs w:val="20"/>
        </w:rPr>
        <w:t>characterised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 xml:space="preserve"> by any of the following three terms:</w:t>
      </w:r>
    </w:p>
    <w:p w:rsidR="00426542" w:rsidRPr="00426542" w:rsidRDefault="00426542" w:rsidP="00426542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</w:p>
    <w:p w:rsidR="00426542" w:rsidRPr="00426542" w:rsidRDefault="00426542" w:rsidP="00426542">
      <w:pPr>
        <w:numPr>
          <w:ilvl w:val="0"/>
          <w:numId w:val="3"/>
        </w:numPr>
        <w:shd w:val="clear" w:color="auto" w:fill="FFFFFF"/>
        <w:spacing w:after="75" w:line="360" w:lineRule="auto"/>
        <w:ind w:left="225"/>
        <w:rPr>
          <w:rFonts w:ascii="Arial" w:eastAsia="Times New Roman" w:hAnsi="Arial" w:cs="Arial"/>
          <w:color w:val="333333"/>
          <w:sz w:val="40"/>
          <w:szCs w:val="40"/>
        </w:rPr>
      </w:pPr>
      <w:proofErr w:type="spellStart"/>
      <w:r w:rsidRPr="00426542">
        <w:rPr>
          <w:rFonts w:ascii="Arial" w:eastAsia="Times New Roman" w:hAnsi="Arial" w:cs="Arial"/>
          <w:b/>
          <w:bCs/>
          <w:color w:val="333333"/>
          <w:sz w:val="40"/>
          <w:szCs w:val="40"/>
        </w:rPr>
        <w:t>Nafsun</w:t>
      </w:r>
      <w:proofErr w:type="spellEnd"/>
      <w:r w:rsidRPr="00426542">
        <w:rPr>
          <w:rFonts w:ascii="Arial" w:eastAsia="Times New Roman" w:hAnsi="Arial" w:cs="Arial"/>
          <w:b/>
          <w:bCs/>
          <w:color w:val="333333"/>
          <w:sz w:val="40"/>
          <w:szCs w:val="40"/>
        </w:rPr>
        <w:t xml:space="preserve"> </w:t>
      </w:r>
      <w:proofErr w:type="spellStart"/>
      <w:r w:rsidRPr="00426542">
        <w:rPr>
          <w:rFonts w:ascii="Arial" w:eastAsia="Times New Roman" w:hAnsi="Arial" w:cs="Arial"/>
          <w:b/>
          <w:bCs/>
          <w:color w:val="333333"/>
          <w:sz w:val="40"/>
          <w:szCs w:val="40"/>
        </w:rPr>
        <w:t>Ammarah</w:t>
      </w:r>
      <w:proofErr w:type="spellEnd"/>
      <w:r w:rsidRPr="00426542">
        <w:rPr>
          <w:rFonts w:ascii="Arial" w:eastAsia="Times New Roman" w:hAnsi="Arial" w:cs="Arial"/>
          <w:b/>
          <w:bCs/>
          <w:color w:val="333333"/>
          <w:sz w:val="40"/>
          <w:szCs w:val="40"/>
        </w:rPr>
        <w:t>.</w:t>
      </w:r>
    </w:p>
    <w:p w:rsidR="00426542" w:rsidRPr="00426542" w:rsidRDefault="00426542" w:rsidP="00426542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26542">
        <w:rPr>
          <w:rFonts w:ascii="Arial" w:eastAsia="Times New Roman" w:hAnsi="Arial" w:cs="Arial"/>
          <w:color w:val="333333"/>
          <w:sz w:val="20"/>
          <w:szCs w:val="20"/>
        </w:rPr>
        <w:t>Every human being has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nafsun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ammarah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 xml:space="preserve">; this soul always drives the body to sin and always compels the body to disobey Allah </w:t>
      </w:r>
      <w:proofErr w:type="spellStart"/>
      <w:r w:rsidRPr="00426542">
        <w:rPr>
          <w:rFonts w:ascii="Arial" w:eastAsia="Times New Roman" w:hAnsi="Arial" w:cs="Arial"/>
          <w:color w:val="333333"/>
          <w:sz w:val="20"/>
          <w:szCs w:val="20"/>
        </w:rPr>
        <w:t>سبحانه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426542">
        <w:rPr>
          <w:rFonts w:ascii="Arial" w:eastAsia="Times New Roman" w:hAnsi="Arial" w:cs="Arial"/>
          <w:color w:val="333333"/>
          <w:sz w:val="20"/>
          <w:szCs w:val="20"/>
        </w:rPr>
        <w:t>وتعالى</w:t>
      </w:r>
      <w:proofErr w:type="spellEnd"/>
      <w:r w:rsidRPr="00426542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  <w:r w:rsidRPr="00426542">
        <w:rPr>
          <w:rFonts w:ascii="Arial" w:eastAsia="Times New Roman" w:hAnsi="Arial" w:cs="Arial"/>
          <w:color w:val="333333"/>
          <w:sz w:val="20"/>
          <w:szCs w:val="20"/>
        </w:rPr>
        <w:t> It always sinks lower and lower and reduces a person to his whims, desires and passions. When a person can rise from that low state of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nafsun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ammarah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> to a higher state then he reaches a stage where his soul is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nafsun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lawwamah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>, the intermediary stage.</w:t>
      </w:r>
    </w:p>
    <w:p w:rsidR="00426542" w:rsidRPr="00426542" w:rsidRDefault="00426542" w:rsidP="00426542">
      <w:pPr>
        <w:numPr>
          <w:ilvl w:val="0"/>
          <w:numId w:val="4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333333"/>
          <w:sz w:val="44"/>
          <w:szCs w:val="44"/>
        </w:rPr>
      </w:pPr>
      <w:proofErr w:type="spellStart"/>
      <w:r w:rsidRPr="00426542">
        <w:rPr>
          <w:rFonts w:ascii="Arial" w:eastAsia="Times New Roman" w:hAnsi="Arial" w:cs="Arial"/>
          <w:b/>
          <w:bCs/>
          <w:color w:val="333333"/>
          <w:sz w:val="44"/>
          <w:szCs w:val="44"/>
        </w:rPr>
        <w:t>Nafsun</w:t>
      </w:r>
      <w:proofErr w:type="spellEnd"/>
      <w:r w:rsidRPr="00426542">
        <w:rPr>
          <w:rFonts w:ascii="Arial" w:eastAsia="Times New Roman" w:hAnsi="Arial" w:cs="Arial"/>
          <w:b/>
          <w:bCs/>
          <w:color w:val="333333"/>
          <w:sz w:val="44"/>
          <w:szCs w:val="44"/>
        </w:rPr>
        <w:t xml:space="preserve"> </w:t>
      </w:r>
      <w:proofErr w:type="spellStart"/>
      <w:r w:rsidRPr="00426542">
        <w:rPr>
          <w:rFonts w:ascii="Arial" w:eastAsia="Times New Roman" w:hAnsi="Arial" w:cs="Arial"/>
          <w:b/>
          <w:bCs/>
          <w:color w:val="333333"/>
          <w:sz w:val="44"/>
          <w:szCs w:val="44"/>
        </w:rPr>
        <w:t>Lawwamah</w:t>
      </w:r>
      <w:proofErr w:type="spellEnd"/>
      <w:r w:rsidRPr="00426542">
        <w:rPr>
          <w:rFonts w:ascii="Arial" w:eastAsia="Times New Roman" w:hAnsi="Arial" w:cs="Arial"/>
          <w:b/>
          <w:bCs/>
          <w:color w:val="333333"/>
          <w:sz w:val="44"/>
          <w:szCs w:val="44"/>
        </w:rPr>
        <w:t>.</w:t>
      </w:r>
    </w:p>
    <w:p w:rsidR="00426542" w:rsidRPr="00426542" w:rsidRDefault="00426542" w:rsidP="00426542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26542">
        <w:rPr>
          <w:rFonts w:ascii="Arial" w:eastAsia="Times New Roman" w:hAnsi="Arial" w:cs="Arial"/>
          <w:color w:val="333333"/>
          <w:sz w:val="20"/>
          <w:szCs w:val="20"/>
        </w:rPr>
        <w:t>This stage is not as lowly as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nafsun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ammarah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>. A person reaches a stage where there is both good and evil in him. At this stage, a person sins but then feels remorse. His</w:t>
      </w:r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nafs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> (soul) laments and rebukes him for sinning and displeasing Allah. This is a far greater stage than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nafsun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ammara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>. But we should not rest here and should try and attain the lofty rank of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nafsun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mutma’innah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</w:p>
    <w:p w:rsidR="00426542" w:rsidRPr="00426542" w:rsidRDefault="00426542" w:rsidP="00426542">
      <w:pPr>
        <w:numPr>
          <w:ilvl w:val="0"/>
          <w:numId w:val="5"/>
        </w:numPr>
        <w:shd w:val="clear" w:color="auto" w:fill="FFFFFF"/>
        <w:spacing w:after="75" w:line="360" w:lineRule="auto"/>
        <w:rPr>
          <w:rFonts w:ascii="Arial" w:eastAsia="Times New Roman" w:hAnsi="Arial" w:cs="Arial"/>
          <w:color w:val="333333"/>
          <w:sz w:val="40"/>
          <w:szCs w:val="40"/>
        </w:rPr>
      </w:pPr>
      <w:proofErr w:type="spellStart"/>
      <w:r w:rsidRPr="00426542">
        <w:rPr>
          <w:rFonts w:ascii="Arial" w:eastAsia="Times New Roman" w:hAnsi="Arial" w:cs="Arial"/>
          <w:b/>
          <w:bCs/>
          <w:color w:val="333333"/>
          <w:sz w:val="40"/>
          <w:szCs w:val="40"/>
        </w:rPr>
        <w:t>Nafsun</w:t>
      </w:r>
      <w:proofErr w:type="spellEnd"/>
      <w:r w:rsidRPr="00426542">
        <w:rPr>
          <w:rFonts w:ascii="Arial" w:eastAsia="Times New Roman" w:hAnsi="Arial" w:cs="Arial"/>
          <w:b/>
          <w:bCs/>
          <w:color w:val="333333"/>
          <w:sz w:val="40"/>
          <w:szCs w:val="40"/>
        </w:rPr>
        <w:t> </w:t>
      </w:r>
      <w:proofErr w:type="spellStart"/>
      <w:r w:rsidRPr="00426542">
        <w:rPr>
          <w:rFonts w:ascii="Arial" w:eastAsia="Times New Roman" w:hAnsi="Arial" w:cs="Arial"/>
          <w:b/>
          <w:bCs/>
          <w:i/>
          <w:iCs/>
          <w:color w:val="333333"/>
          <w:sz w:val="40"/>
          <w:szCs w:val="40"/>
        </w:rPr>
        <w:t>Mutma’innah</w:t>
      </w:r>
      <w:proofErr w:type="spellEnd"/>
      <w:r w:rsidRPr="00426542">
        <w:rPr>
          <w:rFonts w:ascii="Arial" w:eastAsia="Times New Roman" w:hAnsi="Arial" w:cs="Arial"/>
          <w:b/>
          <w:bCs/>
          <w:i/>
          <w:iCs/>
          <w:color w:val="333333"/>
          <w:sz w:val="40"/>
          <w:szCs w:val="40"/>
        </w:rPr>
        <w:t>.</w:t>
      </w:r>
    </w:p>
    <w:p w:rsidR="00426542" w:rsidRPr="00426542" w:rsidRDefault="00426542" w:rsidP="00426542">
      <w:pPr>
        <w:shd w:val="clear" w:color="auto" w:fill="FFFFFF"/>
        <w:spacing w:before="100" w:beforeAutospacing="1" w:after="0" w:line="36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26542">
        <w:rPr>
          <w:rFonts w:ascii="Arial" w:eastAsia="Times New Roman" w:hAnsi="Arial" w:cs="Arial"/>
          <w:color w:val="333333"/>
          <w:sz w:val="20"/>
          <w:szCs w:val="20"/>
        </w:rPr>
        <w:t>This is the stage where a person is at peace and content with 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dhikr</w:t>
      </w:r>
      <w:proofErr w:type="spellEnd"/>
      <w:r w:rsidRPr="00426542">
        <w:rPr>
          <w:rFonts w:ascii="Arial" w:eastAsia="Times New Roman" w:hAnsi="Arial" w:cs="Arial"/>
          <w:color w:val="333333"/>
          <w:sz w:val="20"/>
          <w:szCs w:val="20"/>
        </w:rPr>
        <w:t> (remembrance of Allah). Despite the state a person may be in physically, either in terms of material possessions or the body, his heart will forever be in a state of peace and contentment. This will continue till death, if the person remains on course. It is at this stage when the angels will say to him, ‘</w:t>
      </w:r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Oh Content Soul! Return unto your lord pleased with him and He pleased with you. Enter amongst my servants and enter into my gardens’</w:t>
      </w:r>
      <w:r w:rsidRPr="00426542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[Surah al-</w:t>
      </w:r>
      <w:proofErr w:type="spellStart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Fajr</w:t>
      </w:r>
      <w:proofErr w:type="spellEnd"/>
      <w:r w:rsidRPr="00426542">
        <w:rPr>
          <w:rFonts w:ascii="Arial" w:eastAsia="Times New Roman" w:hAnsi="Arial" w:cs="Arial"/>
          <w:i/>
          <w:iCs/>
          <w:color w:val="333333"/>
          <w:sz w:val="20"/>
          <w:szCs w:val="20"/>
        </w:rPr>
        <w:t>, 27-30].</w:t>
      </w:r>
    </w:p>
    <w:p w:rsidR="00426542" w:rsidRDefault="00426542" w:rsidP="00426542">
      <w:pPr>
        <w:spacing w:line="360" w:lineRule="auto"/>
      </w:pPr>
    </w:p>
    <w:sectPr w:rsidR="0042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5A68"/>
    <w:multiLevelType w:val="multilevel"/>
    <w:tmpl w:val="06287D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BE77F6"/>
    <w:multiLevelType w:val="multilevel"/>
    <w:tmpl w:val="D28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15393"/>
    <w:multiLevelType w:val="multilevel"/>
    <w:tmpl w:val="FE907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1750F"/>
    <w:multiLevelType w:val="multilevel"/>
    <w:tmpl w:val="376C9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3049FF"/>
    <w:multiLevelType w:val="multilevel"/>
    <w:tmpl w:val="F1B8C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42"/>
    <w:rsid w:val="00426542"/>
    <w:rsid w:val="00C1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FBF80-EDAD-4194-85A2-9679FA3E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65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65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fs" TargetMode="External"/><Relationship Id="rId13" Type="http://schemas.openxmlformats.org/officeDocument/2006/relationships/hyperlink" Target="https://en.wikipedia.org/wiki/Hadith" TargetMode="External"/><Relationship Id="rId18" Type="http://schemas.openxmlformats.org/officeDocument/2006/relationships/hyperlink" Target="https://en.wikipedia.org/wiki/God" TargetMode="External"/><Relationship Id="rId26" Type="http://schemas.openxmlformats.org/officeDocument/2006/relationships/hyperlink" Target="https://en.wikipedia.org/wiki/Rumi" TargetMode="External"/><Relationship Id="rId39" Type="http://schemas.openxmlformats.org/officeDocument/2006/relationships/hyperlink" Target="https://en.wikipedia.org/wiki/Qur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ust" TargetMode="External"/><Relationship Id="rId34" Type="http://schemas.openxmlformats.org/officeDocument/2006/relationships/hyperlink" Target="https://en.wikipedia.org/wiki/Nafs" TargetMode="External"/><Relationship Id="rId42" Type="http://schemas.openxmlformats.org/officeDocument/2006/relationships/hyperlink" Target="https://en.wikipedia.org/wiki/Nafs" TargetMode="External"/><Relationship Id="rId7" Type="http://schemas.openxmlformats.org/officeDocument/2006/relationships/hyperlink" Target="https://en.wikipedia.org/wiki/Nafs" TargetMode="External"/><Relationship Id="rId12" Type="http://schemas.openxmlformats.org/officeDocument/2006/relationships/hyperlink" Target="https://en.wikipedia.org/wiki/Hadith" TargetMode="External"/><Relationship Id="rId17" Type="http://schemas.openxmlformats.org/officeDocument/2006/relationships/hyperlink" Target="https://en.wikipedia.org/wiki/Prophet" TargetMode="External"/><Relationship Id="rId25" Type="http://schemas.openxmlformats.org/officeDocument/2006/relationships/hyperlink" Target="https://en.wikipedia.org/wiki/Nafs" TargetMode="External"/><Relationship Id="rId33" Type="http://schemas.openxmlformats.org/officeDocument/2006/relationships/hyperlink" Target="https://en.wikipedia.org/wiki/%27Aql" TargetMode="External"/><Relationship Id="rId38" Type="http://schemas.openxmlformats.org/officeDocument/2006/relationships/hyperlink" Target="https://en.wikipedia.org/wiki/Na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ihad" TargetMode="External"/><Relationship Id="rId20" Type="http://schemas.openxmlformats.org/officeDocument/2006/relationships/hyperlink" Target="https://en.wikipedia.org/wiki/Nafs" TargetMode="External"/><Relationship Id="rId29" Type="http://schemas.openxmlformats.org/officeDocument/2006/relationships/hyperlink" Target="https://en.wikipedia.org/wiki/Scimitar" TargetMode="External"/><Relationship Id="rId41" Type="http://schemas.openxmlformats.org/officeDocument/2006/relationships/hyperlink" Target="https://en.wikipedia.org/wiki/Naf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fs" TargetMode="External"/><Relationship Id="rId11" Type="http://schemas.openxmlformats.org/officeDocument/2006/relationships/hyperlink" Target="https://www.perseus.tufts.edu/hopper/text?doc=Perseus%3Atext%3A2002.02.0006%3Asura%3D12%3Averse%3D53" TargetMode="External"/><Relationship Id="rId24" Type="http://schemas.openxmlformats.org/officeDocument/2006/relationships/hyperlink" Target="https://en.wikipedia.org/wiki/Hadith" TargetMode="External"/><Relationship Id="rId32" Type="http://schemas.openxmlformats.org/officeDocument/2006/relationships/hyperlink" Target="https://en.wikipedia.org/wiki/Rumi" TargetMode="External"/><Relationship Id="rId37" Type="http://schemas.openxmlformats.org/officeDocument/2006/relationships/hyperlink" Target="https://en.wikipedia.org/wiki/Forgiveness" TargetMode="External"/><Relationship Id="rId40" Type="http://schemas.openxmlformats.org/officeDocument/2006/relationships/hyperlink" Target="https://www.perseus.tufts.edu/hopper/text?doc=Perseus%3Atext%3A2002.02.0006%3Asura%3D89%3Averse%3D27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Nafs" TargetMode="External"/><Relationship Id="rId15" Type="http://schemas.openxmlformats.org/officeDocument/2006/relationships/hyperlink" Target="https://en.wikipedia.org/wiki/Jihad" TargetMode="External"/><Relationship Id="rId23" Type="http://schemas.openxmlformats.org/officeDocument/2006/relationships/hyperlink" Target="https://www.perseus.tufts.edu/hopper/text?doc=Perseus%3Atext%3A2002.02.0006%3Asura%3D79%3Averse%3D40" TargetMode="External"/><Relationship Id="rId28" Type="http://schemas.openxmlformats.org/officeDocument/2006/relationships/hyperlink" Target="https://en.wikipedia.org/wiki/Koran" TargetMode="External"/><Relationship Id="rId36" Type="http://schemas.openxmlformats.org/officeDocument/2006/relationships/hyperlink" Target="https://en.wikipedia.org/wiki/Conscience" TargetMode="External"/><Relationship Id="rId10" Type="http://schemas.openxmlformats.org/officeDocument/2006/relationships/hyperlink" Target="https://en.wikipedia.org/wiki/Quran" TargetMode="External"/><Relationship Id="rId19" Type="http://schemas.openxmlformats.org/officeDocument/2006/relationships/hyperlink" Target="https://en.wikipedia.org/wiki/Nafs" TargetMode="External"/><Relationship Id="rId31" Type="http://schemas.openxmlformats.org/officeDocument/2006/relationships/hyperlink" Target="https://en.wikipedia.org/wiki/Naf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oseph_in_Islam" TargetMode="External"/><Relationship Id="rId14" Type="http://schemas.openxmlformats.org/officeDocument/2006/relationships/hyperlink" Target="https://en.wikipedia.org/wiki/Muhammad" TargetMode="External"/><Relationship Id="rId22" Type="http://schemas.openxmlformats.org/officeDocument/2006/relationships/hyperlink" Target="https://en.wikipedia.org/wiki/Quran" TargetMode="External"/><Relationship Id="rId27" Type="http://schemas.openxmlformats.org/officeDocument/2006/relationships/hyperlink" Target="https://en.wikipedia.org/wiki/Rosary" TargetMode="External"/><Relationship Id="rId30" Type="http://schemas.openxmlformats.org/officeDocument/2006/relationships/hyperlink" Target="https://en.wikipedia.org/wiki/Nafs" TargetMode="External"/><Relationship Id="rId35" Type="http://schemas.openxmlformats.org/officeDocument/2006/relationships/hyperlink" Target="https://www.perseus.tufts.edu/hopper/text?doc=Perseus%3Atext%3A2002.02.0006%3Asura%3D75%3Averse%3D2" TargetMode="External"/><Relationship Id="rId43" Type="http://schemas.openxmlformats.org/officeDocument/2006/relationships/hyperlink" Target="https://en.wikipedia.org/wiki/Material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2021-02-21T10:38:00Z</dcterms:created>
  <dcterms:modified xsi:type="dcterms:W3CDTF">2021-02-21T10:46:00Z</dcterms:modified>
</cp:coreProperties>
</file>