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5E28" w14:textId="77777777" w:rsidR="00025798" w:rsidRDefault="00025798" w:rsidP="00025798">
      <w:pPr>
        <w:rPr>
          <w:b/>
          <w:sz w:val="36"/>
          <w:szCs w:val="36"/>
        </w:rPr>
      </w:pPr>
      <w:r>
        <w:rPr>
          <w:noProof/>
        </w:rPr>
        <w:drawing>
          <wp:inline distT="0" distB="0" distL="0" distR="0" wp14:anchorId="0CBC10D3" wp14:editId="25DE2401">
            <wp:extent cx="972185" cy="972185"/>
            <wp:effectExtent l="19050" t="19050" r="18415" b="18415"/>
            <wp:docPr id="41" name="Picture 41" descr="E:\SEECS\Office Work\SEECS logo\01.jpg"/>
            <wp:cNvGraphicFramePr/>
            <a:graphic xmlns:a="http://schemas.openxmlformats.org/drawingml/2006/main">
              <a:graphicData uri="http://schemas.openxmlformats.org/drawingml/2006/picture">
                <pic:pic xmlns:pic="http://schemas.openxmlformats.org/drawingml/2006/picture">
                  <pic:nvPicPr>
                    <pic:cNvPr id="41" name="Picture 41" descr="E:\SEECS\Office Work\SEECS logo\01.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2185" cy="972185"/>
                    </a:xfrm>
                    <a:prstGeom prst="rect">
                      <a:avLst/>
                    </a:prstGeom>
                    <a:noFill/>
                    <a:ln>
                      <a:solidFill>
                        <a:schemeClr val="bg1"/>
                      </a:solidFill>
                    </a:ln>
                  </pic:spPr>
                </pic:pic>
              </a:graphicData>
            </a:graphic>
          </wp:inline>
        </w:drawing>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noProof/>
          <w:sz w:val="36"/>
          <w:szCs w:val="36"/>
        </w:rPr>
        <w:drawing>
          <wp:inline distT="0" distB="0" distL="0" distR="0" wp14:anchorId="5617FA6D" wp14:editId="70EF0D0C">
            <wp:extent cx="914400" cy="1004131"/>
            <wp:effectExtent l="0" t="0" r="0" b="12065"/>
            <wp:docPr id="2" name="Picture 2" descr="osx:Users:uroojfatima:Pictures:ce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uroojfatima:Pictures:ce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623" cy="1004376"/>
                    </a:xfrm>
                    <a:prstGeom prst="rect">
                      <a:avLst/>
                    </a:prstGeom>
                    <a:noFill/>
                    <a:ln>
                      <a:noFill/>
                    </a:ln>
                  </pic:spPr>
                </pic:pic>
              </a:graphicData>
            </a:graphic>
          </wp:inline>
        </w:drawing>
      </w:r>
    </w:p>
    <w:p w14:paraId="09B00591" w14:textId="3565A419" w:rsidR="00025798" w:rsidRDefault="00025798" w:rsidP="00025798">
      <w:pPr>
        <w:pStyle w:val="Title"/>
        <w:pBdr>
          <w:bottom w:val="single" w:sz="8" w:space="31" w:color="4472C4" w:themeColor="accent1"/>
        </w:pBdr>
        <w:jc w:val="center"/>
        <w:rPr>
          <w:rStyle w:val="Emphasis"/>
          <w:rFonts w:asciiTheme="minorHAnsi" w:hAnsiTheme="minorHAnsi" w:cs="Times New Roman"/>
          <w:i w:val="0"/>
          <w:iCs w:val="0"/>
          <w:sz w:val="40"/>
          <w:szCs w:val="40"/>
        </w:rPr>
      </w:pPr>
      <w:r>
        <w:rPr>
          <w:rStyle w:val="Emphasis"/>
          <w:rFonts w:asciiTheme="minorHAnsi" w:hAnsiTheme="minorHAnsi" w:cs="Times New Roman"/>
          <w:i w:val="0"/>
          <w:iCs w:val="0"/>
          <w:sz w:val="40"/>
          <w:szCs w:val="40"/>
        </w:rPr>
        <w:t>HU-101 ISLAMIC STUDIES</w:t>
      </w:r>
      <w:r w:rsidRPr="00372C93">
        <w:rPr>
          <w:rStyle w:val="Emphasis"/>
          <w:rFonts w:asciiTheme="minorHAnsi" w:hAnsiTheme="minorHAnsi" w:cs="Times New Roman"/>
          <w:i w:val="0"/>
          <w:iCs w:val="0"/>
          <w:sz w:val="40"/>
          <w:szCs w:val="40"/>
        </w:rPr>
        <w:t xml:space="preserve"> (</w:t>
      </w:r>
      <w:r>
        <w:rPr>
          <w:rStyle w:val="Emphasis"/>
          <w:rFonts w:asciiTheme="minorHAnsi" w:hAnsiTheme="minorHAnsi" w:cs="Times New Roman"/>
          <w:i w:val="0"/>
          <w:iCs w:val="0"/>
          <w:sz w:val="40"/>
          <w:szCs w:val="40"/>
        </w:rPr>
        <w:t>2+0</w:t>
      </w:r>
      <w:r w:rsidRPr="00372C93">
        <w:rPr>
          <w:rStyle w:val="Emphasis"/>
          <w:rFonts w:asciiTheme="minorHAnsi" w:hAnsiTheme="minorHAnsi" w:cs="Times New Roman"/>
          <w:i w:val="0"/>
          <w:iCs w:val="0"/>
          <w:sz w:val="40"/>
          <w:szCs w:val="40"/>
        </w:rPr>
        <w:t>)</w:t>
      </w:r>
      <w:r>
        <w:rPr>
          <w:rStyle w:val="Emphasis"/>
          <w:rFonts w:asciiTheme="minorHAnsi" w:hAnsiTheme="minorHAnsi" w:cs="Times New Roman"/>
          <w:i w:val="0"/>
          <w:iCs w:val="0"/>
          <w:sz w:val="40"/>
          <w:szCs w:val="40"/>
        </w:rPr>
        <w:t xml:space="preserve"> </w:t>
      </w:r>
    </w:p>
    <w:p w14:paraId="40D247D8" w14:textId="77777777" w:rsidR="00025798" w:rsidRDefault="00025798" w:rsidP="00025798">
      <w:pPr>
        <w:pStyle w:val="Title"/>
        <w:pBdr>
          <w:bottom w:val="single" w:sz="8" w:space="31" w:color="4472C4" w:themeColor="accent1"/>
        </w:pBdr>
        <w:jc w:val="center"/>
        <w:rPr>
          <w:rStyle w:val="Emphasis"/>
          <w:rFonts w:asciiTheme="minorHAnsi" w:hAnsiTheme="minorHAnsi" w:cs="Times New Roman"/>
          <w:i w:val="0"/>
          <w:iCs w:val="0"/>
          <w:sz w:val="40"/>
          <w:szCs w:val="40"/>
        </w:rPr>
      </w:pPr>
      <w:r>
        <w:rPr>
          <w:rStyle w:val="Emphasis"/>
          <w:rFonts w:asciiTheme="minorHAnsi" w:hAnsiTheme="minorHAnsi" w:cs="Times New Roman"/>
          <w:i w:val="0"/>
          <w:iCs w:val="0"/>
          <w:sz w:val="40"/>
          <w:szCs w:val="40"/>
        </w:rPr>
        <w:t>DE-40 EE Semester 2</w:t>
      </w:r>
    </w:p>
    <w:p w14:paraId="5E1AFDD6" w14:textId="77777777" w:rsidR="00025798" w:rsidRDefault="00025798" w:rsidP="00025798">
      <w:pPr>
        <w:pStyle w:val="Title"/>
        <w:pBdr>
          <w:bottom w:val="single" w:sz="8" w:space="31" w:color="4472C4" w:themeColor="accent1"/>
        </w:pBdr>
        <w:jc w:val="center"/>
        <w:rPr>
          <w:rStyle w:val="Emphasis"/>
          <w:rFonts w:asciiTheme="minorHAnsi" w:hAnsiTheme="minorHAnsi" w:cs="Times New Roman"/>
          <w:i w:val="0"/>
          <w:iCs w:val="0"/>
          <w:sz w:val="40"/>
          <w:szCs w:val="40"/>
        </w:rPr>
      </w:pPr>
      <w:r>
        <w:rPr>
          <w:rStyle w:val="Emphasis"/>
          <w:rFonts w:asciiTheme="minorHAnsi" w:hAnsiTheme="minorHAnsi" w:cs="Times New Roman"/>
          <w:i w:val="0"/>
          <w:iCs w:val="0"/>
          <w:sz w:val="40"/>
          <w:szCs w:val="40"/>
        </w:rPr>
        <w:t>Spring 2019</w:t>
      </w:r>
    </w:p>
    <w:p w14:paraId="4C88E8D0" w14:textId="77777777" w:rsidR="00025798" w:rsidRPr="00372C93" w:rsidRDefault="00025798" w:rsidP="00025798"/>
    <w:p w14:paraId="3B5846E2" w14:textId="77777777" w:rsidR="00025798" w:rsidRPr="00372C93" w:rsidRDefault="00025798" w:rsidP="004C7F28">
      <w:pPr>
        <w:jc w:val="center"/>
      </w:pPr>
    </w:p>
    <w:p w14:paraId="44A42557" w14:textId="6D9CCF03" w:rsidR="00025798" w:rsidRDefault="004C7F28" w:rsidP="004C7F28">
      <w:pPr>
        <w:ind w:left="2880"/>
        <w:rPr>
          <w:rStyle w:val="Emphasis"/>
          <w:rFonts w:cs="Times New Roman"/>
          <w:b/>
          <w:sz w:val="36"/>
          <w:szCs w:val="36"/>
        </w:rPr>
      </w:pPr>
      <w:r>
        <w:rPr>
          <w:rStyle w:val="Emphasis"/>
          <w:rFonts w:cs="Times New Roman"/>
          <w:b/>
          <w:sz w:val="36"/>
          <w:szCs w:val="36"/>
        </w:rPr>
        <w:t xml:space="preserve">  </w:t>
      </w:r>
      <w:r w:rsidR="00025798">
        <w:rPr>
          <w:rStyle w:val="Emphasis"/>
          <w:rFonts w:cs="Times New Roman"/>
          <w:b/>
          <w:sz w:val="36"/>
          <w:szCs w:val="36"/>
        </w:rPr>
        <w:t xml:space="preserve">ASSIGNMENT </w:t>
      </w:r>
      <w:r w:rsidR="00025798">
        <w:rPr>
          <w:rStyle w:val="Emphasis"/>
          <w:rFonts w:cs="Times New Roman"/>
          <w:b/>
          <w:color w:val="FF0000"/>
          <w:sz w:val="36"/>
          <w:szCs w:val="36"/>
        </w:rPr>
        <w:t>#1</w:t>
      </w:r>
    </w:p>
    <w:p w14:paraId="68396141" w14:textId="77777777" w:rsidR="00025798" w:rsidRDefault="00025798" w:rsidP="004C7F28">
      <w:pPr>
        <w:jc w:val="center"/>
      </w:pPr>
    </w:p>
    <w:p w14:paraId="7C54F4F8" w14:textId="77777777" w:rsidR="00025798" w:rsidRDefault="00025798" w:rsidP="004C7F28">
      <w:pPr>
        <w:jc w:val="center"/>
      </w:pPr>
    </w:p>
    <w:tbl>
      <w:tblPr>
        <w:tblStyle w:val="TableGrid"/>
        <w:tblW w:w="7618" w:type="dxa"/>
        <w:tblInd w:w="2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3809"/>
      </w:tblGrid>
      <w:tr w:rsidR="00025798" w14:paraId="283D8B8C" w14:textId="77777777" w:rsidTr="004C7F28">
        <w:trPr>
          <w:trHeight w:val="540"/>
        </w:trPr>
        <w:tc>
          <w:tcPr>
            <w:tcW w:w="3809" w:type="dxa"/>
          </w:tcPr>
          <w:p w14:paraId="6246BFAF" w14:textId="77777777" w:rsidR="00025798" w:rsidRDefault="00025798" w:rsidP="004C7F28">
            <w:pPr>
              <w:jc w:val="center"/>
              <w:rPr>
                <w:b/>
                <w:sz w:val="26"/>
              </w:rPr>
            </w:pPr>
            <w:r>
              <w:rPr>
                <w:b/>
                <w:sz w:val="26"/>
              </w:rPr>
              <w:t>Submitted by</w:t>
            </w:r>
          </w:p>
          <w:p w14:paraId="4F348480" w14:textId="77777777" w:rsidR="00025798" w:rsidRPr="00790D32" w:rsidRDefault="00025798" w:rsidP="004C7F28">
            <w:pPr>
              <w:jc w:val="center"/>
              <w:rPr>
                <w:b/>
                <w:sz w:val="26"/>
              </w:rPr>
            </w:pPr>
          </w:p>
        </w:tc>
        <w:tc>
          <w:tcPr>
            <w:tcW w:w="3809" w:type="dxa"/>
          </w:tcPr>
          <w:p w14:paraId="2CCBF9DE" w14:textId="6ADCD870" w:rsidR="00025798" w:rsidRDefault="00025798" w:rsidP="004C7F28">
            <w:pPr>
              <w:jc w:val="center"/>
              <w:rPr>
                <w:b/>
                <w:sz w:val="26"/>
              </w:rPr>
            </w:pPr>
          </w:p>
        </w:tc>
      </w:tr>
      <w:tr w:rsidR="00025798" w:rsidRPr="00D27396" w14:paraId="49088F8C" w14:textId="77777777" w:rsidTr="004C7F28">
        <w:trPr>
          <w:trHeight w:val="270"/>
        </w:trPr>
        <w:tc>
          <w:tcPr>
            <w:tcW w:w="3809" w:type="dxa"/>
          </w:tcPr>
          <w:p w14:paraId="5C1F41CA" w14:textId="77777777" w:rsidR="00025798" w:rsidRPr="00D27396" w:rsidRDefault="00025798" w:rsidP="004C7F28">
            <w:pPr>
              <w:jc w:val="center"/>
              <w:rPr>
                <w:b/>
                <w:color w:val="FF0000"/>
                <w:sz w:val="26"/>
              </w:rPr>
            </w:pPr>
            <w:r w:rsidRPr="00ED2B2C">
              <w:rPr>
                <w:color w:val="FF0000"/>
              </w:rPr>
              <w:t>Waleed Bin Tahir</w:t>
            </w:r>
          </w:p>
        </w:tc>
        <w:tc>
          <w:tcPr>
            <w:tcW w:w="3809" w:type="dxa"/>
          </w:tcPr>
          <w:p w14:paraId="362BCA9C" w14:textId="405106C7" w:rsidR="004C7F28" w:rsidRPr="00D27396" w:rsidRDefault="004C7F28" w:rsidP="004C7F28">
            <w:pPr>
              <w:jc w:val="center"/>
              <w:rPr>
                <w:color w:val="FF0000"/>
                <w:sz w:val="26"/>
              </w:rPr>
            </w:pPr>
          </w:p>
        </w:tc>
      </w:tr>
      <w:tr w:rsidR="00025798" w:rsidRPr="00D27396" w14:paraId="0433D779" w14:textId="77777777" w:rsidTr="004C7F28">
        <w:trPr>
          <w:trHeight w:val="732"/>
        </w:trPr>
        <w:tc>
          <w:tcPr>
            <w:tcW w:w="3809" w:type="dxa"/>
          </w:tcPr>
          <w:p w14:paraId="6877D5A2" w14:textId="048A3A84" w:rsidR="00025798" w:rsidRDefault="00025798" w:rsidP="004C7F28">
            <w:pPr>
              <w:jc w:val="center"/>
              <w:rPr>
                <w:color w:val="FF0000"/>
              </w:rPr>
            </w:pPr>
            <w:r>
              <w:rPr>
                <w:color w:val="FF0000"/>
              </w:rPr>
              <w:t>A</w:t>
            </w:r>
            <w:r w:rsidR="004C7F28">
              <w:rPr>
                <w:color w:val="FF0000"/>
              </w:rPr>
              <w:t xml:space="preserve">hmed </w:t>
            </w:r>
            <w:proofErr w:type="spellStart"/>
            <w:r w:rsidR="004C7F28">
              <w:rPr>
                <w:color w:val="FF0000"/>
              </w:rPr>
              <w:t>Jhanzaib</w:t>
            </w:r>
            <w:proofErr w:type="spellEnd"/>
          </w:p>
          <w:p w14:paraId="45F37F58" w14:textId="77ECB700" w:rsidR="004C7F28" w:rsidRDefault="004C7F28" w:rsidP="004C7F28">
            <w:pPr>
              <w:jc w:val="center"/>
              <w:rPr>
                <w:color w:val="FF0000"/>
              </w:rPr>
            </w:pPr>
            <w:r>
              <w:rPr>
                <w:color w:val="FF0000"/>
              </w:rPr>
              <w:t>Adnan Munir</w:t>
            </w:r>
          </w:p>
          <w:p w14:paraId="4F35615A" w14:textId="1FE969A0" w:rsidR="004C7F28" w:rsidRDefault="004C7F28" w:rsidP="004C7F28">
            <w:pPr>
              <w:jc w:val="center"/>
              <w:rPr>
                <w:color w:val="FF0000"/>
              </w:rPr>
            </w:pPr>
            <w:r>
              <w:rPr>
                <w:color w:val="FF0000"/>
              </w:rPr>
              <w:t>Syndicate C</w:t>
            </w:r>
          </w:p>
          <w:p w14:paraId="584B97A5" w14:textId="1F831F37" w:rsidR="00025798" w:rsidRPr="00D27396" w:rsidRDefault="00025798" w:rsidP="004C7F28">
            <w:pPr>
              <w:jc w:val="center"/>
              <w:rPr>
                <w:b/>
                <w:color w:val="FF0000"/>
                <w:sz w:val="26"/>
              </w:rPr>
            </w:pPr>
          </w:p>
        </w:tc>
        <w:tc>
          <w:tcPr>
            <w:tcW w:w="3809" w:type="dxa"/>
          </w:tcPr>
          <w:p w14:paraId="42E3F632" w14:textId="77777777" w:rsidR="004C7F28" w:rsidRDefault="004C7F28" w:rsidP="004C7F28">
            <w:pPr>
              <w:jc w:val="center"/>
              <w:rPr>
                <w:color w:val="FF0000"/>
                <w:sz w:val="26"/>
              </w:rPr>
            </w:pPr>
          </w:p>
          <w:p w14:paraId="56833FCF" w14:textId="045155E1" w:rsidR="00025798" w:rsidRPr="00D27396" w:rsidRDefault="00025798" w:rsidP="004C7F28">
            <w:pPr>
              <w:jc w:val="center"/>
              <w:rPr>
                <w:color w:val="FF0000"/>
                <w:sz w:val="26"/>
              </w:rPr>
            </w:pPr>
          </w:p>
        </w:tc>
      </w:tr>
    </w:tbl>
    <w:p w14:paraId="02D99576" w14:textId="77777777" w:rsidR="00025798" w:rsidRDefault="00025798" w:rsidP="00025798"/>
    <w:p w14:paraId="70476FC9" w14:textId="77777777" w:rsidR="00025798" w:rsidRDefault="00025798" w:rsidP="00025798"/>
    <w:p w14:paraId="12D0C683" w14:textId="77777777" w:rsidR="00025798" w:rsidRDefault="00025798" w:rsidP="00025798"/>
    <w:p w14:paraId="6E5C3FC4" w14:textId="7A88DDF5" w:rsidR="00025798" w:rsidRPr="00AB2C23" w:rsidRDefault="00025798" w:rsidP="00025798">
      <w:pPr>
        <w:pStyle w:val="Title"/>
        <w:jc w:val="center"/>
        <w:rPr>
          <w:rFonts w:asciiTheme="minorHAnsi" w:hAnsiTheme="minorHAnsi"/>
          <w:sz w:val="32"/>
          <w:szCs w:val="32"/>
        </w:rPr>
      </w:pPr>
      <w:r w:rsidRPr="00AB2C23">
        <w:rPr>
          <w:rFonts w:asciiTheme="minorHAnsi" w:hAnsiTheme="minorHAnsi"/>
          <w:sz w:val="32"/>
          <w:szCs w:val="32"/>
        </w:rPr>
        <w:t xml:space="preserve">Instructor In-charge: </w:t>
      </w:r>
      <w:r>
        <w:rPr>
          <w:rFonts w:asciiTheme="minorHAnsi" w:hAnsiTheme="minorHAnsi"/>
          <w:sz w:val="32"/>
          <w:szCs w:val="32"/>
        </w:rPr>
        <w:t>Lec Pakeeza Tabassum</w:t>
      </w:r>
    </w:p>
    <w:p w14:paraId="64073A89" w14:textId="77777777" w:rsidR="00025798" w:rsidRDefault="00025798" w:rsidP="00025798"/>
    <w:p w14:paraId="045D8F30" w14:textId="77777777" w:rsidR="00025798" w:rsidRDefault="00025798" w:rsidP="001E0F1A">
      <w:pPr>
        <w:pStyle w:val="Title"/>
        <w:rPr>
          <w:rStyle w:val="Emphasis"/>
          <w:rFonts w:asciiTheme="minorHAnsi" w:hAnsiTheme="minorHAnsi" w:cs="Times New Roman"/>
          <w:sz w:val="28"/>
          <w:szCs w:val="28"/>
        </w:rPr>
      </w:pPr>
    </w:p>
    <w:p w14:paraId="144AC9C1" w14:textId="22CF343F" w:rsidR="00025798" w:rsidRPr="00AB2C23" w:rsidRDefault="00025798" w:rsidP="00025798">
      <w:pPr>
        <w:pStyle w:val="Title"/>
        <w:jc w:val="center"/>
        <w:rPr>
          <w:rStyle w:val="Emphasis"/>
          <w:rFonts w:asciiTheme="minorHAnsi" w:hAnsiTheme="minorHAnsi" w:cs="Times New Roman"/>
          <w:i w:val="0"/>
          <w:iCs w:val="0"/>
          <w:sz w:val="28"/>
          <w:szCs w:val="28"/>
        </w:rPr>
      </w:pPr>
      <w:r w:rsidRPr="00AB2C23">
        <w:rPr>
          <w:rStyle w:val="Emphasis"/>
          <w:rFonts w:asciiTheme="minorHAnsi" w:hAnsiTheme="minorHAnsi" w:cs="Times New Roman"/>
          <w:sz w:val="28"/>
          <w:szCs w:val="28"/>
        </w:rPr>
        <w:t xml:space="preserve">DEPARTMENT OF </w:t>
      </w:r>
      <w:r>
        <w:rPr>
          <w:rStyle w:val="Emphasis"/>
          <w:rFonts w:asciiTheme="minorHAnsi" w:hAnsiTheme="minorHAnsi" w:cs="Times New Roman"/>
          <w:sz w:val="28"/>
          <w:szCs w:val="28"/>
        </w:rPr>
        <w:t>ELECTRICAL</w:t>
      </w:r>
      <w:r w:rsidRPr="00AB2C23">
        <w:rPr>
          <w:rStyle w:val="Emphasis"/>
          <w:rFonts w:asciiTheme="minorHAnsi" w:hAnsiTheme="minorHAnsi" w:cs="Times New Roman"/>
          <w:sz w:val="28"/>
          <w:szCs w:val="28"/>
        </w:rPr>
        <w:t xml:space="preserve"> ENGINEERING</w:t>
      </w:r>
    </w:p>
    <w:p w14:paraId="142AB620" w14:textId="77777777" w:rsidR="00025798" w:rsidRPr="00AB2C23" w:rsidRDefault="00025798" w:rsidP="00025798">
      <w:pPr>
        <w:pStyle w:val="Title"/>
        <w:jc w:val="center"/>
        <w:rPr>
          <w:rStyle w:val="Emphasis"/>
          <w:rFonts w:asciiTheme="minorHAnsi" w:hAnsiTheme="minorHAnsi" w:cs="Times New Roman"/>
          <w:i w:val="0"/>
          <w:iCs w:val="0"/>
          <w:sz w:val="28"/>
          <w:szCs w:val="28"/>
        </w:rPr>
      </w:pPr>
      <w:r w:rsidRPr="00AB2C23">
        <w:rPr>
          <w:rStyle w:val="Emphasis"/>
          <w:rFonts w:asciiTheme="minorHAnsi" w:hAnsiTheme="minorHAnsi" w:cs="Times New Roman"/>
          <w:sz w:val="28"/>
          <w:szCs w:val="28"/>
        </w:rPr>
        <w:t>College of Electrical and Mechanical Engineering (CEME)</w:t>
      </w:r>
    </w:p>
    <w:p w14:paraId="4C14FEFF" w14:textId="72D76545" w:rsidR="00025798" w:rsidRPr="00025798" w:rsidRDefault="00025798" w:rsidP="00025798">
      <w:pPr>
        <w:pStyle w:val="Title"/>
        <w:jc w:val="center"/>
        <w:rPr>
          <w:rFonts w:asciiTheme="minorHAnsi" w:hAnsiTheme="minorHAnsi" w:cs="Times New Roman"/>
          <w:sz w:val="28"/>
          <w:szCs w:val="28"/>
        </w:rPr>
      </w:pPr>
      <w:r w:rsidRPr="00AB2C23">
        <w:rPr>
          <w:rStyle w:val="Emphasis"/>
          <w:rFonts w:asciiTheme="minorHAnsi" w:hAnsiTheme="minorHAnsi" w:cs="Times New Roman"/>
          <w:sz w:val="28"/>
          <w:szCs w:val="28"/>
        </w:rPr>
        <w:t>National University of Sciences and Technology (NUST)</w:t>
      </w:r>
    </w:p>
    <w:bookmarkStart w:id="0" w:name="_Toc306708930"/>
    <w:p w14:paraId="5C874C95" w14:textId="04115F1B" w:rsidR="00025798" w:rsidRPr="00025798" w:rsidRDefault="00655AEE" w:rsidP="00025798">
      <w:pPr>
        <w:pStyle w:val="Heading3"/>
        <w:tabs>
          <w:tab w:val="left" w:pos="432"/>
          <w:tab w:val="left" w:pos="864"/>
          <w:tab w:val="right" w:pos="9360"/>
        </w:tabs>
        <w:jc w:val="center"/>
      </w:pPr>
      <w:r>
        <w:lastRenderedPageBreak/>
        <w:fldChar w:fldCharType="begin">
          <w:ffData>
            <w:name w:val="Text2"/>
            <w:enabled/>
            <w:calcOnExit w:val="0"/>
            <w:textInput>
              <w:default w:val="The Concept of Test Tube Babies in Islam"/>
            </w:textInput>
          </w:ffData>
        </w:fldChar>
      </w:r>
      <w:bookmarkStart w:id="1" w:name="Text2"/>
      <w:r>
        <w:instrText xml:space="preserve"> FORMTEXT </w:instrText>
      </w:r>
      <w:r>
        <w:fldChar w:fldCharType="separate"/>
      </w:r>
      <w:r>
        <w:rPr>
          <w:noProof/>
        </w:rPr>
        <w:t>The Concept of Test Tube Babies in Islam</w:t>
      </w:r>
      <w:r>
        <w:fldChar w:fldCharType="end"/>
      </w:r>
      <w:bookmarkEnd w:id="1"/>
    </w:p>
    <w:p w14:paraId="4D91E910" w14:textId="77777777" w:rsidR="00025798" w:rsidRPr="00025798" w:rsidRDefault="00025798" w:rsidP="00025798">
      <w:pPr>
        <w:pStyle w:val="Heading3"/>
        <w:tabs>
          <w:tab w:val="left" w:pos="432"/>
          <w:tab w:val="left" w:pos="864"/>
          <w:tab w:val="right" w:pos="9360"/>
        </w:tabs>
        <w:jc w:val="center"/>
      </w:pPr>
    </w:p>
    <w:p w14:paraId="71A6EB18" w14:textId="77777777" w:rsidR="00025798" w:rsidRPr="00025798" w:rsidRDefault="00025798" w:rsidP="00025798">
      <w:pPr>
        <w:pStyle w:val="Heading3"/>
        <w:tabs>
          <w:tab w:val="left" w:pos="432"/>
          <w:tab w:val="left" w:pos="864"/>
          <w:tab w:val="right" w:pos="9360"/>
        </w:tabs>
        <w:jc w:val="center"/>
      </w:pPr>
      <w:bookmarkStart w:id="2" w:name="_GoBack"/>
      <w:bookmarkEnd w:id="2"/>
      <w:r w:rsidRPr="00025798">
        <w:t>Table of Contents</w:t>
      </w:r>
      <w:bookmarkEnd w:id="0"/>
    </w:p>
    <w:p w14:paraId="2B95E138" w14:textId="77777777" w:rsidR="00025798" w:rsidRPr="00025798" w:rsidRDefault="00025798" w:rsidP="00025798">
      <w:pPr>
        <w:rPr>
          <w:rFonts w:ascii="Times New Roman" w:hAnsi="Times New Roman" w:cs="Times New Roman"/>
          <w:sz w:val="24"/>
          <w:szCs w:val="24"/>
        </w:rPr>
      </w:pPr>
    </w:p>
    <w:p w14:paraId="2FEDF198" w14:textId="77777777" w:rsidR="00025798" w:rsidRPr="00025798" w:rsidRDefault="00025798" w:rsidP="00025798">
      <w:pPr>
        <w:pStyle w:val="BodyText"/>
        <w:tabs>
          <w:tab w:val="left" w:pos="432"/>
          <w:tab w:val="left" w:pos="864"/>
          <w:tab w:val="right" w:pos="9270"/>
        </w:tabs>
        <w:suppressAutoHyphens/>
        <w:rPr>
          <w:rFonts w:ascii="Times New Roman" w:hAnsi="Times New Roman"/>
          <w:sz w:val="24"/>
          <w:szCs w:val="24"/>
        </w:rPr>
      </w:pPr>
      <w:r w:rsidRPr="00025798">
        <w:rPr>
          <w:rFonts w:ascii="Times New Roman" w:hAnsi="Times New Roman"/>
          <w:sz w:val="24"/>
          <w:szCs w:val="24"/>
        </w:rPr>
        <w:tab/>
      </w:r>
      <w:r w:rsidRPr="00025798">
        <w:rPr>
          <w:rFonts w:ascii="Times New Roman" w:hAnsi="Times New Roman"/>
          <w:sz w:val="24"/>
          <w:szCs w:val="24"/>
        </w:rPr>
        <w:tab/>
      </w:r>
      <w:r w:rsidRPr="00025798">
        <w:rPr>
          <w:rFonts w:ascii="Times New Roman" w:hAnsi="Times New Roman"/>
          <w:sz w:val="24"/>
          <w:szCs w:val="24"/>
        </w:rPr>
        <w:tab/>
        <w:t>Page #</w:t>
      </w:r>
    </w:p>
    <w:p w14:paraId="565A1C4C" w14:textId="77777777" w:rsidR="00025798" w:rsidRPr="00025798" w:rsidRDefault="00025798" w:rsidP="00025798">
      <w:pPr>
        <w:pStyle w:val="BodyText"/>
        <w:tabs>
          <w:tab w:val="left" w:pos="432"/>
          <w:tab w:val="left" w:pos="864"/>
          <w:tab w:val="right" w:pos="9360"/>
        </w:tabs>
        <w:suppressAutoHyphens/>
        <w:rPr>
          <w:rFonts w:ascii="Times New Roman" w:hAnsi="Times New Roman"/>
          <w:sz w:val="24"/>
          <w:szCs w:val="24"/>
        </w:rPr>
      </w:pPr>
    </w:p>
    <w:p w14:paraId="59FC85C5" w14:textId="7F504800" w:rsidR="00025798" w:rsidRPr="00025798" w:rsidRDefault="00025798" w:rsidP="00025798">
      <w:pPr>
        <w:pStyle w:val="BodyText"/>
        <w:numPr>
          <w:ilvl w:val="0"/>
          <w:numId w:val="1"/>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Abstract</w:t>
      </w:r>
      <w:r w:rsidRPr="00025798">
        <w:rPr>
          <w:rFonts w:ascii="Times New Roman" w:hAnsi="Times New Roman"/>
          <w:sz w:val="24"/>
          <w:szCs w:val="24"/>
          <w:u w:val="dotted"/>
        </w:rPr>
        <w:tab/>
      </w:r>
      <w:r w:rsidRPr="00025798">
        <w:rPr>
          <w:rFonts w:ascii="Times New Roman" w:hAnsi="Times New Roman"/>
          <w:sz w:val="24"/>
          <w:szCs w:val="24"/>
        </w:rPr>
        <w:t xml:space="preserve">  </w:t>
      </w:r>
      <w:r w:rsidRPr="00025798">
        <w:rPr>
          <w:rFonts w:ascii="Times New Roman" w:hAnsi="Times New Roman"/>
          <w:sz w:val="24"/>
          <w:szCs w:val="24"/>
          <w:u w:val="single"/>
        </w:rPr>
        <w:tab/>
      </w:r>
      <w:r w:rsidR="00B50E9B">
        <w:rPr>
          <w:rFonts w:ascii="Times New Roman" w:hAnsi="Times New Roman"/>
          <w:sz w:val="24"/>
          <w:szCs w:val="24"/>
          <w:u w:val="single"/>
        </w:rPr>
        <w:fldChar w:fldCharType="begin">
          <w:ffData>
            <w:name w:val="Text1"/>
            <w:enabled/>
            <w:calcOnExit w:val="0"/>
            <w:textInput>
              <w:default w:val="3"/>
            </w:textInput>
          </w:ffData>
        </w:fldChar>
      </w:r>
      <w:bookmarkStart w:id="3" w:name="Text1"/>
      <w:r w:rsidR="00B50E9B">
        <w:rPr>
          <w:rFonts w:ascii="Times New Roman" w:hAnsi="Times New Roman"/>
          <w:sz w:val="24"/>
          <w:szCs w:val="24"/>
          <w:u w:val="single"/>
        </w:rPr>
        <w:instrText xml:space="preserve"> FORMTEXT </w:instrText>
      </w:r>
      <w:r w:rsidR="00B50E9B">
        <w:rPr>
          <w:rFonts w:ascii="Times New Roman" w:hAnsi="Times New Roman"/>
          <w:sz w:val="24"/>
          <w:szCs w:val="24"/>
          <w:u w:val="single"/>
        </w:rPr>
      </w:r>
      <w:r w:rsidR="00B50E9B">
        <w:rPr>
          <w:rFonts w:ascii="Times New Roman" w:hAnsi="Times New Roman"/>
          <w:sz w:val="24"/>
          <w:szCs w:val="24"/>
          <w:u w:val="single"/>
        </w:rPr>
        <w:fldChar w:fldCharType="separate"/>
      </w:r>
      <w:r w:rsidR="00B50E9B">
        <w:rPr>
          <w:rFonts w:ascii="Times New Roman" w:hAnsi="Times New Roman"/>
          <w:noProof/>
          <w:sz w:val="24"/>
          <w:szCs w:val="24"/>
          <w:u w:val="single"/>
        </w:rPr>
        <w:t>3</w:t>
      </w:r>
      <w:r w:rsidR="00B50E9B">
        <w:rPr>
          <w:rFonts w:ascii="Times New Roman" w:hAnsi="Times New Roman"/>
          <w:sz w:val="24"/>
          <w:szCs w:val="24"/>
          <w:u w:val="single"/>
        </w:rPr>
        <w:fldChar w:fldCharType="end"/>
      </w:r>
      <w:bookmarkEnd w:id="3"/>
    </w:p>
    <w:p w14:paraId="47A4C190" w14:textId="398A39B4" w:rsidR="00025798" w:rsidRPr="00025798" w:rsidRDefault="008A4D08" w:rsidP="00025798">
      <w:pPr>
        <w:pStyle w:val="BodyText"/>
        <w:numPr>
          <w:ilvl w:val="0"/>
          <w:numId w:val="1"/>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Introduction</w:t>
      </w:r>
      <w:r w:rsidR="00025798" w:rsidRPr="00025798">
        <w:rPr>
          <w:rFonts w:ascii="Times New Roman" w:hAnsi="Times New Roman"/>
          <w:sz w:val="24"/>
          <w:szCs w:val="24"/>
          <w:u w:val="dotted"/>
        </w:rPr>
        <w:tab/>
      </w:r>
      <w:r w:rsidR="00025798" w:rsidRPr="00025798">
        <w:rPr>
          <w:rFonts w:ascii="Times New Roman" w:hAnsi="Times New Roman"/>
          <w:sz w:val="24"/>
          <w:szCs w:val="24"/>
        </w:rPr>
        <w:t xml:space="preserve">  </w:t>
      </w:r>
      <w:r w:rsidR="00025798" w:rsidRPr="00025798">
        <w:rPr>
          <w:rFonts w:ascii="Times New Roman" w:hAnsi="Times New Roman"/>
          <w:sz w:val="24"/>
          <w:szCs w:val="24"/>
          <w:u w:val="single"/>
        </w:rPr>
        <w:tab/>
      </w:r>
      <w:r w:rsidR="00B50E9B">
        <w:rPr>
          <w:rFonts w:ascii="Times New Roman" w:hAnsi="Times New Roman"/>
          <w:sz w:val="24"/>
          <w:szCs w:val="24"/>
          <w:u w:val="single"/>
        </w:rPr>
        <w:fldChar w:fldCharType="begin">
          <w:ffData>
            <w:name w:val=""/>
            <w:enabled/>
            <w:calcOnExit w:val="0"/>
            <w:textInput>
              <w:default w:val="4"/>
            </w:textInput>
          </w:ffData>
        </w:fldChar>
      </w:r>
      <w:r w:rsidR="00B50E9B">
        <w:rPr>
          <w:rFonts w:ascii="Times New Roman" w:hAnsi="Times New Roman"/>
          <w:sz w:val="24"/>
          <w:szCs w:val="24"/>
          <w:u w:val="single"/>
        </w:rPr>
        <w:instrText xml:space="preserve"> FORMTEXT </w:instrText>
      </w:r>
      <w:r w:rsidR="00B50E9B">
        <w:rPr>
          <w:rFonts w:ascii="Times New Roman" w:hAnsi="Times New Roman"/>
          <w:sz w:val="24"/>
          <w:szCs w:val="24"/>
          <w:u w:val="single"/>
        </w:rPr>
      </w:r>
      <w:r w:rsidR="00B50E9B">
        <w:rPr>
          <w:rFonts w:ascii="Times New Roman" w:hAnsi="Times New Roman"/>
          <w:sz w:val="24"/>
          <w:szCs w:val="24"/>
          <w:u w:val="single"/>
        </w:rPr>
        <w:fldChar w:fldCharType="separate"/>
      </w:r>
      <w:r w:rsidR="00B50E9B">
        <w:rPr>
          <w:rFonts w:ascii="Times New Roman" w:hAnsi="Times New Roman"/>
          <w:noProof/>
          <w:sz w:val="24"/>
          <w:szCs w:val="24"/>
          <w:u w:val="single"/>
        </w:rPr>
        <w:t>4</w:t>
      </w:r>
      <w:r w:rsidR="00B50E9B">
        <w:rPr>
          <w:rFonts w:ascii="Times New Roman" w:hAnsi="Times New Roman"/>
          <w:sz w:val="24"/>
          <w:szCs w:val="24"/>
          <w:u w:val="single"/>
        </w:rPr>
        <w:fldChar w:fldCharType="end"/>
      </w:r>
    </w:p>
    <w:p w14:paraId="16A299D7" w14:textId="07888466" w:rsidR="00025798" w:rsidRPr="00025798" w:rsidRDefault="00B50E9B" w:rsidP="00025798">
      <w:pPr>
        <w:pStyle w:val="ListParagraph"/>
        <w:numPr>
          <w:ilvl w:val="0"/>
          <w:numId w:val="1"/>
        </w:numPr>
        <w:tabs>
          <w:tab w:val="left" w:pos="432"/>
          <w:tab w:val="left" w:pos="630"/>
          <w:tab w:val="left" w:pos="8550"/>
          <w:tab w:val="left" w:pos="8730"/>
          <w:tab w:val="center" w:pos="8910"/>
          <w:tab w:val="right" w:pos="9360"/>
        </w:tabs>
        <w:spacing w:line="360" w:lineRule="auto"/>
        <w:ind w:left="360"/>
        <w:rPr>
          <w:sz w:val="24"/>
          <w:szCs w:val="24"/>
        </w:rPr>
      </w:pPr>
      <w:r>
        <w:rPr>
          <w:sz w:val="24"/>
          <w:szCs w:val="24"/>
        </w:rPr>
        <w:t>Comparison</w:t>
      </w:r>
      <w:r w:rsidR="00025798" w:rsidRPr="00025798">
        <w:rPr>
          <w:sz w:val="24"/>
          <w:szCs w:val="24"/>
          <w:u w:val="dotted"/>
        </w:rPr>
        <w:tab/>
      </w:r>
      <w:r w:rsidR="00025798" w:rsidRPr="00025798">
        <w:rPr>
          <w:snapToGrid w:val="0"/>
          <w:sz w:val="24"/>
          <w:szCs w:val="24"/>
        </w:rPr>
        <w:t xml:space="preserve">  </w:t>
      </w:r>
      <w:r w:rsidR="00025798" w:rsidRPr="00025798">
        <w:rPr>
          <w:snapToGrid w:val="0"/>
          <w:sz w:val="24"/>
          <w:szCs w:val="24"/>
          <w:u w:val="single"/>
        </w:rPr>
        <w:tab/>
      </w:r>
      <w:r>
        <w:rPr>
          <w:snapToGrid w:val="0"/>
          <w:sz w:val="24"/>
          <w:szCs w:val="24"/>
          <w:u w:val="single"/>
        </w:rPr>
        <w:fldChar w:fldCharType="begin">
          <w:ffData>
            <w:name w:val=""/>
            <w:enabled/>
            <w:calcOnExit w:val="0"/>
            <w:textInput>
              <w:default w:val="5"/>
            </w:textInput>
          </w:ffData>
        </w:fldChar>
      </w:r>
      <w:r>
        <w:rPr>
          <w:snapToGrid w:val="0"/>
          <w:sz w:val="24"/>
          <w:szCs w:val="24"/>
          <w:u w:val="single"/>
        </w:rPr>
        <w:instrText xml:space="preserve"> FORMTEXT </w:instrText>
      </w:r>
      <w:r>
        <w:rPr>
          <w:snapToGrid w:val="0"/>
          <w:sz w:val="24"/>
          <w:szCs w:val="24"/>
          <w:u w:val="single"/>
        </w:rPr>
      </w:r>
      <w:r>
        <w:rPr>
          <w:snapToGrid w:val="0"/>
          <w:sz w:val="24"/>
          <w:szCs w:val="24"/>
          <w:u w:val="single"/>
        </w:rPr>
        <w:fldChar w:fldCharType="separate"/>
      </w:r>
      <w:r>
        <w:rPr>
          <w:noProof/>
          <w:snapToGrid w:val="0"/>
          <w:sz w:val="24"/>
          <w:szCs w:val="24"/>
          <w:u w:val="single"/>
        </w:rPr>
        <w:t>5</w:t>
      </w:r>
      <w:r>
        <w:rPr>
          <w:snapToGrid w:val="0"/>
          <w:sz w:val="24"/>
          <w:szCs w:val="24"/>
          <w:u w:val="single"/>
        </w:rPr>
        <w:fldChar w:fldCharType="end"/>
      </w:r>
      <w:r w:rsidR="00025798" w:rsidRPr="00025798">
        <w:rPr>
          <w:snapToGrid w:val="0"/>
          <w:sz w:val="24"/>
          <w:szCs w:val="24"/>
          <w:u w:val="single"/>
        </w:rPr>
        <w:tab/>
      </w:r>
    </w:p>
    <w:p w14:paraId="1F31AC11" w14:textId="2AE62DCE" w:rsidR="00025798" w:rsidRPr="004C7F28" w:rsidRDefault="004C7F28" w:rsidP="004C7F28">
      <w:pPr>
        <w:pStyle w:val="BodyText"/>
        <w:numPr>
          <w:ilvl w:val="0"/>
          <w:numId w:val="1"/>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Analysis</w:t>
      </w:r>
      <w:r w:rsidR="00025798" w:rsidRPr="00025798">
        <w:rPr>
          <w:rFonts w:ascii="Times New Roman" w:hAnsi="Times New Roman"/>
          <w:sz w:val="24"/>
          <w:szCs w:val="24"/>
          <w:u w:val="dotted"/>
        </w:rPr>
        <w:tab/>
      </w:r>
      <w:r w:rsidR="00025798" w:rsidRPr="00025798">
        <w:rPr>
          <w:rFonts w:ascii="Times New Roman" w:hAnsi="Times New Roman"/>
          <w:sz w:val="24"/>
          <w:szCs w:val="24"/>
        </w:rPr>
        <w:t xml:space="preserve">  </w:t>
      </w:r>
      <w:r w:rsidR="00025798" w:rsidRPr="00025798">
        <w:rPr>
          <w:rFonts w:ascii="Times New Roman" w:hAnsi="Times New Roman"/>
          <w:sz w:val="24"/>
          <w:szCs w:val="24"/>
          <w:u w:val="single"/>
        </w:rPr>
        <w:tab/>
      </w:r>
      <w:r>
        <w:rPr>
          <w:rFonts w:ascii="Times New Roman" w:hAnsi="Times New Roman"/>
          <w:sz w:val="24"/>
          <w:szCs w:val="24"/>
          <w:u w:val="single"/>
        </w:rPr>
        <w:fldChar w:fldCharType="begin">
          <w:ffData>
            <w:name w:val=""/>
            <w:enabled/>
            <w:calcOnExit w:val="0"/>
            <w:textInput>
              <w:default w:val="9"/>
            </w:textInput>
          </w:ffData>
        </w:fldChar>
      </w:r>
      <w:r>
        <w:rPr>
          <w:rFonts w:ascii="Times New Roman" w:hAnsi="Times New Roman"/>
          <w:sz w:val="24"/>
          <w:szCs w:val="24"/>
          <w:u w:val="single"/>
        </w:rPr>
        <w:instrText xml:space="preserve"> FORMTEXT </w:instrText>
      </w:r>
      <w:r>
        <w:rPr>
          <w:rFonts w:ascii="Times New Roman" w:hAnsi="Times New Roman"/>
          <w:sz w:val="24"/>
          <w:szCs w:val="24"/>
          <w:u w:val="single"/>
        </w:rPr>
      </w:r>
      <w:r>
        <w:rPr>
          <w:rFonts w:ascii="Times New Roman" w:hAnsi="Times New Roman"/>
          <w:sz w:val="24"/>
          <w:szCs w:val="24"/>
          <w:u w:val="single"/>
        </w:rPr>
        <w:fldChar w:fldCharType="separate"/>
      </w:r>
      <w:r>
        <w:rPr>
          <w:rFonts w:ascii="Times New Roman" w:hAnsi="Times New Roman"/>
          <w:noProof/>
          <w:sz w:val="24"/>
          <w:szCs w:val="24"/>
          <w:u w:val="single"/>
        </w:rPr>
        <w:t>9</w:t>
      </w:r>
      <w:r>
        <w:rPr>
          <w:rFonts w:ascii="Times New Roman" w:hAnsi="Times New Roman"/>
          <w:sz w:val="24"/>
          <w:szCs w:val="24"/>
          <w:u w:val="single"/>
        </w:rPr>
        <w:fldChar w:fldCharType="end"/>
      </w:r>
      <w:r w:rsidR="00025798" w:rsidRPr="00025798">
        <w:rPr>
          <w:rFonts w:ascii="Times New Roman" w:hAnsi="Times New Roman"/>
          <w:sz w:val="24"/>
          <w:szCs w:val="24"/>
          <w:u w:val="single"/>
        </w:rPr>
        <w:tab/>
      </w:r>
      <w:r w:rsidR="00025798" w:rsidRPr="004C7F28">
        <w:rPr>
          <w:rFonts w:ascii="Times New Roman" w:hAnsi="Times New Roman"/>
          <w:sz w:val="24"/>
          <w:szCs w:val="24"/>
          <w:u w:val="single"/>
        </w:rPr>
        <w:tab/>
      </w:r>
    </w:p>
    <w:p w14:paraId="4FA2D32E" w14:textId="69E45F06" w:rsidR="00025798" w:rsidRPr="00025798" w:rsidRDefault="004C7F28" w:rsidP="00025798">
      <w:pPr>
        <w:pStyle w:val="BodyText"/>
        <w:numPr>
          <w:ilvl w:val="0"/>
          <w:numId w:val="1"/>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Conclusion</w:t>
      </w:r>
      <w:r w:rsidR="00025798" w:rsidRPr="00025798">
        <w:rPr>
          <w:rFonts w:ascii="Times New Roman" w:hAnsi="Times New Roman"/>
          <w:sz w:val="24"/>
          <w:szCs w:val="24"/>
          <w:u w:val="dotted"/>
        </w:rPr>
        <w:tab/>
      </w:r>
      <w:r w:rsidR="00025798" w:rsidRPr="00025798">
        <w:rPr>
          <w:rFonts w:ascii="Times New Roman" w:hAnsi="Times New Roman"/>
          <w:sz w:val="24"/>
          <w:szCs w:val="24"/>
        </w:rPr>
        <w:t xml:space="preserve">  </w:t>
      </w:r>
      <w:r w:rsidR="00025798" w:rsidRPr="00025798">
        <w:rPr>
          <w:rFonts w:ascii="Times New Roman" w:hAnsi="Times New Roman"/>
          <w:sz w:val="24"/>
          <w:szCs w:val="24"/>
          <w:u w:val="single"/>
        </w:rPr>
        <w:tab/>
      </w:r>
      <w:r>
        <w:rPr>
          <w:rFonts w:ascii="Times New Roman" w:hAnsi="Times New Roman"/>
          <w:sz w:val="24"/>
          <w:szCs w:val="24"/>
          <w:u w:val="single"/>
        </w:rPr>
        <w:fldChar w:fldCharType="begin">
          <w:ffData>
            <w:name w:val=""/>
            <w:enabled/>
            <w:calcOnExit w:val="0"/>
            <w:textInput>
              <w:default w:val="11"/>
            </w:textInput>
          </w:ffData>
        </w:fldChar>
      </w:r>
      <w:r>
        <w:rPr>
          <w:rFonts w:ascii="Times New Roman" w:hAnsi="Times New Roman"/>
          <w:sz w:val="24"/>
          <w:szCs w:val="24"/>
          <w:u w:val="single"/>
        </w:rPr>
        <w:instrText xml:space="preserve"> FORMTEXT </w:instrText>
      </w:r>
      <w:r>
        <w:rPr>
          <w:rFonts w:ascii="Times New Roman" w:hAnsi="Times New Roman"/>
          <w:sz w:val="24"/>
          <w:szCs w:val="24"/>
          <w:u w:val="single"/>
        </w:rPr>
      </w:r>
      <w:r>
        <w:rPr>
          <w:rFonts w:ascii="Times New Roman" w:hAnsi="Times New Roman"/>
          <w:sz w:val="24"/>
          <w:szCs w:val="24"/>
          <w:u w:val="single"/>
        </w:rPr>
        <w:fldChar w:fldCharType="separate"/>
      </w:r>
      <w:r>
        <w:rPr>
          <w:rFonts w:ascii="Times New Roman" w:hAnsi="Times New Roman"/>
          <w:noProof/>
          <w:sz w:val="24"/>
          <w:szCs w:val="24"/>
          <w:u w:val="single"/>
        </w:rPr>
        <w:t>11</w:t>
      </w:r>
      <w:r>
        <w:rPr>
          <w:rFonts w:ascii="Times New Roman" w:hAnsi="Times New Roman"/>
          <w:sz w:val="24"/>
          <w:szCs w:val="24"/>
          <w:u w:val="single"/>
        </w:rPr>
        <w:fldChar w:fldCharType="end"/>
      </w:r>
      <w:r w:rsidR="00025798" w:rsidRPr="00025798">
        <w:rPr>
          <w:rFonts w:ascii="Times New Roman" w:hAnsi="Times New Roman"/>
          <w:sz w:val="24"/>
          <w:szCs w:val="24"/>
          <w:u w:val="single"/>
        </w:rPr>
        <w:tab/>
      </w:r>
    </w:p>
    <w:p w14:paraId="33C4DF95" w14:textId="77777777" w:rsidR="004C7F28" w:rsidRDefault="004C7F28" w:rsidP="00272227">
      <w:pPr>
        <w:spacing w:line="360" w:lineRule="auto"/>
        <w:rPr>
          <w:rFonts w:ascii="Times New Roman" w:hAnsi="Times New Roman" w:cs="Times New Roman"/>
          <w:b/>
          <w:sz w:val="28"/>
          <w:szCs w:val="28"/>
          <w:u w:val="single"/>
        </w:rPr>
      </w:pPr>
    </w:p>
    <w:p w14:paraId="0AF238E7" w14:textId="77777777" w:rsidR="004C7F28" w:rsidRDefault="004C7F28" w:rsidP="00272227">
      <w:pPr>
        <w:spacing w:line="360" w:lineRule="auto"/>
        <w:rPr>
          <w:rFonts w:ascii="Times New Roman" w:hAnsi="Times New Roman" w:cs="Times New Roman"/>
          <w:b/>
          <w:sz w:val="28"/>
          <w:szCs w:val="28"/>
          <w:u w:val="single"/>
        </w:rPr>
      </w:pPr>
    </w:p>
    <w:p w14:paraId="379899AE" w14:textId="77777777" w:rsidR="004C7F28" w:rsidRDefault="004C7F28" w:rsidP="00272227">
      <w:pPr>
        <w:spacing w:line="360" w:lineRule="auto"/>
        <w:rPr>
          <w:rFonts w:ascii="Times New Roman" w:hAnsi="Times New Roman" w:cs="Times New Roman"/>
          <w:b/>
          <w:sz w:val="28"/>
          <w:szCs w:val="28"/>
          <w:u w:val="single"/>
        </w:rPr>
      </w:pPr>
    </w:p>
    <w:p w14:paraId="34403440" w14:textId="77777777" w:rsidR="004C7F28" w:rsidRDefault="004C7F28" w:rsidP="00272227">
      <w:pPr>
        <w:spacing w:line="360" w:lineRule="auto"/>
        <w:rPr>
          <w:rFonts w:ascii="Times New Roman" w:hAnsi="Times New Roman" w:cs="Times New Roman"/>
          <w:b/>
          <w:sz w:val="28"/>
          <w:szCs w:val="28"/>
          <w:u w:val="single"/>
        </w:rPr>
      </w:pPr>
    </w:p>
    <w:p w14:paraId="009EDB76" w14:textId="77777777" w:rsidR="004C7F28" w:rsidRDefault="004C7F28" w:rsidP="00272227">
      <w:pPr>
        <w:spacing w:line="360" w:lineRule="auto"/>
        <w:rPr>
          <w:rFonts w:ascii="Times New Roman" w:hAnsi="Times New Roman" w:cs="Times New Roman"/>
          <w:b/>
          <w:sz w:val="28"/>
          <w:szCs w:val="28"/>
          <w:u w:val="single"/>
        </w:rPr>
      </w:pPr>
    </w:p>
    <w:p w14:paraId="21520C0F" w14:textId="77777777" w:rsidR="004C7F28" w:rsidRDefault="004C7F28" w:rsidP="00272227">
      <w:pPr>
        <w:spacing w:line="360" w:lineRule="auto"/>
        <w:rPr>
          <w:rFonts w:ascii="Times New Roman" w:hAnsi="Times New Roman" w:cs="Times New Roman"/>
          <w:b/>
          <w:sz w:val="28"/>
          <w:szCs w:val="28"/>
          <w:u w:val="single"/>
        </w:rPr>
      </w:pPr>
    </w:p>
    <w:p w14:paraId="589DC296" w14:textId="77777777" w:rsidR="004C7F28" w:rsidRDefault="004C7F28" w:rsidP="00272227">
      <w:pPr>
        <w:spacing w:line="360" w:lineRule="auto"/>
        <w:rPr>
          <w:rFonts w:ascii="Times New Roman" w:hAnsi="Times New Roman" w:cs="Times New Roman"/>
          <w:b/>
          <w:sz w:val="28"/>
          <w:szCs w:val="28"/>
          <w:u w:val="single"/>
        </w:rPr>
      </w:pPr>
    </w:p>
    <w:p w14:paraId="01922CA1" w14:textId="77777777" w:rsidR="004C7F28" w:rsidRDefault="004C7F28" w:rsidP="00272227">
      <w:pPr>
        <w:spacing w:line="360" w:lineRule="auto"/>
        <w:rPr>
          <w:rFonts w:ascii="Times New Roman" w:hAnsi="Times New Roman" w:cs="Times New Roman"/>
          <w:b/>
          <w:sz w:val="28"/>
          <w:szCs w:val="28"/>
          <w:u w:val="single"/>
        </w:rPr>
      </w:pPr>
    </w:p>
    <w:p w14:paraId="69CEA0C5" w14:textId="530D4451" w:rsidR="004C7F28" w:rsidRDefault="004C7F28" w:rsidP="00272227">
      <w:pPr>
        <w:spacing w:line="360" w:lineRule="auto"/>
        <w:rPr>
          <w:rFonts w:ascii="Times New Roman" w:hAnsi="Times New Roman" w:cs="Times New Roman"/>
          <w:b/>
          <w:sz w:val="28"/>
          <w:szCs w:val="28"/>
          <w:u w:val="single"/>
        </w:rPr>
      </w:pPr>
    </w:p>
    <w:p w14:paraId="3F02A7C0" w14:textId="63EA3FCC" w:rsidR="004C7F28" w:rsidRDefault="004C7F28" w:rsidP="00272227">
      <w:pPr>
        <w:spacing w:line="360" w:lineRule="auto"/>
        <w:rPr>
          <w:rFonts w:ascii="Times New Roman" w:hAnsi="Times New Roman" w:cs="Times New Roman"/>
          <w:b/>
          <w:sz w:val="28"/>
          <w:szCs w:val="28"/>
          <w:u w:val="single"/>
        </w:rPr>
      </w:pPr>
    </w:p>
    <w:p w14:paraId="2C9E6727" w14:textId="53E8082D" w:rsidR="004C7F28" w:rsidRDefault="004C7F28" w:rsidP="00272227">
      <w:pPr>
        <w:spacing w:line="360" w:lineRule="auto"/>
        <w:rPr>
          <w:rFonts w:ascii="Times New Roman" w:hAnsi="Times New Roman" w:cs="Times New Roman"/>
          <w:b/>
          <w:sz w:val="28"/>
          <w:szCs w:val="28"/>
          <w:u w:val="single"/>
        </w:rPr>
      </w:pPr>
    </w:p>
    <w:p w14:paraId="078E8B5B" w14:textId="0284CFD8" w:rsidR="004C7F28" w:rsidRDefault="004C7F28" w:rsidP="00272227">
      <w:pPr>
        <w:spacing w:line="360" w:lineRule="auto"/>
        <w:rPr>
          <w:rFonts w:ascii="Times New Roman" w:hAnsi="Times New Roman" w:cs="Times New Roman"/>
          <w:b/>
          <w:sz w:val="28"/>
          <w:szCs w:val="28"/>
          <w:u w:val="single"/>
        </w:rPr>
      </w:pPr>
    </w:p>
    <w:p w14:paraId="3C264445" w14:textId="2315EAC1" w:rsidR="004C7F28" w:rsidRDefault="004C7F28" w:rsidP="00272227">
      <w:pPr>
        <w:spacing w:line="360" w:lineRule="auto"/>
        <w:rPr>
          <w:rFonts w:ascii="Times New Roman" w:hAnsi="Times New Roman" w:cs="Times New Roman"/>
          <w:b/>
          <w:sz w:val="28"/>
          <w:szCs w:val="28"/>
          <w:u w:val="single"/>
        </w:rPr>
      </w:pPr>
    </w:p>
    <w:p w14:paraId="1ADBB6DF" w14:textId="77777777" w:rsidR="004C7F28" w:rsidRDefault="004C7F28" w:rsidP="00272227">
      <w:pPr>
        <w:spacing w:line="360" w:lineRule="auto"/>
        <w:rPr>
          <w:rFonts w:ascii="Times New Roman" w:hAnsi="Times New Roman" w:cs="Times New Roman"/>
          <w:b/>
          <w:sz w:val="28"/>
          <w:szCs w:val="28"/>
          <w:u w:val="single"/>
        </w:rPr>
      </w:pPr>
    </w:p>
    <w:p w14:paraId="4BCEB9FF" w14:textId="5FC6D462" w:rsidR="00F57BFA" w:rsidRDefault="000D32F6" w:rsidP="0027222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Abstract:</w:t>
      </w:r>
    </w:p>
    <w:p w14:paraId="5468A8AD" w14:textId="1351E7E9" w:rsidR="00EC2681" w:rsidRDefault="00EC2681" w:rsidP="00272227">
      <w:pPr>
        <w:spacing w:line="360" w:lineRule="auto"/>
        <w:ind w:firstLine="720"/>
        <w:jc w:val="both"/>
        <w:rPr>
          <w:rFonts w:ascii="Times New Roman" w:hAnsi="Times New Roman" w:cs="Times New Roman"/>
          <w:sz w:val="24"/>
          <w:szCs w:val="24"/>
        </w:rPr>
      </w:pPr>
      <w:bookmarkStart w:id="4" w:name="_Hlk5131961"/>
      <w:r>
        <w:rPr>
          <w:rFonts w:ascii="Times New Roman" w:hAnsi="Times New Roman" w:cs="Times New Roman"/>
          <w:sz w:val="24"/>
          <w:szCs w:val="24"/>
        </w:rPr>
        <w:t xml:space="preserve">Test Tube Baby or </w:t>
      </w:r>
      <w:r w:rsidRPr="00EC2681">
        <w:rPr>
          <w:rFonts w:ascii="Times New Roman" w:hAnsi="Times New Roman" w:cs="Times New Roman"/>
          <w:sz w:val="24"/>
          <w:szCs w:val="24"/>
        </w:rPr>
        <w:t>Artificial Insemination (AI) is the process of reproduction</w:t>
      </w:r>
      <w:r>
        <w:rPr>
          <w:rFonts w:ascii="Times New Roman" w:hAnsi="Times New Roman" w:cs="Times New Roman"/>
          <w:sz w:val="24"/>
          <w:szCs w:val="24"/>
        </w:rPr>
        <w:t xml:space="preserve"> </w:t>
      </w:r>
      <w:r w:rsidRPr="00EC2681">
        <w:rPr>
          <w:rFonts w:ascii="Times New Roman" w:hAnsi="Times New Roman" w:cs="Times New Roman"/>
          <w:sz w:val="24"/>
          <w:szCs w:val="24"/>
        </w:rPr>
        <w:t>in which sperms are placed in the</w:t>
      </w:r>
      <w:r>
        <w:rPr>
          <w:rFonts w:ascii="Times New Roman" w:hAnsi="Times New Roman" w:cs="Times New Roman"/>
          <w:sz w:val="24"/>
          <w:szCs w:val="24"/>
        </w:rPr>
        <w:t xml:space="preserve"> </w:t>
      </w:r>
      <w:r w:rsidRPr="00EC2681">
        <w:rPr>
          <w:rFonts w:ascii="Times New Roman" w:hAnsi="Times New Roman" w:cs="Times New Roman"/>
          <w:sz w:val="24"/>
          <w:szCs w:val="24"/>
        </w:rPr>
        <w:t>female reproductive tract</w:t>
      </w:r>
      <w:r>
        <w:rPr>
          <w:rFonts w:ascii="Times New Roman" w:hAnsi="Times New Roman" w:cs="Times New Roman"/>
          <w:sz w:val="24"/>
          <w:szCs w:val="24"/>
        </w:rPr>
        <w:t xml:space="preserve"> </w:t>
      </w:r>
      <w:r w:rsidRPr="00EC2681">
        <w:rPr>
          <w:rFonts w:ascii="Times New Roman" w:hAnsi="Times New Roman" w:cs="Times New Roman"/>
          <w:sz w:val="24"/>
          <w:szCs w:val="24"/>
        </w:rPr>
        <w:t>(uterus) by medical method without intercourse.</w:t>
      </w:r>
      <w:r>
        <w:rPr>
          <w:rFonts w:ascii="Times New Roman" w:hAnsi="Times New Roman" w:cs="Times New Roman"/>
          <w:sz w:val="24"/>
          <w:szCs w:val="24"/>
        </w:rPr>
        <w:t xml:space="preserve"> </w:t>
      </w:r>
      <w:r w:rsidRPr="00EC2681">
        <w:rPr>
          <w:rFonts w:ascii="Times New Roman" w:hAnsi="Times New Roman" w:cs="Times New Roman"/>
          <w:sz w:val="24"/>
          <w:szCs w:val="24"/>
        </w:rPr>
        <w:t>There is no clear verse in the Qur’an and saying of the</w:t>
      </w:r>
      <w:r>
        <w:rPr>
          <w:rFonts w:ascii="Times New Roman" w:hAnsi="Times New Roman" w:cs="Times New Roman"/>
          <w:sz w:val="24"/>
          <w:szCs w:val="24"/>
        </w:rPr>
        <w:t xml:space="preserve"> P</w:t>
      </w:r>
      <w:r w:rsidRPr="00EC2681">
        <w:rPr>
          <w:rFonts w:ascii="Times New Roman" w:hAnsi="Times New Roman" w:cs="Times New Roman"/>
          <w:sz w:val="24"/>
          <w:szCs w:val="24"/>
        </w:rPr>
        <w:t>rophet (Hadith) on the issue of AI. Because of this reason,</w:t>
      </w:r>
      <w:r>
        <w:rPr>
          <w:rFonts w:ascii="Times New Roman" w:hAnsi="Times New Roman" w:cs="Times New Roman"/>
          <w:sz w:val="24"/>
          <w:szCs w:val="24"/>
        </w:rPr>
        <w:t xml:space="preserve"> </w:t>
      </w:r>
      <w:r w:rsidRPr="00EC2681">
        <w:rPr>
          <w:rFonts w:ascii="Times New Roman" w:hAnsi="Times New Roman" w:cs="Times New Roman"/>
          <w:sz w:val="24"/>
          <w:szCs w:val="24"/>
        </w:rPr>
        <w:t>Islamic jurists are divided based on their opinions.</w:t>
      </w:r>
      <w:r>
        <w:rPr>
          <w:rFonts w:ascii="Times New Roman" w:hAnsi="Times New Roman" w:cs="Times New Roman"/>
          <w:sz w:val="24"/>
          <w:szCs w:val="24"/>
        </w:rPr>
        <w:t xml:space="preserve"> </w:t>
      </w:r>
      <w:r w:rsidRPr="00EC2681">
        <w:rPr>
          <w:rFonts w:ascii="Times New Roman" w:hAnsi="Times New Roman" w:cs="Times New Roman"/>
          <w:sz w:val="24"/>
          <w:szCs w:val="24"/>
        </w:rPr>
        <w:t>According to the 'fatwas' of majority of jurists, AI is legal</w:t>
      </w:r>
      <w:r>
        <w:rPr>
          <w:rFonts w:ascii="Times New Roman" w:hAnsi="Times New Roman" w:cs="Times New Roman"/>
          <w:sz w:val="24"/>
          <w:szCs w:val="24"/>
        </w:rPr>
        <w:t xml:space="preserve"> </w:t>
      </w:r>
      <w:r w:rsidRPr="00EC2681">
        <w:rPr>
          <w:rFonts w:ascii="Times New Roman" w:hAnsi="Times New Roman" w:cs="Times New Roman"/>
          <w:sz w:val="24"/>
          <w:szCs w:val="24"/>
        </w:rPr>
        <w:t>and complies with Shari’ah if the process is conducted</w:t>
      </w:r>
      <w:r>
        <w:rPr>
          <w:rFonts w:ascii="Times New Roman" w:hAnsi="Times New Roman" w:cs="Times New Roman"/>
          <w:sz w:val="24"/>
          <w:szCs w:val="24"/>
        </w:rPr>
        <w:t xml:space="preserve"> </w:t>
      </w:r>
      <w:r w:rsidRPr="00EC2681">
        <w:rPr>
          <w:rFonts w:ascii="Times New Roman" w:hAnsi="Times New Roman" w:cs="Times New Roman"/>
          <w:sz w:val="24"/>
          <w:szCs w:val="24"/>
        </w:rPr>
        <w:t>among wedded couples. Although, the process of AI,</w:t>
      </w:r>
      <w:r>
        <w:rPr>
          <w:rFonts w:ascii="Times New Roman" w:hAnsi="Times New Roman" w:cs="Times New Roman"/>
          <w:sz w:val="24"/>
          <w:szCs w:val="24"/>
        </w:rPr>
        <w:t xml:space="preserve"> </w:t>
      </w:r>
      <w:r w:rsidRPr="00EC2681">
        <w:rPr>
          <w:rFonts w:ascii="Times New Roman" w:hAnsi="Times New Roman" w:cs="Times New Roman"/>
          <w:sz w:val="24"/>
          <w:szCs w:val="24"/>
        </w:rPr>
        <w:t>according to Islamic jurist, this is allowed; however, there</w:t>
      </w:r>
      <w:r>
        <w:rPr>
          <w:rFonts w:ascii="Times New Roman" w:hAnsi="Times New Roman" w:cs="Times New Roman"/>
          <w:sz w:val="24"/>
          <w:szCs w:val="24"/>
        </w:rPr>
        <w:t xml:space="preserve"> </w:t>
      </w:r>
      <w:r w:rsidRPr="00EC2681">
        <w:rPr>
          <w:rFonts w:ascii="Times New Roman" w:hAnsi="Times New Roman" w:cs="Times New Roman"/>
          <w:sz w:val="24"/>
          <w:szCs w:val="24"/>
        </w:rPr>
        <w:t>are many issues of controversy which have arisen as the</w:t>
      </w:r>
      <w:r>
        <w:rPr>
          <w:rFonts w:ascii="Times New Roman" w:hAnsi="Times New Roman" w:cs="Times New Roman"/>
          <w:sz w:val="24"/>
          <w:szCs w:val="24"/>
        </w:rPr>
        <w:t xml:space="preserve"> </w:t>
      </w:r>
      <w:r w:rsidRPr="00EC2681">
        <w:rPr>
          <w:rFonts w:ascii="Times New Roman" w:hAnsi="Times New Roman" w:cs="Times New Roman"/>
          <w:sz w:val="24"/>
          <w:szCs w:val="24"/>
        </w:rPr>
        <w:t>medical viewpoint through this method of reproduction is</w:t>
      </w:r>
      <w:r>
        <w:rPr>
          <w:rFonts w:ascii="Times New Roman" w:hAnsi="Times New Roman" w:cs="Times New Roman"/>
          <w:sz w:val="24"/>
          <w:szCs w:val="24"/>
        </w:rPr>
        <w:t xml:space="preserve"> </w:t>
      </w:r>
      <w:r w:rsidRPr="00EC2681">
        <w:rPr>
          <w:rFonts w:ascii="Times New Roman" w:hAnsi="Times New Roman" w:cs="Times New Roman"/>
          <w:sz w:val="24"/>
          <w:szCs w:val="24"/>
        </w:rPr>
        <w:t>not clear and the legal issue starts if the sperm is taken</w:t>
      </w:r>
      <w:r>
        <w:rPr>
          <w:rFonts w:ascii="Times New Roman" w:hAnsi="Times New Roman" w:cs="Times New Roman"/>
          <w:sz w:val="24"/>
          <w:szCs w:val="24"/>
        </w:rPr>
        <w:t xml:space="preserve"> </w:t>
      </w:r>
      <w:r w:rsidRPr="00EC2681">
        <w:rPr>
          <w:rFonts w:ascii="Times New Roman" w:hAnsi="Times New Roman" w:cs="Times New Roman"/>
          <w:sz w:val="24"/>
          <w:szCs w:val="24"/>
        </w:rPr>
        <w:t>from a third party.</w:t>
      </w:r>
    </w:p>
    <w:bookmarkEnd w:id="4"/>
    <w:p w14:paraId="483A98DB" w14:textId="39FE1124" w:rsidR="00EC2681" w:rsidRDefault="00EC2681" w:rsidP="00272227">
      <w:pPr>
        <w:spacing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Key Words:</w:t>
      </w:r>
    </w:p>
    <w:p w14:paraId="62E471D6" w14:textId="3650E99C" w:rsidR="00EC2681" w:rsidRDefault="00EC2681" w:rsidP="00272227">
      <w:pPr>
        <w:spacing w:line="360" w:lineRule="auto"/>
        <w:jc w:val="both"/>
        <w:rPr>
          <w:rFonts w:ascii="Times New Roman" w:hAnsi="Times New Roman" w:cs="Times New Roman"/>
          <w:sz w:val="24"/>
          <w:szCs w:val="24"/>
        </w:rPr>
      </w:pPr>
      <w:r w:rsidRPr="00EC2681">
        <w:rPr>
          <w:rFonts w:ascii="Times New Roman" w:hAnsi="Times New Roman" w:cs="Times New Roman"/>
          <w:sz w:val="24"/>
          <w:szCs w:val="24"/>
        </w:rPr>
        <w:t>Artificial Insemination (AI)</w:t>
      </w:r>
      <w:r>
        <w:rPr>
          <w:rFonts w:ascii="Times New Roman" w:hAnsi="Times New Roman" w:cs="Times New Roman"/>
          <w:sz w:val="24"/>
          <w:szCs w:val="24"/>
        </w:rPr>
        <w:t>,</w:t>
      </w:r>
    </w:p>
    <w:p w14:paraId="7C6BA4A9" w14:textId="77777777" w:rsidR="00C32612" w:rsidRDefault="00EC2681" w:rsidP="00272227">
      <w:pPr>
        <w:spacing w:line="360" w:lineRule="auto"/>
        <w:jc w:val="both"/>
        <w:rPr>
          <w:rStyle w:val="fontstyle01"/>
        </w:rPr>
      </w:pPr>
      <w:r>
        <w:rPr>
          <w:rStyle w:val="fontstyle01"/>
        </w:rPr>
        <w:t>Artificial</w:t>
      </w:r>
      <w:r w:rsidR="00C32612">
        <w:rPr>
          <w:rFonts w:ascii="TimesNewRomanPSMT" w:hAnsi="TimesNewRomanPSMT"/>
          <w:color w:val="000000"/>
        </w:rPr>
        <w:t xml:space="preserve"> </w:t>
      </w:r>
      <w:r>
        <w:rPr>
          <w:rStyle w:val="fontstyle01"/>
        </w:rPr>
        <w:t>Insemination by Husband (AIH),</w:t>
      </w:r>
    </w:p>
    <w:p w14:paraId="7D515330" w14:textId="7FC87966" w:rsidR="00C32612" w:rsidRDefault="00EC2681" w:rsidP="00272227">
      <w:pPr>
        <w:spacing w:line="360" w:lineRule="auto"/>
        <w:jc w:val="both"/>
        <w:rPr>
          <w:rStyle w:val="fontstyle01"/>
        </w:rPr>
      </w:pPr>
      <w:r>
        <w:rPr>
          <w:rStyle w:val="fontstyle01"/>
        </w:rPr>
        <w:t xml:space="preserve">Artificial </w:t>
      </w:r>
      <w:r w:rsidR="00C32612">
        <w:rPr>
          <w:rStyle w:val="fontstyle01"/>
        </w:rPr>
        <w:t>I</w:t>
      </w:r>
      <w:r>
        <w:rPr>
          <w:rStyle w:val="fontstyle01"/>
        </w:rPr>
        <w:t>nsemination</w:t>
      </w:r>
      <w:r w:rsidR="00C32612">
        <w:rPr>
          <w:rFonts w:ascii="TimesNewRomanPSMT" w:hAnsi="TimesNewRomanPSMT"/>
          <w:color w:val="000000"/>
        </w:rPr>
        <w:t xml:space="preserve"> </w:t>
      </w:r>
      <w:r>
        <w:rPr>
          <w:rStyle w:val="fontstyle01"/>
        </w:rPr>
        <w:t>by Donor (AI</w:t>
      </w:r>
      <w:r w:rsidR="00C32612">
        <w:rPr>
          <w:rStyle w:val="fontstyle01"/>
        </w:rPr>
        <w:t>D</w:t>
      </w:r>
      <w:r>
        <w:rPr>
          <w:rStyle w:val="fontstyle01"/>
        </w:rPr>
        <w:t>),</w:t>
      </w:r>
    </w:p>
    <w:p w14:paraId="16EF06A9" w14:textId="77777777" w:rsidR="00C32612" w:rsidRDefault="00EC2681" w:rsidP="00272227">
      <w:pPr>
        <w:spacing w:line="360" w:lineRule="auto"/>
        <w:jc w:val="both"/>
        <w:rPr>
          <w:rStyle w:val="fontstyle01"/>
        </w:rPr>
      </w:pPr>
      <w:r>
        <w:rPr>
          <w:rStyle w:val="fontstyle01"/>
        </w:rPr>
        <w:t>Adultery (</w:t>
      </w:r>
      <w:r>
        <w:rPr>
          <w:rStyle w:val="fontstyle21"/>
        </w:rPr>
        <w:t>Zina</w:t>
      </w:r>
      <w:r>
        <w:rPr>
          <w:rStyle w:val="fontstyle01"/>
        </w:rPr>
        <w:t>),</w:t>
      </w:r>
    </w:p>
    <w:p w14:paraId="36782C42" w14:textId="77777777" w:rsidR="00AE628D" w:rsidRDefault="00EC2681" w:rsidP="00272227">
      <w:pPr>
        <w:spacing w:line="360" w:lineRule="auto"/>
        <w:jc w:val="both"/>
        <w:rPr>
          <w:rStyle w:val="fontstyle01"/>
        </w:rPr>
      </w:pPr>
      <w:r>
        <w:rPr>
          <w:rStyle w:val="fontstyle01"/>
        </w:rPr>
        <w:t>Islamic</w:t>
      </w:r>
      <w:r w:rsidR="00C32612">
        <w:rPr>
          <w:rStyle w:val="fontstyle01"/>
        </w:rPr>
        <w:t xml:space="preserve"> </w:t>
      </w:r>
      <w:r>
        <w:rPr>
          <w:rStyle w:val="fontstyle01"/>
        </w:rPr>
        <w:t>Law</w:t>
      </w:r>
      <w:r w:rsidR="00C32612">
        <w:rPr>
          <w:rFonts w:ascii="TimesNewRomanPSMT" w:hAnsi="TimesNewRomanPSMT"/>
          <w:color w:val="000000"/>
        </w:rPr>
        <w:t xml:space="preserve"> </w:t>
      </w:r>
      <w:r>
        <w:rPr>
          <w:rStyle w:val="fontstyle01"/>
        </w:rPr>
        <w:t>(</w:t>
      </w:r>
      <w:r>
        <w:rPr>
          <w:rStyle w:val="fontstyle21"/>
        </w:rPr>
        <w:t>Shari’ah</w:t>
      </w:r>
      <w:r>
        <w:rPr>
          <w:rStyle w:val="fontstyle01"/>
        </w:rPr>
        <w:t xml:space="preserve">), </w:t>
      </w:r>
    </w:p>
    <w:p w14:paraId="591ED53F" w14:textId="783F7BAA" w:rsidR="00EC2681" w:rsidRPr="00C32612" w:rsidRDefault="00EC2681" w:rsidP="00272227">
      <w:pPr>
        <w:spacing w:line="360" w:lineRule="auto"/>
        <w:jc w:val="both"/>
        <w:rPr>
          <w:rFonts w:ascii="TimesNewRomanPSMT" w:hAnsi="TimesNewRomanPSMT"/>
          <w:color w:val="000000"/>
          <w:sz w:val="24"/>
          <w:szCs w:val="24"/>
        </w:rPr>
      </w:pPr>
      <w:r>
        <w:rPr>
          <w:rStyle w:val="fontstyle01"/>
        </w:rPr>
        <w:t>Opinion of Islamic Jurist (</w:t>
      </w:r>
      <w:r>
        <w:rPr>
          <w:rStyle w:val="fontstyle21"/>
        </w:rPr>
        <w:t>Fatwa</w:t>
      </w:r>
      <w:r>
        <w:rPr>
          <w:rStyle w:val="fontstyle01"/>
        </w:rPr>
        <w:t>)</w:t>
      </w:r>
    </w:p>
    <w:p w14:paraId="065D172D" w14:textId="77777777" w:rsidR="00EC2681" w:rsidRPr="00EC2681" w:rsidRDefault="00EC2681" w:rsidP="00272227">
      <w:pPr>
        <w:spacing w:line="360" w:lineRule="auto"/>
        <w:jc w:val="both"/>
        <w:rPr>
          <w:rFonts w:ascii="Times New Roman" w:hAnsi="Times New Roman" w:cs="Times New Roman"/>
          <w:sz w:val="24"/>
          <w:szCs w:val="24"/>
        </w:rPr>
      </w:pPr>
    </w:p>
    <w:p w14:paraId="65F8F0D9" w14:textId="33FB9FA8" w:rsidR="008E7F7E" w:rsidRDefault="008E7F7E" w:rsidP="00272227">
      <w:pPr>
        <w:spacing w:line="360" w:lineRule="auto"/>
        <w:rPr>
          <w:rFonts w:ascii="Times New Roman" w:hAnsi="Times New Roman" w:cs="Times New Roman"/>
          <w:sz w:val="24"/>
          <w:szCs w:val="24"/>
        </w:rPr>
      </w:pPr>
    </w:p>
    <w:p w14:paraId="5728BFD4" w14:textId="77777777" w:rsidR="008E7F7E" w:rsidRDefault="008E7F7E" w:rsidP="0027222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DE136AF" w14:textId="10768015" w:rsidR="000D32F6" w:rsidRDefault="008A4D08" w:rsidP="00272227">
      <w:pPr>
        <w:spacing w:line="360" w:lineRule="auto"/>
        <w:rPr>
          <w:rFonts w:ascii="Times New Roman" w:hAnsi="Times New Roman" w:cs="Times New Roman"/>
          <w:sz w:val="24"/>
          <w:szCs w:val="24"/>
        </w:rPr>
      </w:pPr>
      <w:r>
        <w:rPr>
          <w:rFonts w:ascii="Times New Roman" w:hAnsi="Times New Roman" w:cs="Times New Roman"/>
          <w:b/>
          <w:sz w:val="28"/>
          <w:szCs w:val="24"/>
          <w:u w:val="single"/>
        </w:rPr>
        <w:lastRenderedPageBreak/>
        <w:t>Introduction:</w:t>
      </w:r>
    </w:p>
    <w:p w14:paraId="2D1C6E50" w14:textId="7CB2ADFE" w:rsidR="008A4D08" w:rsidRDefault="008A4D08" w:rsidP="00272227">
      <w:pPr>
        <w:spacing w:line="360" w:lineRule="auto"/>
        <w:rPr>
          <w:rFonts w:ascii="Times New Roman" w:hAnsi="Times New Roman" w:cs="Times New Roman"/>
          <w:sz w:val="24"/>
          <w:szCs w:val="24"/>
        </w:rPr>
      </w:pPr>
      <w:r>
        <w:rPr>
          <w:rFonts w:ascii="Times New Roman" w:hAnsi="Times New Roman" w:cs="Times New Roman"/>
          <w:sz w:val="24"/>
          <w:szCs w:val="24"/>
        </w:rPr>
        <w:tab/>
      </w:r>
      <w:r w:rsidRPr="008A4D08">
        <w:rPr>
          <w:rFonts w:ascii="Times New Roman" w:hAnsi="Times New Roman" w:cs="Times New Roman"/>
          <w:sz w:val="24"/>
          <w:szCs w:val="24"/>
        </w:rPr>
        <w:t>All human beings have a limited life period. Allah</w:t>
      </w:r>
      <w:r>
        <w:rPr>
          <w:rFonts w:ascii="Times New Roman" w:hAnsi="Times New Roman" w:cs="Times New Roman"/>
          <w:sz w:val="24"/>
          <w:szCs w:val="24"/>
        </w:rPr>
        <w:t xml:space="preserve"> </w:t>
      </w:r>
      <w:r w:rsidRPr="008A4D08">
        <w:rPr>
          <w:rFonts w:ascii="Times New Roman" w:hAnsi="Times New Roman" w:cs="Times New Roman"/>
          <w:sz w:val="24"/>
          <w:szCs w:val="24"/>
        </w:rPr>
        <w:t>created human from the same species through</w:t>
      </w:r>
      <w:r>
        <w:rPr>
          <w:rFonts w:ascii="Times New Roman" w:hAnsi="Times New Roman" w:cs="Times New Roman"/>
          <w:sz w:val="24"/>
          <w:szCs w:val="24"/>
        </w:rPr>
        <w:t xml:space="preserve"> </w:t>
      </w:r>
      <w:r w:rsidRPr="008A4D08">
        <w:rPr>
          <w:rFonts w:ascii="Times New Roman" w:hAnsi="Times New Roman" w:cs="Times New Roman"/>
          <w:sz w:val="24"/>
          <w:szCs w:val="24"/>
        </w:rPr>
        <w:t>reproduction.</w:t>
      </w:r>
      <w:r>
        <w:rPr>
          <w:rFonts w:ascii="Times New Roman" w:hAnsi="Times New Roman" w:cs="Times New Roman"/>
          <w:sz w:val="24"/>
          <w:szCs w:val="24"/>
        </w:rPr>
        <w:t xml:space="preserve"> The creation of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Adam(AS) and his wife</w:t>
      </w:r>
      <w:r w:rsidR="00662F0E">
        <w:rPr>
          <w:rFonts w:ascii="Times New Roman" w:hAnsi="Times New Roman" w:cs="Times New Roman"/>
          <w:sz w:val="24"/>
          <w:szCs w:val="24"/>
        </w:rPr>
        <w:t xml:space="preserve"> </w:t>
      </w:r>
      <w:proofErr w:type="spellStart"/>
      <w:r>
        <w:rPr>
          <w:rFonts w:ascii="Times New Roman" w:hAnsi="Times New Roman" w:cs="Times New Roman"/>
          <w:sz w:val="24"/>
          <w:szCs w:val="24"/>
        </w:rPr>
        <w:t>Hawa</w:t>
      </w:r>
      <w:proofErr w:type="spellEnd"/>
      <w:r w:rsidR="00662F0E">
        <w:rPr>
          <w:rFonts w:ascii="Times New Roman" w:hAnsi="Times New Roman" w:cs="Times New Roman"/>
          <w:sz w:val="24"/>
          <w:szCs w:val="24"/>
        </w:rPr>
        <w:t xml:space="preserve"> are marked as the first pair and beginning of mankind.</w:t>
      </w:r>
    </w:p>
    <w:p w14:paraId="6DC9F217" w14:textId="02312AC2" w:rsidR="00662F0E" w:rsidRDefault="00662F0E" w:rsidP="0027222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Definition of Test Tube Baby:</w:t>
      </w:r>
    </w:p>
    <w:p w14:paraId="71BB7386" w14:textId="5AA89503" w:rsidR="00662F0E" w:rsidRDefault="00662F0E" w:rsidP="00272227">
      <w:pPr>
        <w:spacing w:line="360" w:lineRule="auto"/>
        <w:rPr>
          <w:rFonts w:ascii="Times New Roman" w:hAnsi="Times New Roman" w:cs="Times New Roman"/>
          <w:sz w:val="24"/>
          <w:szCs w:val="24"/>
        </w:rPr>
      </w:pPr>
      <w:r>
        <w:rPr>
          <w:rFonts w:ascii="Times New Roman" w:hAnsi="Times New Roman" w:cs="Times New Roman"/>
          <w:sz w:val="24"/>
          <w:szCs w:val="24"/>
        </w:rPr>
        <w:tab/>
      </w:r>
      <w:r w:rsidRPr="00662F0E">
        <w:rPr>
          <w:rFonts w:ascii="Times New Roman" w:hAnsi="Times New Roman" w:cs="Times New Roman"/>
          <w:sz w:val="24"/>
          <w:szCs w:val="24"/>
        </w:rPr>
        <w:t xml:space="preserve">Artificial </w:t>
      </w:r>
      <w:r w:rsidR="00146A35">
        <w:rPr>
          <w:rFonts w:ascii="Times New Roman" w:hAnsi="Times New Roman" w:cs="Times New Roman"/>
          <w:sz w:val="24"/>
          <w:szCs w:val="24"/>
        </w:rPr>
        <w:t>I</w:t>
      </w:r>
      <w:r w:rsidRPr="00662F0E">
        <w:rPr>
          <w:rFonts w:ascii="Times New Roman" w:hAnsi="Times New Roman" w:cs="Times New Roman"/>
          <w:sz w:val="24"/>
          <w:szCs w:val="24"/>
        </w:rPr>
        <w:t>nsemination is the process of</w:t>
      </w:r>
      <w:r>
        <w:rPr>
          <w:rFonts w:ascii="Times New Roman" w:hAnsi="Times New Roman" w:cs="Times New Roman"/>
          <w:sz w:val="24"/>
          <w:szCs w:val="24"/>
        </w:rPr>
        <w:t xml:space="preserve"> </w:t>
      </w:r>
      <w:r w:rsidRPr="00662F0E">
        <w:rPr>
          <w:rFonts w:ascii="Times New Roman" w:hAnsi="Times New Roman" w:cs="Times New Roman"/>
          <w:sz w:val="24"/>
          <w:szCs w:val="24"/>
        </w:rPr>
        <w:t>reproduction of human in which the sperm of male is</w:t>
      </w:r>
      <w:r>
        <w:rPr>
          <w:rFonts w:ascii="Times New Roman" w:hAnsi="Times New Roman" w:cs="Times New Roman"/>
          <w:sz w:val="24"/>
          <w:szCs w:val="24"/>
        </w:rPr>
        <w:t xml:space="preserve"> </w:t>
      </w:r>
      <w:r w:rsidRPr="00662F0E">
        <w:rPr>
          <w:rFonts w:ascii="Times New Roman" w:hAnsi="Times New Roman" w:cs="Times New Roman"/>
          <w:sz w:val="24"/>
          <w:szCs w:val="24"/>
        </w:rPr>
        <w:t>injected into female’s uterus by following a systematic</w:t>
      </w:r>
      <w:r>
        <w:rPr>
          <w:rFonts w:ascii="Times New Roman" w:hAnsi="Times New Roman" w:cs="Times New Roman"/>
          <w:sz w:val="24"/>
          <w:szCs w:val="24"/>
        </w:rPr>
        <w:t xml:space="preserve"> </w:t>
      </w:r>
      <w:r w:rsidRPr="00662F0E">
        <w:rPr>
          <w:rFonts w:ascii="Times New Roman" w:hAnsi="Times New Roman" w:cs="Times New Roman"/>
          <w:sz w:val="24"/>
          <w:szCs w:val="24"/>
        </w:rPr>
        <w:t>process other than intercourse. It is a fertility</w:t>
      </w:r>
      <w:r>
        <w:rPr>
          <w:rFonts w:ascii="Times New Roman" w:hAnsi="Times New Roman" w:cs="Times New Roman"/>
          <w:sz w:val="24"/>
          <w:szCs w:val="24"/>
        </w:rPr>
        <w:t xml:space="preserve"> </w:t>
      </w:r>
      <w:r w:rsidRPr="00662F0E">
        <w:rPr>
          <w:rFonts w:ascii="Times New Roman" w:hAnsi="Times New Roman" w:cs="Times New Roman"/>
          <w:sz w:val="24"/>
          <w:szCs w:val="24"/>
        </w:rPr>
        <w:t>treatment of human and a common practice in animal</w:t>
      </w:r>
      <w:r>
        <w:rPr>
          <w:rFonts w:ascii="Times New Roman" w:hAnsi="Times New Roman" w:cs="Times New Roman"/>
          <w:sz w:val="24"/>
          <w:szCs w:val="24"/>
        </w:rPr>
        <w:t xml:space="preserve"> </w:t>
      </w:r>
      <w:r w:rsidRPr="00662F0E">
        <w:rPr>
          <w:rFonts w:ascii="Times New Roman" w:hAnsi="Times New Roman" w:cs="Times New Roman"/>
          <w:sz w:val="24"/>
          <w:szCs w:val="24"/>
        </w:rPr>
        <w:t>breeding. The</w:t>
      </w:r>
      <w:r>
        <w:rPr>
          <w:rFonts w:ascii="Times New Roman" w:hAnsi="Times New Roman" w:cs="Times New Roman"/>
          <w:sz w:val="24"/>
          <w:szCs w:val="24"/>
        </w:rPr>
        <w:t xml:space="preserve"> </w:t>
      </w:r>
      <w:r w:rsidRPr="00662F0E">
        <w:rPr>
          <w:rFonts w:ascii="Times New Roman" w:hAnsi="Times New Roman" w:cs="Times New Roman"/>
          <w:sz w:val="24"/>
          <w:szCs w:val="24"/>
        </w:rPr>
        <w:t>baby produced through this process is</w:t>
      </w:r>
      <w:r>
        <w:rPr>
          <w:rFonts w:ascii="Times New Roman" w:hAnsi="Times New Roman" w:cs="Times New Roman"/>
          <w:sz w:val="24"/>
          <w:szCs w:val="24"/>
        </w:rPr>
        <w:t xml:space="preserve"> </w:t>
      </w:r>
      <w:r w:rsidRPr="00662F0E">
        <w:rPr>
          <w:rFonts w:ascii="Times New Roman" w:hAnsi="Times New Roman" w:cs="Times New Roman"/>
          <w:sz w:val="24"/>
          <w:szCs w:val="24"/>
        </w:rPr>
        <w:t>named Test Tube baby</w:t>
      </w:r>
      <w:r>
        <w:rPr>
          <w:rFonts w:ascii="Times New Roman" w:hAnsi="Times New Roman" w:cs="Times New Roman"/>
          <w:sz w:val="24"/>
          <w:szCs w:val="24"/>
        </w:rPr>
        <w:t>.</w:t>
      </w:r>
    </w:p>
    <w:p w14:paraId="289BDF8A" w14:textId="6E12A3C6" w:rsidR="00662F0E" w:rsidRDefault="00662F0E" w:rsidP="0027222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Process of Test Tube Baby:</w:t>
      </w:r>
    </w:p>
    <w:p w14:paraId="5C21CD54" w14:textId="6C8664D6" w:rsidR="00662F0E" w:rsidRDefault="00662F0E" w:rsidP="00272227">
      <w:pPr>
        <w:spacing w:line="360" w:lineRule="auto"/>
        <w:rPr>
          <w:rFonts w:ascii="Times New Roman" w:hAnsi="Times New Roman" w:cs="Times New Roman"/>
          <w:sz w:val="24"/>
          <w:szCs w:val="24"/>
        </w:rPr>
      </w:pPr>
      <w:r>
        <w:rPr>
          <w:rFonts w:ascii="Times New Roman" w:hAnsi="Times New Roman" w:cs="Times New Roman"/>
          <w:sz w:val="24"/>
          <w:szCs w:val="24"/>
        </w:rPr>
        <w:tab/>
        <w:t>Following is the process of test tube baby;</w:t>
      </w:r>
    </w:p>
    <w:p w14:paraId="7AD768DD" w14:textId="6A9D68A4" w:rsidR="00662F0E" w:rsidRDefault="00662F0E" w:rsidP="00272227">
      <w:pPr>
        <w:spacing w:line="360" w:lineRule="auto"/>
        <w:rPr>
          <w:rFonts w:ascii="Times New Roman" w:hAnsi="Times New Roman" w:cs="Times New Roman"/>
          <w:sz w:val="24"/>
          <w:szCs w:val="24"/>
        </w:rPr>
      </w:pPr>
      <w:r w:rsidRPr="00662F0E">
        <w:rPr>
          <w:rFonts w:ascii="Times New Roman" w:hAnsi="Times New Roman" w:cs="Times New Roman"/>
          <w:b/>
          <w:sz w:val="24"/>
          <w:szCs w:val="24"/>
        </w:rPr>
        <w:t>Step 1 - Egg stimulation:</w:t>
      </w:r>
      <w:r w:rsidRPr="00662F0E">
        <w:rPr>
          <w:rFonts w:ascii="Times New Roman" w:hAnsi="Times New Roman" w:cs="Times New Roman"/>
          <w:sz w:val="24"/>
          <w:szCs w:val="24"/>
        </w:rPr>
        <w:t xml:space="preserve"> Patient is given fertility medications to stimulate the production of egg.</w:t>
      </w:r>
    </w:p>
    <w:p w14:paraId="33C45005" w14:textId="4E402441" w:rsidR="00662F0E" w:rsidRDefault="00662F0E" w:rsidP="00272227">
      <w:pPr>
        <w:spacing w:line="360" w:lineRule="auto"/>
        <w:rPr>
          <w:rFonts w:ascii="Times New Roman" w:hAnsi="Times New Roman" w:cs="Times New Roman"/>
          <w:sz w:val="24"/>
          <w:szCs w:val="24"/>
        </w:rPr>
      </w:pPr>
      <w:r w:rsidRPr="00662F0E">
        <w:rPr>
          <w:rFonts w:ascii="Times New Roman" w:hAnsi="Times New Roman" w:cs="Times New Roman"/>
          <w:b/>
          <w:sz w:val="24"/>
          <w:szCs w:val="24"/>
        </w:rPr>
        <w:t>Step 2 - Egg Retrieval:</w:t>
      </w:r>
      <w:r w:rsidRPr="00662F0E">
        <w:rPr>
          <w:rFonts w:ascii="Times New Roman" w:hAnsi="Times New Roman" w:cs="Times New Roman"/>
          <w:sz w:val="24"/>
          <w:szCs w:val="24"/>
        </w:rPr>
        <w:t xml:space="preserve"> Imaging ultra sound is used to retain ovarian follicles with the help of hollow needle. Retrieval of egg is followed with minor surgery</w:t>
      </w:r>
      <w:r>
        <w:rPr>
          <w:rFonts w:ascii="Times New Roman" w:hAnsi="Times New Roman" w:cs="Times New Roman"/>
          <w:sz w:val="24"/>
          <w:szCs w:val="24"/>
        </w:rPr>
        <w:t>.</w:t>
      </w:r>
    </w:p>
    <w:p w14:paraId="0DBBA217" w14:textId="10698310" w:rsidR="00662F0E" w:rsidRPr="00662F0E" w:rsidRDefault="00662F0E" w:rsidP="00272227">
      <w:pPr>
        <w:spacing w:line="360" w:lineRule="auto"/>
        <w:rPr>
          <w:rFonts w:ascii="Times New Roman" w:hAnsi="Times New Roman" w:cs="Times New Roman"/>
          <w:sz w:val="24"/>
          <w:szCs w:val="24"/>
        </w:rPr>
      </w:pPr>
      <w:r w:rsidRPr="00662F0E">
        <w:rPr>
          <w:rFonts w:ascii="Times New Roman" w:hAnsi="Times New Roman" w:cs="Times New Roman"/>
          <w:b/>
          <w:sz w:val="24"/>
          <w:szCs w:val="24"/>
        </w:rPr>
        <w:t xml:space="preserve">Step 3 - Culture of Fertilization and Embryo: </w:t>
      </w:r>
      <w:r w:rsidRPr="00662F0E">
        <w:rPr>
          <w:rFonts w:ascii="Times New Roman" w:hAnsi="Times New Roman" w:cs="Times New Roman"/>
          <w:sz w:val="24"/>
          <w:szCs w:val="24"/>
        </w:rPr>
        <w:t>For insemination male sperm sample is collected</w:t>
      </w:r>
      <w:r w:rsidR="00146A35">
        <w:rPr>
          <w:rFonts w:ascii="Times New Roman" w:hAnsi="Times New Roman" w:cs="Times New Roman"/>
          <w:sz w:val="24"/>
          <w:szCs w:val="24"/>
        </w:rPr>
        <w:t>,</w:t>
      </w:r>
      <w:r>
        <w:rPr>
          <w:rFonts w:ascii="Times New Roman" w:hAnsi="Times New Roman" w:cs="Times New Roman"/>
          <w:sz w:val="24"/>
          <w:szCs w:val="24"/>
        </w:rPr>
        <w:t xml:space="preserve"> e</w:t>
      </w:r>
      <w:r w:rsidRPr="00662F0E">
        <w:rPr>
          <w:rFonts w:ascii="Times New Roman" w:hAnsi="Times New Roman" w:cs="Times New Roman"/>
          <w:sz w:val="24"/>
          <w:szCs w:val="24"/>
        </w:rPr>
        <w:t>ggs are mixed with the sperms and stored in laboratory</w:t>
      </w:r>
      <w:r>
        <w:rPr>
          <w:rFonts w:ascii="Times New Roman" w:hAnsi="Times New Roman" w:cs="Times New Roman"/>
          <w:sz w:val="24"/>
          <w:szCs w:val="24"/>
        </w:rPr>
        <w:t>.</w:t>
      </w:r>
    </w:p>
    <w:p w14:paraId="311C2EF2" w14:textId="77777777" w:rsidR="00A94841" w:rsidRDefault="00662F0E" w:rsidP="00272227">
      <w:pPr>
        <w:spacing w:line="360" w:lineRule="auto"/>
        <w:rPr>
          <w:rFonts w:ascii="Times New Roman" w:hAnsi="Times New Roman" w:cs="Times New Roman"/>
          <w:sz w:val="24"/>
          <w:szCs w:val="24"/>
        </w:rPr>
      </w:pPr>
      <w:r w:rsidRPr="00662F0E">
        <w:rPr>
          <w:rFonts w:ascii="Times New Roman" w:hAnsi="Times New Roman" w:cs="Times New Roman"/>
          <w:b/>
          <w:sz w:val="24"/>
          <w:szCs w:val="24"/>
        </w:rPr>
        <w:t>Step 4 - Transfer of egg:</w:t>
      </w:r>
      <w:r>
        <w:rPr>
          <w:rFonts w:ascii="Times New Roman" w:hAnsi="Times New Roman" w:cs="Times New Roman"/>
          <w:b/>
          <w:sz w:val="24"/>
          <w:szCs w:val="24"/>
        </w:rPr>
        <w:t xml:space="preserve"> </w:t>
      </w:r>
      <w:r>
        <w:rPr>
          <w:rFonts w:ascii="Times New Roman" w:hAnsi="Times New Roman" w:cs="Times New Roman"/>
          <w:sz w:val="24"/>
          <w:szCs w:val="24"/>
        </w:rPr>
        <w:t>After the egg is fertilized, it is transferred to the female’s uterus.</w:t>
      </w:r>
    </w:p>
    <w:p w14:paraId="4F82B814" w14:textId="77777777" w:rsidR="00A94841" w:rsidRDefault="00A94841" w:rsidP="0027222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Kinds of Insemination:</w:t>
      </w:r>
    </w:p>
    <w:p w14:paraId="351721EB" w14:textId="4790133F" w:rsidR="00A94841" w:rsidRDefault="00A94841" w:rsidP="00272227">
      <w:pPr>
        <w:spacing w:line="360" w:lineRule="auto"/>
        <w:jc w:val="both"/>
        <w:rPr>
          <w:rStyle w:val="fontstyle01"/>
        </w:rPr>
      </w:pPr>
      <w:r>
        <w:rPr>
          <w:rFonts w:ascii="Times New Roman" w:hAnsi="Times New Roman" w:cs="Times New Roman"/>
          <w:sz w:val="24"/>
          <w:szCs w:val="24"/>
        </w:rPr>
        <w:tab/>
      </w:r>
      <w:r w:rsidRPr="00A94841">
        <w:rPr>
          <w:rFonts w:ascii="Times New Roman" w:hAnsi="Times New Roman" w:cs="Times New Roman"/>
          <w:sz w:val="24"/>
          <w:szCs w:val="24"/>
        </w:rPr>
        <w:t>There are two kinds of artificial insemination.</w:t>
      </w:r>
      <w:r>
        <w:rPr>
          <w:rFonts w:ascii="Times New Roman" w:hAnsi="Times New Roman" w:cs="Times New Roman"/>
          <w:sz w:val="24"/>
          <w:szCs w:val="24"/>
        </w:rPr>
        <w:t xml:space="preserve"> </w:t>
      </w:r>
      <w:r w:rsidRPr="00A94841">
        <w:rPr>
          <w:rFonts w:ascii="Times New Roman" w:hAnsi="Times New Roman" w:cs="Times New Roman"/>
          <w:sz w:val="24"/>
          <w:szCs w:val="24"/>
        </w:rPr>
        <w:t>Firstly, the sperm of a husband is used for reproduction,</w:t>
      </w:r>
      <w:r>
        <w:rPr>
          <w:rFonts w:ascii="Times New Roman" w:hAnsi="Times New Roman" w:cs="Times New Roman"/>
          <w:sz w:val="24"/>
          <w:szCs w:val="24"/>
        </w:rPr>
        <w:t xml:space="preserve"> </w:t>
      </w:r>
      <w:r w:rsidRPr="00A94841">
        <w:rPr>
          <w:rFonts w:ascii="Times New Roman" w:hAnsi="Times New Roman" w:cs="Times New Roman"/>
          <w:sz w:val="24"/>
          <w:szCs w:val="24"/>
        </w:rPr>
        <w:t xml:space="preserve">which is named as Artificial Insemination by </w:t>
      </w:r>
      <w:r>
        <w:rPr>
          <w:rFonts w:ascii="Times New Roman" w:hAnsi="Times New Roman" w:cs="Times New Roman"/>
          <w:sz w:val="24"/>
          <w:szCs w:val="24"/>
        </w:rPr>
        <w:t>H</w:t>
      </w:r>
      <w:r w:rsidRPr="00A94841">
        <w:rPr>
          <w:rFonts w:ascii="Times New Roman" w:hAnsi="Times New Roman" w:cs="Times New Roman"/>
          <w:sz w:val="24"/>
          <w:szCs w:val="24"/>
        </w:rPr>
        <w:t>usband</w:t>
      </w:r>
      <w:r>
        <w:rPr>
          <w:rFonts w:ascii="Times New Roman" w:hAnsi="Times New Roman" w:cs="Times New Roman"/>
          <w:sz w:val="24"/>
          <w:szCs w:val="24"/>
        </w:rPr>
        <w:t xml:space="preserve"> </w:t>
      </w:r>
      <w:r w:rsidRPr="00A94841">
        <w:rPr>
          <w:rFonts w:ascii="Times New Roman" w:hAnsi="Times New Roman" w:cs="Times New Roman"/>
          <w:sz w:val="24"/>
          <w:szCs w:val="24"/>
        </w:rPr>
        <w:t>(AIH).</w:t>
      </w:r>
      <w:r w:rsidR="00662F0E">
        <w:rPr>
          <w:rFonts w:ascii="Times New Roman" w:hAnsi="Times New Roman" w:cs="Times New Roman"/>
          <w:sz w:val="24"/>
          <w:szCs w:val="24"/>
        </w:rPr>
        <w:t xml:space="preserve"> </w:t>
      </w:r>
      <w:r>
        <w:rPr>
          <w:rFonts w:ascii="Times New Roman" w:hAnsi="Times New Roman" w:cs="Times New Roman"/>
          <w:sz w:val="24"/>
          <w:szCs w:val="24"/>
        </w:rPr>
        <w:t xml:space="preserve">In the second process, sperms are collected from third person, which is known as </w:t>
      </w:r>
      <w:r>
        <w:rPr>
          <w:rStyle w:val="fontstyle01"/>
        </w:rPr>
        <w:t>Artificial Insemination</w:t>
      </w:r>
      <w:r>
        <w:rPr>
          <w:rFonts w:ascii="TimesNewRomanPSMT" w:hAnsi="TimesNewRomanPSMT"/>
          <w:color w:val="000000"/>
        </w:rPr>
        <w:t xml:space="preserve"> </w:t>
      </w:r>
      <w:r>
        <w:rPr>
          <w:rStyle w:val="fontstyle01"/>
        </w:rPr>
        <w:t>by Donor (AID).</w:t>
      </w:r>
    </w:p>
    <w:p w14:paraId="4D912D04" w14:textId="77777777" w:rsidR="00B50E9B" w:rsidRDefault="00B50E9B" w:rsidP="00272227">
      <w:pPr>
        <w:spacing w:line="360" w:lineRule="auto"/>
        <w:jc w:val="both"/>
        <w:rPr>
          <w:rStyle w:val="fontstyle01"/>
          <w:rFonts w:ascii="Times New Roman" w:hAnsi="Times New Roman" w:cs="Times New Roman"/>
          <w:b/>
          <w:sz w:val="28"/>
          <w:szCs w:val="28"/>
          <w:u w:val="single"/>
        </w:rPr>
      </w:pPr>
    </w:p>
    <w:p w14:paraId="176A3D9A" w14:textId="77777777" w:rsidR="00B50E9B" w:rsidRDefault="00B50E9B" w:rsidP="00272227">
      <w:pPr>
        <w:spacing w:line="360" w:lineRule="auto"/>
        <w:jc w:val="both"/>
        <w:rPr>
          <w:rStyle w:val="fontstyle01"/>
          <w:rFonts w:ascii="Times New Roman" w:hAnsi="Times New Roman" w:cs="Times New Roman"/>
          <w:b/>
          <w:sz w:val="28"/>
          <w:szCs w:val="28"/>
          <w:u w:val="single"/>
        </w:rPr>
      </w:pPr>
    </w:p>
    <w:p w14:paraId="1AA915F4" w14:textId="77777777" w:rsidR="00B50E9B" w:rsidRDefault="00B50E9B" w:rsidP="00272227">
      <w:pPr>
        <w:spacing w:line="360" w:lineRule="auto"/>
        <w:jc w:val="both"/>
        <w:rPr>
          <w:rStyle w:val="fontstyle01"/>
          <w:rFonts w:ascii="Times New Roman" w:hAnsi="Times New Roman" w:cs="Times New Roman"/>
          <w:b/>
          <w:sz w:val="28"/>
          <w:szCs w:val="28"/>
          <w:u w:val="single"/>
        </w:rPr>
      </w:pPr>
    </w:p>
    <w:p w14:paraId="7D3F334C" w14:textId="61C9ED7F" w:rsidR="00DF2E28" w:rsidRDefault="00B50E9B" w:rsidP="00272227">
      <w:pPr>
        <w:spacing w:line="360" w:lineRule="auto"/>
        <w:jc w:val="both"/>
        <w:rPr>
          <w:rStyle w:val="fontstyle01"/>
          <w:rFonts w:ascii="Times New Roman" w:hAnsi="Times New Roman" w:cs="Times New Roman"/>
          <w:b/>
          <w:sz w:val="28"/>
          <w:szCs w:val="28"/>
          <w:u w:val="single"/>
        </w:rPr>
      </w:pPr>
      <w:r>
        <w:rPr>
          <w:rStyle w:val="fontstyle01"/>
          <w:rFonts w:ascii="Times New Roman" w:hAnsi="Times New Roman" w:cs="Times New Roman"/>
          <w:b/>
          <w:sz w:val="28"/>
          <w:szCs w:val="28"/>
          <w:u w:val="single"/>
        </w:rPr>
        <w:lastRenderedPageBreak/>
        <w:t>Comparison:</w:t>
      </w:r>
    </w:p>
    <w:p w14:paraId="428C9AFF" w14:textId="58F37000" w:rsidR="00DE07CB" w:rsidRPr="00B50E9B" w:rsidRDefault="00B50E9B" w:rsidP="00272227">
      <w:pPr>
        <w:spacing w:line="360" w:lineRule="auto"/>
        <w:jc w:val="both"/>
        <w:rPr>
          <w:rStyle w:val="fontstyle01"/>
          <w:rFonts w:ascii="Times New Roman" w:hAnsi="Times New Roman" w:cs="Times New Roman"/>
        </w:rPr>
      </w:pPr>
      <w:r>
        <w:rPr>
          <w:rStyle w:val="fontstyle01"/>
          <w:rFonts w:ascii="Times New Roman" w:hAnsi="Times New Roman" w:cs="Times New Roman"/>
        </w:rPr>
        <w:tab/>
      </w:r>
      <w:r w:rsidRPr="00B50E9B">
        <w:rPr>
          <w:rStyle w:val="fontstyle01"/>
          <w:rFonts w:ascii="Times New Roman" w:hAnsi="Times New Roman" w:cs="Times New Roman"/>
        </w:rPr>
        <w:t>The process of reproduction of</w:t>
      </w:r>
      <w:r>
        <w:rPr>
          <w:rStyle w:val="fontstyle01"/>
          <w:rFonts w:ascii="Times New Roman" w:hAnsi="Times New Roman" w:cs="Times New Roman"/>
        </w:rPr>
        <w:t xml:space="preserve"> </w:t>
      </w:r>
      <w:r w:rsidRPr="00B50E9B">
        <w:rPr>
          <w:rStyle w:val="fontstyle01"/>
          <w:rFonts w:ascii="Times New Roman" w:hAnsi="Times New Roman" w:cs="Times New Roman"/>
        </w:rPr>
        <w:t>the first Test Tube baby was conducted in 1978. The issue</w:t>
      </w:r>
      <w:r>
        <w:rPr>
          <w:rStyle w:val="fontstyle01"/>
          <w:rFonts w:ascii="Times New Roman" w:hAnsi="Times New Roman" w:cs="Times New Roman"/>
        </w:rPr>
        <w:t xml:space="preserve"> </w:t>
      </w:r>
      <w:r w:rsidRPr="00B50E9B">
        <w:rPr>
          <w:rStyle w:val="fontstyle01"/>
          <w:rFonts w:ascii="Times New Roman" w:hAnsi="Times New Roman" w:cs="Times New Roman"/>
        </w:rPr>
        <w:t>which arose was the legality and acceptance of Test Tube</w:t>
      </w:r>
      <w:r>
        <w:rPr>
          <w:rStyle w:val="fontstyle01"/>
          <w:rFonts w:ascii="Times New Roman" w:hAnsi="Times New Roman" w:cs="Times New Roman"/>
        </w:rPr>
        <w:t xml:space="preserve"> </w:t>
      </w:r>
      <w:r w:rsidRPr="00B50E9B">
        <w:rPr>
          <w:rStyle w:val="fontstyle01"/>
          <w:rFonts w:ascii="Times New Roman" w:hAnsi="Times New Roman" w:cs="Times New Roman"/>
        </w:rPr>
        <w:t>baby. Catholic Church condemned the Test Tube baby</w:t>
      </w:r>
      <w:r>
        <w:rPr>
          <w:rStyle w:val="fontstyle01"/>
          <w:rFonts w:ascii="Times New Roman" w:hAnsi="Times New Roman" w:cs="Times New Roman"/>
        </w:rPr>
        <w:t xml:space="preserve"> </w:t>
      </w:r>
      <w:r w:rsidRPr="00B50E9B">
        <w:rPr>
          <w:rStyle w:val="fontstyle01"/>
          <w:rFonts w:ascii="Times New Roman" w:hAnsi="Times New Roman" w:cs="Times New Roman"/>
        </w:rPr>
        <w:t>and pronounced it illegal. On the other hand, libertarian</w:t>
      </w:r>
      <w:r>
        <w:rPr>
          <w:rStyle w:val="fontstyle01"/>
          <w:rFonts w:ascii="Times New Roman" w:hAnsi="Times New Roman" w:cs="Times New Roman"/>
        </w:rPr>
        <w:t xml:space="preserve"> </w:t>
      </w:r>
      <w:r w:rsidRPr="00B50E9B">
        <w:rPr>
          <w:rStyle w:val="fontstyle01"/>
          <w:rFonts w:ascii="Times New Roman" w:hAnsi="Times New Roman" w:cs="Times New Roman"/>
        </w:rPr>
        <w:t>allows Test Tube baby.</w:t>
      </w:r>
      <w:r>
        <w:rPr>
          <w:rStyle w:val="fontstyle01"/>
          <w:rFonts w:ascii="Times New Roman" w:hAnsi="Times New Roman" w:cs="Times New Roman"/>
        </w:rPr>
        <w:t xml:space="preserve"> </w:t>
      </w:r>
      <w:r w:rsidRPr="00B50E9B">
        <w:rPr>
          <w:rStyle w:val="fontstyle01"/>
          <w:rFonts w:ascii="Times New Roman" w:hAnsi="Times New Roman" w:cs="Times New Roman"/>
        </w:rPr>
        <w:t>Islam allows the new</w:t>
      </w:r>
      <w:r>
        <w:rPr>
          <w:rStyle w:val="fontstyle01"/>
          <w:rFonts w:ascii="Times New Roman" w:hAnsi="Times New Roman" w:cs="Times New Roman"/>
        </w:rPr>
        <w:t xml:space="preserve"> </w:t>
      </w:r>
      <w:r w:rsidRPr="00B50E9B">
        <w:rPr>
          <w:rStyle w:val="fontstyle01"/>
          <w:rFonts w:ascii="Times New Roman" w:hAnsi="Times New Roman" w:cs="Times New Roman"/>
        </w:rPr>
        <w:t>reproduction technologies and for that reason, Islam</w:t>
      </w:r>
      <w:r>
        <w:rPr>
          <w:rStyle w:val="fontstyle01"/>
          <w:rFonts w:ascii="Times New Roman" w:hAnsi="Times New Roman" w:cs="Times New Roman"/>
        </w:rPr>
        <w:t xml:space="preserve"> </w:t>
      </w:r>
      <w:r w:rsidRPr="00B50E9B">
        <w:rPr>
          <w:rStyle w:val="fontstyle01"/>
          <w:rFonts w:ascii="Times New Roman" w:hAnsi="Times New Roman" w:cs="Times New Roman"/>
        </w:rPr>
        <w:t>stands in the middle of the two extremes.</w:t>
      </w:r>
    </w:p>
    <w:p w14:paraId="0667A562" w14:textId="0E1CA172" w:rsidR="00DE07CB" w:rsidRDefault="00DE07CB" w:rsidP="00272227">
      <w:pPr>
        <w:spacing w:line="360" w:lineRule="auto"/>
        <w:jc w:val="both"/>
        <w:rPr>
          <w:rStyle w:val="fontstyle01"/>
          <w:rFonts w:ascii="Times New Roman" w:hAnsi="Times New Roman" w:cs="Times New Roman"/>
          <w:b/>
          <w:u w:val="single"/>
        </w:rPr>
      </w:pPr>
      <w:r w:rsidRPr="00B50E9B">
        <w:rPr>
          <w:rStyle w:val="fontstyle01"/>
          <w:rFonts w:ascii="Times New Roman" w:hAnsi="Times New Roman" w:cs="Times New Roman"/>
          <w:b/>
          <w:u w:val="single"/>
        </w:rPr>
        <w:t>AIH in Quran and Sunnah:</w:t>
      </w:r>
    </w:p>
    <w:p w14:paraId="7B6A4609" w14:textId="684340EB" w:rsidR="00B50E9B" w:rsidRDefault="00181435" w:rsidP="00272227">
      <w:pPr>
        <w:spacing w:line="360" w:lineRule="auto"/>
        <w:jc w:val="both"/>
        <w:rPr>
          <w:rStyle w:val="fontstyle01"/>
          <w:rFonts w:ascii="Times New Roman" w:hAnsi="Times New Roman" w:cs="Times New Roman"/>
        </w:rPr>
      </w:pPr>
      <w:r>
        <w:rPr>
          <w:rStyle w:val="fontstyle01"/>
          <w:rFonts w:ascii="Times New Roman" w:hAnsi="Times New Roman" w:cs="Times New Roman"/>
        </w:rPr>
        <w:tab/>
      </w:r>
      <w:r w:rsidRPr="00181435">
        <w:rPr>
          <w:rStyle w:val="fontstyle01"/>
          <w:rFonts w:ascii="Times New Roman" w:hAnsi="Times New Roman" w:cs="Times New Roman"/>
        </w:rPr>
        <w:t>Every human has the desire to have offspring.</w:t>
      </w:r>
      <w:r>
        <w:rPr>
          <w:rStyle w:val="fontstyle01"/>
          <w:rFonts w:ascii="Times New Roman" w:hAnsi="Times New Roman" w:cs="Times New Roman"/>
        </w:rPr>
        <w:t xml:space="preserve"> </w:t>
      </w:r>
      <w:r w:rsidRPr="00181435">
        <w:rPr>
          <w:rStyle w:val="fontstyle01"/>
          <w:rFonts w:ascii="Times New Roman" w:hAnsi="Times New Roman" w:cs="Times New Roman"/>
        </w:rPr>
        <w:t>This concept is sanctioned for the Muslims from their</w:t>
      </w:r>
      <w:r>
        <w:rPr>
          <w:rStyle w:val="fontstyle01"/>
          <w:rFonts w:ascii="Times New Roman" w:hAnsi="Times New Roman" w:cs="Times New Roman"/>
        </w:rPr>
        <w:t xml:space="preserve"> </w:t>
      </w:r>
      <w:r w:rsidRPr="00181435">
        <w:rPr>
          <w:rStyle w:val="fontstyle01"/>
          <w:rFonts w:ascii="Times New Roman" w:hAnsi="Times New Roman" w:cs="Times New Roman"/>
        </w:rPr>
        <w:t>holy book, the Quran.</w:t>
      </w:r>
    </w:p>
    <w:p w14:paraId="771E6AAF" w14:textId="576E9E83" w:rsidR="00181435" w:rsidRDefault="00181435" w:rsidP="00272227">
      <w:pPr>
        <w:spacing w:line="360" w:lineRule="auto"/>
        <w:jc w:val="both"/>
        <w:rPr>
          <w:rStyle w:val="fontstyle01"/>
          <w:rFonts w:ascii="Times New Roman" w:hAnsi="Times New Roman" w:cs="Times New Roman"/>
        </w:rPr>
      </w:pPr>
      <w:r>
        <w:rPr>
          <w:rStyle w:val="fontstyle01"/>
          <w:rFonts w:ascii="Times New Roman" w:hAnsi="Times New Roman" w:cs="Times New Roman"/>
          <w:noProof/>
        </w:rPr>
        <w:drawing>
          <wp:inline distT="0" distB="0" distL="0" distR="0" wp14:anchorId="0EAC3307" wp14:editId="1576ED9E">
            <wp:extent cx="5943600" cy="1047750"/>
            <wp:effectExtent l="0" t="0" r="0" b="0"/>
            <wp:docPr id="1" name="Picture 1" descr="E:\Uni\2nd Semester\Islamiat\18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2nd Semester\Islamiat\18_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49C3EF37" w14:textId="641E2F88" w:rsidR="00181435" w:rsidRPr="00181435" w:rsidRDefault="005D08CA" w:rsidP="00272227">
      <w:pPr>
        <w:spacing w:line="360" w:lineRule="auto"/>
        <w:jc w:val="both"/>
        <w:rPr>
          <w:rStyle w:val="fontstyle01"/>
          <w:rFonts w:ascii="Times New Roman" w:hAnsi="Times New Roman" w:cs="Times New Roman"/>
          <w:i/>
        </w:rPr>
      </w:pPr>
      <w:r>
        <w:rPr>
          <w:rStyle w:val="fontstyle01"/>
          <w:rFonts w:ascii="Times New Roman" w:hAnsi="Times New Roman" w:cs="Times New Roman"/>
          <w:i/>
        </w:rPr>
        <w:t>“</w:t>
      </w:r>
      <w:r w:rsidR="00181435" w:rsidRPr="00181435">
        <w:rPr>
          <w:rStyle w:val="fontstyle01"/>
          <w:rFonts w:ascii="Times New Roman" w:hAnsi="Times New Roman" w:cs="Times New Roman"/>
          <w:i/>
        </w:rPr>
        <w:t>Wealth and children are [but] adornment of the worldly life. But the enduring good deeds are better to your Lord for reward and better for [one's] hope.</w:t>
      </w:r>
      <w:r>
        <w:rPr>
          <w:rStyle w:val="fontstyle01"/>
          <w:rFonts w:ascii="Times New Roman" w:hAnsi="Times New Roman" w:cs="Times New Roman"/>
          <w:i/>
        </w:rPr>
        <w:t>”</w:t>
      </w:r>
      <w:r w:rsidR="00181435">
        <w:rPr>
          <w:rStyle w:val="FootnoteReference"/>
          <w:rFonts w:ascii="Times New Roman" w:hAnsi="Times New Roman" w:cs="Times New Roman"/>
          <w:i/>
          <w:color w:val="000000"/>
          <w:sz w:val="24"/>
          <w:szCs w:val="24"/>
        </w:rPr>
        <w:footnoteReference w:id="1"/>
      </w:r>
    </w:p>
    <w:p w14:paraId="08651509" w14:textId="0C4DB673" w:rsidR="00DE07CB" w:rsidRDefault="00484A0C" w:rsidP="00272227">
      <w:pPr>
        <w:spacing w:line="360" w:lineRule="auto"/>
        <w:jc w:val="both"/>
        <w:rPr>
          <w:rStyle w:val="fontstyle01"/>
          <w:rFonts w:ascii="Times New Roman" w:hAnsi="Times New Roman" w:cs="Times New Roman"/>
        </w:rPr>
      </w:pPr>
      <w:r>
        <w:rPr>
          <w:rStyle w:val="fontstyle01"/>
          <w:rFonts w:ascii="Times New Roman" w:hAnsi="Times New Roman" w:cs="Times New Roman"/>
        </w:rPr>
        <w:t>Getting bestowed with children is in the hands of Allah Almighty. It is stated in the Quran that:</w:t>
      </w:r>
    </w:p>
    <w:p w14:paraId="1C5D17BF" w14:textId="2D674566" w:rsidR="00484A0C" w:rsidRDefault="00484A0C" w:rsidP="00272227">
      <w:pPr>
        <w:spacing w:line="360" w:lineRule="auto"/>
        <w:jc w:val="both"/>
        <w:rPr>
          <w:rStyle w:val="fontstyle01"/>
          <w:rFonts w:ascii="Times New Roman" w:hAnsi="Times New Roman" w:cs="Times New Roman"/>
        </w:rPr>
      </w:pPr>
      <w:r>
        <w:rPr>
          <w:rStyle w:val="fontstyle01"/>
          <w:rFonts w:ascii="Times New Roman" w:hAnsi="Times New Roman" w:cs="Times New Roman"/>
          <w:noProof/>
        </w:rPr>
        <w:drawing>
          <wp:inline distT="0" distB="0" distL="0" distR="0" wp14:anchorId="39370F6D" wp14:editId="1811FA3B">
            <wp:extent cx="5943600" cy="1057275"/>
            <wp:effectExtent l="0" t="0" r="0" b="0"/>
            <wp:docPr id="3" name="Picture 3" descr="E:\Uni\2nd Semester\Islamiat\42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2nd Semester\Islamiat\42_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6DDE280D" w14:textId="4E158DBA" w:rsidR="00484A0C" w:rsidRDefault="00484A0C" w:rsidP="00272227">
      <w:pPr>
        <w:spacing w:line="360" w:lineRule="auto"/>
        <w:jc w:val="both"/>
        <w:rPr>
          <w:rStyle w:val="fontstyle01"/>
          <w:rFonts w:ascii="Times New Roman" w:hAnsi="Times New Roman" w:cs="Times New Roman"/>
        </w:rPr>
      </w:pPr>
      <w:r>
        <w:rPr>
          <w:rStyle w:val="fontstyle01"/>
          <w:rFonts w:ascii="Times New Roman" w:hAnsi="Times New Roman" w:cs="Times New Roman"/>
          <w:noProof/>
        </w:rPr>
        <w:drawing>
          <wp:inline distT="0" distB="0" distL="0" distR="0" wp14:anchorId="41A237B6" wp14:editId="19578853">
            <wp:extent cx="5676900" cy="723900"/>
            <wp:effectExtent l="0" t="0" r="0" b="0"/>
            <wp:docPr id="4" name="Picture 4" descr="E:\Uni\2nd Semester\Islamiat\42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i\2nd Semester\Islamiat\42_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723900"/>
                    </a:xfrm>
                    <a:prstGeom prst="rect">
                      <a:avLst/>
                    </a:prstGeom>
                    <a:noFill/>
                    <a:ln>
                      <a:noFill/>
                    </a:ln>
                  </pic:spPr>
                </pic:pic>
              </a:graphicData>
            </a:graphic>
          </wp:inline>
        </w:drawing>
      </w:r>
    </w:p>
    <w:p w14:paraId="165B6FDA" w14:textId="6DF35E31" w:rsidR="00484A0C" w:rsidRPr="00484A0C" w:rsidRDefault="005D08CA" w:rsidP="00272227">
      <w:pPr>
        <w:spacing w:line="360" w:lineRule="auto"/>
        <w:jc w:val="both"/>
        <w:rPr>
          <w:rStyle w:val="fontstyle01"/>
          <w:rFonts w:ascii="Times New Roman" w:hAnsi="Times New Roman" w:cs="Times New Roman"/>
          <w:i/>
        </w:rPr>
      </w:pPr>
      <w:r>
        <w:rPr>
          <w:rFonts w:ascii="Times New Roman" w:hAnsi="Times New Roman" w:cs="Times New Roman"/>
          <w:i/>
          <w:color w:val="000000"/>
          <w:sz w:val="24"/>
          <w:szCs w:val="24"/>
        </w:rPr>
        <w:t>“</w:t>
      </w:r>
      <w:r w:rsidR="00484A0C" w:rsidRPr="00484A0C">
        <w:rPr>
          <w:rFonts w:ascii="Times New Roman" w:hAnsi="Times New Roman" w:cs="Times New Roman"/>
          <w:i/>
          <w:color w:val="000000"/>
          <w:sz w:val="24"/>
          <w:szCs w:val="24"/>
        </w:rPr>
        <w:t xml:space="preserve">To Allah belongs the dominion of the heavens and the earth; He creates what he wills. He gives to whom He wills female [children], and He gives to whom He wills males. Or He makes them </w:t>
      </w:r>
      <w:r w:rsidR="00484A0C" w:rsidRPr="00484A0C">
        <w:rPr>
          <w:rFonts w:ascii="Times New Roman" w:hAnsi="Times New Roman" w:cs="Times New Roman"/>
          <w:i/>
          <w:color w:val="000000"/>
          <w:sz w:val="24"/>
          <w:szCs w:val="24"/>
        </w:rPr>
        <w:lastRenderedPageBreak/>
        <w:t>[both] males and females, and He renders whom He wills barren. Indeed, He is Knowing and Competent.</w:t>
      </w:r>
      <w:r>
        <w:rPr>
          <w:rFonts w:ascii="Times New Roman" w:hAnsi="Times New Roman" w:cs="Times New Roman"/>
          <w:i/>
          <w:color w:val="000000"/>
          <w:sz w:val="24"/>
          <w:szCs w:val="24"/>
        </w:rPr>
        <w:t>”</w:t>
      </w:r>
      <w:r w:rsidR="00484A0C">
        <w:rPr>
          <w:rStyle w:val="FootnoteReference"/>
          <w:rFonts w:ascii="Times New Roman" w:hAnsi="Times New Roman" w:cs="Times New Roman"/>
          <w:i/>
          <w:color w:val="000000"/>
          <w:sz w:val="24"/>
          <w:szCs w:val="24"/>
        </w:rPr>
        <w:footnoteReference w:id="2"/>
      </w:r>
    </w:p>
    <w:p w14:paraId="50F328B7" w14:textId="652A3FF8" w:rsidR="005D08CA" w:rsidRPr="005D08CA" w:rsidRDefault="00484A0C" w:rsidP="00272227">
      <w:pPr>
        <w:spacing w:after="0" w:line="360" w:lineRule="auto"/>
        <w:rPr>
          <w:rFonts w:ascii="Times New Roman" w:eastAsia="Times New Roman" w:hAnsi="Times New Roman" w:cs="Times New Roman"/>
          <w:color w:val="000000"/>
          <w:sz w:val="24"/>
          <w:szCs w:val="24"/>
        </w:rPr>
      </w:pPr>
      <w:r w:rsidRPr="00484A0C">
        <w:rPr>
          <w:rFonts w:ascii="Times New Roman" w:eastAsia="Times New Roman" w:hAnsi="Times New Roman" w:cs="Times New Roman"/>
          <w:color w:val="000000"/>
          <w:sz w:val="24"/>
          <w:szCs w:val="24"/>
        </w:rPr>
        <w:t>There are two examples of</w:t>
      </w:r>
      <w:r w:rsidR="005D08CA" w:rsidRPr="005D08CA">
        <w:rPr>
          <w:rFonts w:ascii="Times New Roman" w:eastAsia="Times New Roman" w:hAnsi="Times New Roman" w:cs="Times New Roman"/>
          <w:color w:val="000000"/>
          <w:sz w:val="24"/>
          <w:szCs w:val="24"/>
        </w:rPr>
        <w:t xml:space="preserve"> </w:t>
      </w:r>
      <w:r w:rsidRPr="00484A0C">
        <w:rPr>
          <w:rFonts w:ascii="Times New Roman" w:eastAsia="Times New Roman" w:hAnsi="Times New Roman" w:cs="Times New Roman"/>
          <w:color w:val="000000"/>
          <w:sz w:val="24"/>
          <w:szCs w:val="24"/>
        </w:rPr>
        <w:t xml:space="preserve">Prophets, mentioned in the Qur’an, </w:t>
      </w:r>
      <w:r w:rsidR="005D08CA" w:rsidRPr="005D08CA">
        <w:rPr>
          <w:rFonts w:ascii="Times New Roman" w:eastAsia="Times New Roman" w:hAnsi="Times New Roman" w:cs="Times New Roman"/>
          <w:color w:val="000000"/>
          <w:sz w:val="24"/>
          <w:szCs w:val="24"/>
        </w:rPr>
        <w:t>I</w:t>
      </w:r>
      <w:r w:rsidRPr="00484A0C">
        <w:rPr>
          <w:rFonts w:ascii="Times New Roman" w:eastAsia="Times New Roman" w:hAnsi="Times New Roman" w:cs="Times New Roman"/>
          <w:color w:val="000000"/>
          <w:sz w:val="24"/>
          <w:szCs w:val="24"/>
        </w:rPr>
        <w:t>brahim (AS) and</w:t>
      </w:r>
      <w:r w:rsidRPr="00484A0C">
        <w:rPr>
          <w:rFonts w:ascii="Times New Roman" w:eastAsia="Times New Roman" w:hAnsi="Times New Roman" w:cs="Times New Roman"/>
          <w:color w:val="000000"/>
          <w:sz w:val="24"/>
          <w:szCs w:val="24"/>
        </w:rPr>
        <w:br/>
      </w:r>
      <w:proofErr w:type="spellStart"/>
      <w:r w:rsidRPr="00484A0C">
        <w:rPr>
          <w:rFonts w:ascii="Times New Roman" w:eastAsia="Times New Roman" w:hAnsi="Times New Roman" w:cs="Times New Roman"/>
          <w:color w:val="000000"/>
          <w:sz w:val="24"/>
          <w:szCs w:val="24"/>
        </w:rPr>
        <w:t>Zakarriya</w:t>
      </w:r>
      <w:proofErr w:type="spellEnd"/>
      <w:r w:rsidRPr="00484A0C">
        <w:rPr>
          <w:rFonts w:ascii="Times New Roman" w:eastAsia="Times New Roman" w:hAnsi="Times New Roman" w:cs="Times New Roman"/>
          <w:color w:val="000000"/>
          <w:sz w:val="24"/>
          <w:szCs w:val="24"/>
        </w:rPr>
        <w:t xml:space="preserve"> (AS), who were not blessed with children from</w:t>
      </w:r>
      <w:r w:rsidR="005D08CA" w:rsidRPr="005D08CA">
        <w:rPr>
          <w:rFonts w:ascii="Times New Roman" w:eastAsia="Times New Roman" w:hAnsi="Times New Roman" w:cs="Times New Roman"/>
          <w:color w:val="000000"/>
          <w:sz w:val="24"/>
          <w:szCs w:val="24"/>
        </w:rPr>
        <w:t xml:space="preserve"> </w:t>
      </w:r>
      <w:r w:rsidRPr="00484A0C">
        <w:rPr>
          <w:rFonts w:ascii="Times New Roman" w:eastAsia="Times New Roman" w:hAnsi="Times New Roman" w:cs="Times New Roman"/>
          <w:color w:val="000000"/>
          <w:sz w:val="24"/>
          <w:szCs w:val="24"/>
        </w:rPr>
        <w:t>a long time. It is narrated in the Qur’an</w:t>
      </w:r>
      <w:r w:rsidR="005D08CA" w:rsidRPr="005D08CA">
        <w:rPr>
          <w:rFonts w:ascii="Times New Roman" w:eastAsia="Times New Roman" w:hAnsi="Times New Roman" w:cs="Times New Roman"/>
          <w:color w:val="000000"/>
          <w:sz w:val="24"/>
          <w:szCs w:val="24"/>
        </w:rPr>
        <w:t xml:space="preserve"> </w:t>
      </w:r>
      <w:r w:rsidRPr="00484A0C">
        <w:rPr>
          <w:rFonts w:ascii="Times New Roman" w:eastAsia="Times New Roman" w:hAnsi="Times New Roman" w:cs="Times New Roman"/>
          <w:color w:val="000000"/>
          <w:sz w:val="24"/>
          <w:szCs w:val="24"/>
        </w:rPr>
        <w:t>that, they were</w:t>
      </w:r>
      <w:r w:rsidR="005D08CA" w:rsidRPr="005D08CA">
        <w:rPr>
          <w:rFonts w:ascii="Times New Roman" w:eastAsia="Times New Roman" w:hAnsi="Times New Roman" w:cs="Times New Roman"/>
          <w:color w:val="000000"/>
          <w:sz w:val="24"/>
          <w:szCs w:val="24"/>
        </w:rPr>
        <w:t xml:space="preserve"> </w:t>
      </w:r>
      <w:r w:rsidRPr="00484A0C">
        <w:rPr>
          <w:rFonts w:ascii="Times New Roman" w:eastAsia="Times New Roman" w:hAnsi="Times New Roman" w:cs="Times New Roman"/>
          <w:color w:val="000000"/>
          <w:sz w:val="24"/>
          <w:szCs w:val="24"/>
        </w:rPr>
        <w:t>grown old without children. Then Zakariya (AS) prayed</w:t>
      </w:r>
      <w:r w:rsidR="005D08CA" w:rsidRPr="005D08CA">
        <w:rPr>
          <w:rFonts w:ascii="Times New Roman" w:eastAsia="Times New Roman" w:hAnsi="Times New Roman" w:cs="Times New Roman"/>
          <w:color w:val="000000"/>
          <w:sz w:val="24"/>
          <w:szCs w:val="24"/>
        </w:rPr>
        <w:t xml:space="preserve"> </w:t>
      </w:r>
      <w:r w:rsidRPr="00484A0C">
        <w:rPr>
          <w:rFonts w:ascii="Times New Roman" w:eastAsia="Times New Roman" w:hAnsi="Times New Roman" w:cs="Times New Roman"/>
          <w:color w:val="000000"/>
          <w:sz w:val="24"/>
          <w:szCs w:val="24"/>
        </w:rPr>
        <w:t>to Allah the almighty and said,</w:t>
      </w:r>
    </w:p>
    <w:p w14:paraId="20E4F672" w14:textId="2D1B296C" w:rsidR="005D08CA" w:rsidRDefault="005D08CA" w:rsidP="00272227">
      <w:pPr>
        <w:spacing w:after="0" w:line="36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5428CB2D" wp14:editId="4FBD52B7">
            <wp:extent cx="5943600" cy="1095375"/>
            <wp:effectExtent l="0" t="0" r="0" b="0"/>
            <wp:docPr id="5" name="Picture 5" descr="E:\Uni\2nd Semester\Islamiat\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2nd Semester\Islamiat\3_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5F20AAFE" w14:textId="7C3589D7" w:rsidR="005D08CA" w:rsidRDefault="00484A0C" w:rsidP="00272227">
      <w:pPr>
        <w:spacing w:after="0" w:line="360" w:lineRule="auto"/>
        <w:rPr>
          <w:rFonts w:ascii="Times New Roman" w:eastAsia="Times New Roman" w:hAnsi="Times New Roman" w:cs="Times New Roman"/>
          <w:i/>
          <w:color w:val="000000"/>
          <w:sz w:val="24"/>
          <w:szCs w:val="24"/>
        </w:rPr>
      </w:pPr>
      <w:r w:rsidRPr="00484A0C">
        <w:rPr>
          <w:rFonts w:ascii="TimesNewRomanPSMT" w:eastAsia="Times New Roman" w:hAnsi="TimesNewRomanPSMT" w:cs="Times New Roman"/>
          <w:color w:val="000000"/>
          <w:sz w:val="24"/>
          <w:szCs w:val="24"/>
        </w:rPr>
        <w:t xml:space="preserve"> </w:t>
      </w:r>
      <w:r w:rsidRPr="00484A0C">
        <w:rPr>
          <w:rFonts w:ascii="Times New Roman" w:eastAsia="Times New Roman" w:hAnsi="Times New Roman" w:cs="Times New Roman"/>
          <w:i/>
          <w:color w:val="000000"/>
          <w:sz w:val="24"/>
          <w:szCs w:val="24"/>
        </w:rPr>
        <w:t>“O my Lord! Grant unto</w:t>
      </w:r>
      <w:r w:rsidR="005D08CA" w:rsidRPr="005D08CA">
        <w:rPr>
          <w:rFonts w:ascii="Times New Roman" w:eastAsia="Times New Roman" w:hAnsi="Times New Roman" w:cs="Times New Roman"/>
          <w:i/>
          <w:color w:val="000000"/>
          <w:sz w:val="24"/>
          <w:szCs w:val="24"/>
        </w:rPr>
        <w:t xml:space="preserve"> </w:t>
      </w:r>
      <w:r w:rsidRPr="00484A0C">
        <w:rPr>
          <w:rFonts w:ascii="Times New Roman" w:eastAsia="Times New Roman" w:hAnsi="Times New Roman" w:cs="Times New Roman"/>
          <w:i/>
          <w:color w:val="000000"/>
          <w:sz w:val="24"/>
          <w:szCs w:val="24"/>
        </w:rPr>
        <w:t>me from You a progeny that is pure, for You are He that</w:t>
      </w:r>
      <w:r w:rsidRPr="00484A0C">
        <w:rPr>
          <w:rFonts w:ascii="Times New Roman" w:eastAsia="Times New Roman" w:hAnsi="Times New Roman" w:cs="Times New Roman"/>
          <w:i/>
          <w:color w:val="000000"/>
          <w:sz w:val="24"/>
          <w:szCs w:val="24"/>
        </w:rPr>
        <w:br/>
        <w:t>hears the Prayers”.</w:t>
      </w:r>
      <w:r w:rsidR="005D08CA">
        <w:rPr>
          <w:rStyle w:val="FootnoteReference"/>
          <w:rFonts w:ascii="Times New Roman" w:eastAsia="Times New Roman" w:hAnsi="Times New Roman" w:cs="Times New Roman"/>
          <w:i/>
          <w:color w:val="000000"/>
          <w:sz w:val="24"/>
          <w:szCs w:val="24"/>
        </w:rPr>
        <w:footnoteReference w:id="3"/>
      </w:r>
    </w:p>
    <w:p w14:paraId="5C532168" w14:textId="77777777" w:rsidR="005D08CA" w:rsidRPr="005D08CA" w:rsidRDefault="005D08CA" w:rsidP="00272227">
      <w:pPr>
        <w:spacing w:after="0" w:line="360" w:lineRule="auto"/>
        <w:rPr>
          <w:rFonts w:ascii="Times New Roman" w:eastAsia="Times New Roman" w:hAnsi="Times New Roman" w:cs="Times New Roman"/>
          <w:i/>
          <w:color w:val="000000"/>
          <w:sz w:val="24"/>
          <w:szCs w:val="24"/>
        </w:rPr>
      </w:pPr>
    </w:p>
    <w:p w14:paraId="173D573F" w14:textId="691090FD" w:rsidR="005D08CA" w:rsidRDefault="00484A0C" w:rsidP="00272227">
      <w:pPr>
        <w:spacing w:after="0" w:line="360" w:lineRule="auto"/>
        <w:rPr>
          <w:rFonts w:ascii="Times New Roman" w:eastAsia="Times New Roman" w:hAnsi="Times New Roman" w:cs="Times New Roman"/>
          <w:color w:val="000000"/>
          <w:sz w:val="24"/>
          <w:szCs w:val="24"/>
        </w:rPr>
      </w:pPr>
      <w:r w:rsidRPr="00484A0C">
        <w:rPr>
          <w:rFonts w:ascii="Times New Roman" w:eastAsia="Times New Roman" w:hAnsi="Times New Roman" w:cs="Times New Roman"/>
          <w:color w:val="000000"/>
          <w:sz w:val="24"/>
          <w:szCs w:val="24"/>
        </w:rPr>
        <w:t>They requested from Allah in pious</w:t>
      </w:r>
      <w:r w:rsidR="005D08CA" w:rsidRPr="005D08CA">
        <w:rPr>
          <w:rFonts w:ascii="Times New Roman" w:eastAsia="Times New Roman" w:hAnsi="Times New Roman" w:cs="Times New Roman"/>
          <w:color w:val="000000"/>
          <w:sz w:val="24"/>
          <w:szCs w:val="24"/>
        </w:rPr>
        <w:t xml:space="preserve"> </w:t>
      </w:r>
      <w:r w:rsidRPr="00484A0C">
        <w:rPr>
          <w:rFonts w:ascii="Times New Roman" w:eastAsia="Times New Roman" w:hAnsi="Times New Roman" w:cs="Times New Roman"/>
          <w:color w:val="000000"/>
          <w:sz w:val="24"/>
          <w:szCs w:val="24"/>
        </w:rPr>
        <w:t>manner and Allah Almighty accepted his prayers.</w:t>
      </w:r>
    </w:p>
    <w:p w14:paraId="3B972EE0" w14:textId="1F4CF4E5" w:rsidR="00272227" w:rsidRDefault="00272227" w:rsidP="00272227">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70E3A06" wp14:editId="75217330">
            <wp:extent cx="4733925" cy="733425"/>
            <wp:effectExtent l="0" t="0" r="0" b="0"/>
            <wp:docPr id="6" name="Picture 6" descr="E:\Uni\2nd Semester\Islamiat\51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2nd Semester\Islamiat\51_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733425"/>
                    </a:xfrm>
                    <a:prstGeom prst="rect">
                      <a:avLst/>
                    </a:prstGeom>
                    <a:noFill/>
                    <a:ln>
                      <a:noFill/>
                    </a:ln>
                  </pic:spPr>
                </pic:pic>
              </a:graphicData>
            </a:graphic>
          </wp:inline>
        </w:drawing>
      </w:r>
    </w:p>
    <w:p w14:paraId="1742E2B7" w14:textId="77777777" w:rsidR="005D08CA" w:rsidRPr="005D08CA" w:rsidRDefault="005D08CA" w:rsidP="00272227">
      <w:pPr>
        <w:spacing w:after="0" w:line="360" w:lineRule="auto"/>
        <w:rPr>
          <w:rFonts w:ascii="Times New Roman" w:eastAsia="Times New Roman" w:hAnsi="Times New Roman" w:cs="Times New Roman"/>
          <w:color w:val="000000"/>
          <w:sz w:val="24"/>
          <w:szCs w:val="24"/>
        </w:rPr>
      </w:pPr>
    </w:p>
    <w:p w14:paraId="1612F8C5" w14:textId="2D74453E" w:rsidR="005D08CA" w:rsidRPr="00272227" w:rsidRDefault="00484A0C" w:rsidP="00272227">
      <w:pPr>
        <w:spacing w:after="0" w:line="360" w:lineRule="auto"/>
        <w:rPr>
          <w:rFonts w:ascii="Times New Roman" w:eastAsia="Times New Roman" w:hAnsi="Times New Roman" w:cs="Times New Roman"/>
          <w:i/>
          <w:color w:val="000000"/>
          <w:sz w:val="24"/>
          <w:szCs w:val="24"/>
        </w:rPr>
      </w:pPr>
      <w:r w:rsidRPr="00484A0C">
        <w:rPr>
          <w:rFonts w:ascii="Times New Roman" w:eastAsia="Times New Roman" w:hAnsi="Times New Roman" w:cs="Times New Roman"/>
          <w:color w:val="000000"/>
          <w:sz w:val="24"/>
          <w:szCs w:val="24"/>
        </w:rPr>
        <w:t xml:space="preserve"> </w:t>
      </w:r>
      <w:r w:rsidRPr="00484A0C">
        <w:rPr>
          <w:rFonts w:ascii="Times New Roman" w:eastAsia="Times New Roman" w:hAnsi="Times New Roman" w:cs="Times New Roman"/>
          <w:i/>
          <w:color w:val="000000"/>
          <w:sz w:val="24"/>
          <w:szCs w:val="24"/>
        </w:rPr>
        <w:t>“</w:t>
      </w:r>
      <w:r w:rsidR="00146A35" w:rsidRPr="00146A35">
        <w:rPr>
          <w:rFonts w:ascii="Times New Roman" w:eastAsia="Times New Roman" w:hAnsi="Times New Roman" w:cs="Times New Roman"/>
          <w:i/>
          <w:color w:val="000000"/>
          <w:sz w:val="24"/>
          <w:szCs w:val="24"/>
        </w:rPr>
        <w:t>And he felt from them apprehension. They said, "Fear not," and gave him good tidings of a learned boy.</w:t>
      </w:r>
      <w:r w:rsidRPr="00484A0C">
        <w:rPr>
          <w:rFonts w:ascii="Times New Roman" w:eastAsia="Times New Roman" w:hAnsi="Times New Roman" w:cs="Times New Roman"/>
          <w:i/>
          <w:color w:val="000000"/>
          <w:sz w:val="24"/>
          <w:szCs w:val="24"/>
        </w:rPr>
        <w:t>”</w:t>
      </w:r>
      <w:r w:rsidR="00272227">
        <w:rPr>
          <w:rStyle w:val="FootnoteReference"/>
          <w:rFonts w:ascii="Times New Roman" w:eastAsia="Times New Roman" w:hAnsi="Times New Roman" w:cs="Times New Roman"/>
          <w:i/>
          <w:color w:val="000000"/>
          <w:sz w:val="24"/>
          <w:szCs w:val="24"/>
        </w:rPr>
        <w:footnoteReference w:id="4"/>
      </w:r>
    </w:p>
    <w:p w14:paraId="24978858" w14:textId="77777777" w:rsidR="00272227" w:rsidRPr="005D08CA" w:rsidRDefault="00272227" w:rsidP="00272227">
      <w:pPr>
        <w:spacing w:after="0" w:line="360" w:lineRule="auto"/>
        <w:rPr>
          <w:rFonts w:ascii="Times New Roman" w:eastAsia="Times New Roman" w:hAnsi="Times New Roman" w:cs="Times New Roman"/>
          <w:color w:val="000000"/>
          <w:sz w:val="24"/>
          <w:szCs w:val="24"/>
        </w:rPr>
      </w:pPr>
    </w:p>
    <w:p w14:paraId="04DC487A" w14:textId="08E45571" w:rsidR="00662F0E" w:rsidRDefault="00484A0C" w:rsidP="00272227">
      <w:pPr>
        <w:spacing w:after="0" w:line="360" w:lineRule="auto"/>
        <w:rPr>
          <w:rFonts w:ascii="Times New Roman" w:eastAsia="Times New Roman" w:hAnsi="Times New Roman" w:cs="Times New Roman"/>
          <w:color w:val="000000"/>
          <w:sz w:val="24"/>
          <w:szCs w:val="24"/>
        </w:rPr>
      </w:pPr>
      <w:r w:rsidRPr="00484A0C">
        <w:rPr>
          <w:rFonts w:ascii="Times New Roman" w:eastAsia="Times New Roman" w:hAnsi="Times New Roman" w:cs="Times New Roman"/>
          <w:color w:val="000000"/>
          <w:sz w:val="24"/>
          <w:szCs w:val="24"/>
        </w:rPr>
        <w:t xml:space="preserve"> It is clear from above-mentioned</w:t>
      </w:r>
      <w:r w:rsidR="005D08CA" w:rsidRPr="005D08CA">
        <w:rPr>
          <w:rFonts w:ascii="Times New Roman" w:eastAsia="Times New Roman" w:hAnsi="Times New Roman" w:cs="Times New Roman"/>
          <w:sz w:val="24"/>
          <w:szCs w:val="24"/>
        </w:rPr>
        <w:t xml:space="preserve"> </w:t>
      </w:r>
      <w:r w:rsidRPr="005D08CA">
        <w:rPr>
          <w:rFonts w:ascii="Times New Roman" w:eastAsia="Times New Roman" w:hAnsi="Times New Roman" w:cs="Times New Roman"/>
          <w:color w:val="000000"/>
          <w:sz w:val="24"/>
          <w:szCs w:val="24"/>
        </w:rPr>
        <w:t>examples that, Allah can bless the spouses to have</w:t>
      </w:r>
      <w:r w:rsidRPr="005D08CA">
        <w:rPr>
          <w:rFonts w:ascii="Times New Roman" w:eastAsia="Times New Roman" w:hAnsi="Times New Roman" w:cs="Times New Roman"/>
          <w:color w:val="000000"/>
          <w:sz w:val="24"/>
          <w:szCs w:val="24"/>
        </w:rPr>
        <w:br/>
        <w:t>children at any time He wants.</w:t>
      </w:r>
    </w:p>
    <w:p w14:paraId="3AAE7F2E" w14:textId="42EFEA0F" w:rsidR="00272227" w:rsidRDefault="0017755E" w:rsidP="0017755E">
      <w:pPr>
        <w:spacing w:after="0" w:line="360" w:lineRule="auto"/>
        <w:rPr>
          <w:rFonts w:ascii="Times New Roman" w:eastAsia="Times New Roman" w:hAnsi="Times New Roman" w:cs="Times New Roman"/>
          <w:sz w:val="24"/>
          <w:szCs w:val="24"/>
        </w:rPr>
      </w:pPr>
      <w:r w:rsidRPr="0017755E">
        <w:rPr>
          <w:rFonts w:ascii="Times New Roman" w:eastAsia="Times New Roman" w:hAnsi="Times New Roman" w:cs="Times New Roman"/>
          <w:sz w:val="24"/>
          <w:szCs w:val="24"/>
        </w:rPr>
        <w:t>In Islamic Law, Qur’an is the basic constitution</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for the Muslims but some rules are not clearly elaborated</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in Qur’an. For cases, which are not explicitly mentioned</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in Qur’an, Muslims have to</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approach to Sunnah</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 xml:space="preserve"> of the Prophet </w:t>
      </w:r>
      <w:r>
        <w:rPr>
          <w:rFonts w:ascii="Times New Roman" w:eastAsia="Times New Roman" w:hAnsi="Times New Roman" w:cs="Times New Roman"/>
          <w:sz w:val="24"/>
          <w:szCs w:val="24"/>
        </w:rPr>
        <w:t>(S.A.W)</w:t>
      </w:r>
      <w:r w:rsidRPr="0017755E">
        <w:rPr>
          <w:rFonts w:ascii="Times New Roman" w:eastAsia="Times New Roman" w:hAnsi="Times New Roman" w:cs="Times New Roman"/>
          <w:sz w:val="24"/>
          <w:szCs w:val="24"/>
        </w:rPr>
        <w:t>.</w:t>
      </w:r>
    </w:p>
    <w:p w14:paraId="695C85AD" w14:textId="77777777" w:rsidR="0017755E" w:rsidRDefault="0017755E" w:rsidP="0017755E">
      <w:pPr>
        <w:spacing w:after="0" w:line="360" w:lineRule="auto"/>
        <w:rPr>
          <w:rFonts w:ascii="Times New Roman" w:eastAsia="Times New Roman" w:hAnsi="Times New Roman" w:cs="Times New Roman"/>
          <w:sz w:val="24"/>
          <w:szCs w:val="24"/>
        </w:rPr>
      </w:pPr>
      <w:r w:rsidRPr="0017755E">
        <w:rPr>
          <w:rFonts w:ascii="Times New Roman" w:eastAsia="Times New Roman" w:hAnsi="Times New Roman" w:cs="Times New Roman"/>
          <w:sz w:val="24"/>
          <w:szCs w:val="24"/>
        </w:rPr>
        <w:lastRenderedPageBreak/>
        <w:t>In</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 xml:space="preserve">case of infertility, the Prophet </w:t>
      </w:r>
      <w:r>
        <w:rPr>
          <w:rFonts w:ascii="Times New Roman" w:eastAsia="Times New Roman" w:hAnsi="Times New Roman" w:cs="Times New Roman"/>
          <w:sz w:val="24"/>
          <w:szCs w:val="24"/>
        </w:rPr>
        <w:t>(S.A.W)</w:t>
      </w:r>
      <w:r w:rsidRPr="0017755E">
        <w:rPr>
          <w:rFonts w:ascii="Times New Roman" w:eastAsia="Times New Roman" w:hAnsi="Times New Roman" w:cs="Times New Roman"/>
          <w:sz w:val="24"/>
          <w:szCs w:val="24"/>
        </w:rPr>
        <w:t xml:space="preserve"> encouraged the</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Muslims to have treatment. It is reported that the Prophet</w:t>
      </w:r>
      <w:r>
        <w:rPr>
          <w:rFonts w:ascii="Times New Roman" w:eastAsia="Times New Roman" w:hAnsi="Times New Roman" w:cs="Times New Roman"/>
          <w:sz w:val="24"/>
          <w:szCs w:val="24"/>
        </w:rPr>
        <w:t xml:space="preserve"> (S.A.W)</w:t>
      </w:r>
      <w:r w:rsidRPr="0017755E">
        <w:rPr>
          <w:rFonts w:ascii="Times New Roman" w:eastAsia="Times New Roman" w:hAnsi="Times New Roman" w:cs="Times New Roman"/>
          <w:sz w:val="24"/>
          <w:szCs w:val="24"/>
        </w:rPr>
        <w:t xml:space="preserve"> said,</w:t>
      </w:r>
    </w:p>
    <w:p w14:paraId="092D8836" w14:textId="04C9FD8A" w:rsidR="0017755E" w:rsidRPr="0017755E" w:rsidRDefault="0017755E" w:rsidP="0017755E">
      <w:pPr>
        <w:spacing w:after="0" w:line="360" w:lineRule="auto"/>
        <w:rPr>
          <w:rFonts w:ascii="Times New Roman" w:eastAsia="Times New Roman" w:hAnsi="Times New Roman" w:cs="Times New Roman"/>
          <w:i/>
          <w:sz w:val="24"/>
          <w:szCs w:val="24"/>
        </w:rPr>
      </w:pPr>
      <w:r w:rsidRPr="0017755E">
        <w:rPr>
          <w:rFonts w:ascii="Times New Roman" w:eastAsia="Times New Roman" w:hAnsi="Times New Roman" w:cs="Times New Roman"/>
          <w:sz w:val="24"/>
          <w:szCs w:val="24"/>
        </w:rPr>
        <w:t xml:space="preserve"> </w:t>
      </w:r>
      <w:r w:rsidRPr="0017755E">
        <w:rPr>
          <w:rFonts w:ascii="Times New Roman" w:eastAsia="Times New Roman" w:hAnsi="Times New Roman" w:cs="Times New Roman"/>
          <w:i/>
          <w:sz w:val="24"/>
          <w:szCs w:val="24"/>
        </w:rPr>
        <w:t>“God has created diseases and cures, and He</w:t>
      </w:r>
      <w:r>
        <w:rPr>
          <w:rFonts w:ascii="Times New Roman" w:eastAsia="Times New Roman" w:hAnsi="Times New Roman" w:cs="Times New Roman"/>
          <w:i/>
          <w:sz w:val="24"/>
          <w:szCs w:val="24"/>
        </w:rPr>
        <w:t xml:space="preserve"> </w:t>
      </w:r>
      <w:r w:rsidRPr="0017755E">
        <w:rPr>
          <w:rFonts w:ascii="Times New Roman" w:eastAsia="Times New Roman" w:hAnsi="Times New Roman" w:cs="Times New Roman"/>
          <w:i/>
          <w:sz w:val="24"/>
          <w:szCs w:val="24"/>
        </w:rPr>
        <w:t>made cure for each disease, so seek cure, and don’t seek</w:t>
      </w:r>
      <w:r>
        <w:rPr>
          <w:rFonts w:ascii="Times New Roman" w:eastAsia="Times New Roman" w:hAnsi="Times New Roman" w:cs="Times New Roman"/>
          <w:i/>
          <w:sz w:val="24"/>
          <w:szCs w:val="24"/>
        </w:rPr>
        <w:t xml:space="preserve"> </w:t>
      </w:r>
      <w:r w:rsidRPr="0017755E">
        <w:rPr>
          <w:rFonts w:ascii="Times New Roman" w:eastAsia="Times New Roman" w:hAnsi="Times New Roman" w:cs="Times New Roman"/>
          <w:i/>
          <w:sz w:val="24"/>
          <w:szCs w:val="24"/>
        </w:rPr>
        <w:t>cure through prohibited actions”.</w:t>
      </w:r>
      <w:r>
        <w:rPr>
          <w:rStyle w:val="FootnoteReference"/>
          <w:rFonts w:ascii="Times New Roman" w:eastAsia="Times New Roman" w:hAnsi="Times New Roman" w:cs="Times New Roman"/>
          <w:i/>
          <w:sz w:val="24"/>
          <w:szCs w:val="24"/>
        </w:rPr>
        <w:footnoteReference w:id="5"/>
      </w:r>
    </w:p>
    <w:p w14:paraId="17438348" w14:textId="66AA7D13" w:rsidR="0017755E" w:rsidRDefault="0017755E" w:rsidP="0017755E">
      <w:pPr>
        <w:spacing w:after="0" w:line="360" w:lineRule="auto"/>
        <w:rPr>
          <w:rFonts w:ascii="Times New Roman" w:eastAsia="Times New Roman" w:hAnsi="Times New Roman" w:cs="Times New Roman"/>
          <w:sz w:val="24"/>
          <w:szCs w:val="24"/>
        </w:rPr>
      </w:pPr>
      <w:r w:rsidRPr="0017755E">
        <w:rPr>
          <w:rFonts w:ascii="Times New Roman" w:eastAsia="Times New Roman" w:hAnsi="Times New Roman" w:cs="Times New Roman"/>
          <w:sz w:val="24"/>
          <w:szCs w:val="24"/>
        </w:rPr>
        <w:t xml:space="preserve"> Therefore, the couples</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can try to overcome their childless through treatment if it</w:t>
      </w:r>
      <w:r>
        <w:rPr>
          <w:rFonts w:ascii="Times New Roman" w:eastAsia="Times New Roman" w:hAnsi="Times New Roman" w:cs="Times New Roman"/>
          <w:sz w:val="24"/>
          <w:szCs w:val="24"/>
        </w:rPr>
        <w:t xml:space="preserve"> </w:t>
      </w:r>
      <w:r w:rsidRPr="0017755E">
        <w:rPr>
          <w:rFonts w:ascii="Times New Roman" w:eastAsia="Times New Roman" w:hAnsi="Times New Roman" w:cs="Times New Roman"/>
          <w:sz w:val="24"/>
          <w:szCs w:val="24"/>
        </w:rPr>
        <w:t>does not violate the principles of Shariah.</w:t>
      </w:r>
    </w:p>
    <w:p w14:paraId="358D1D3E" w14:textId="3F024A01" w:rsidR="0017755E" w:rsidRDefault="0017755E" w:rsidP="0017755E">
      <w:pPr>
        <w:spacing w:after="0" w:line="360" w:lineRule="auto"/>
        <w:rPr>
          <w:rStyle w:val="fontstyle01"/>
          <w:rFonts w:ascii="Times New Roman" w:hAnsi="Times New Roman" w:cs="Times New Roman"/>
          <w:b/>
          <w:u w:val="single"/>
        </w:rPr>
      </w:pPr>
      <w:r w:rsidRPr="00B50E9B">
        <w:rPr>
          <w:rStyle w:val="fontstyle01"/>
          <w:rFonts w:ascii="Times New Roman" w:hAnsi="Times New Roman" w:cs="Times New Roman"/>
          <w:b/>
          <w:u w:val="single"/>
        </w:rPr>
        <w:t>AI</w:t>
      </w:r>
      <w:r>
        <w:rPr>
          <w:rStyle w:val="fontstyle01"/>
          <w:rFonts w:ascii="Times New Roman" w:hAnsi="Times New Roman" w:cs="Times New Roman"/>
          <w:b/>
          <w:u w:val="single"/>
        </w:rPr>
        <w:t>D</w:t>
      </w:r>
      <w:r w:rsidRPr="00B50E9B">
        <w:rPr>
          <w:rStyle w:val="fontstyle01"/>
          <w:rFonts w:ascii="Times New Roman" w:hAnsi="Times New Roman" w:cs="Times New Roman"/>
          <w:b/>
          <w:u w:val="single"/>
        </w:rPr>
        <w:t xml:space="preserve"> in Quran:</w:t>
      </w:r>
    </w:p>
    <w:p w14:paraId="77D46B5D" w14:textId="6381B266" w:rsidR="008C45AD" w:rsidRDefault="0017755E" w:rsidP="0017755E">
      <w:pPr>
        <w:spacing w:after="0" w:line="360" w:lineRule="auto"/>
        <w:rPr>
          <w:rStyle w:val="fontstyle01"/>
        </w:rPr>
      </w:pPr>
      <w:r>
        <w:rPr>
          <w:rStyle w:val="fontstyle01"/>
          <w:rFonts w:ascii="Times New Roman" w:hAnsi="Times New Roman" w:cs="Times New Roman"/>
        </w:rPr>
        <w:tab/>
      </w:r>
      <w:r>
        <w:rPr>
          <w:rStyle w:val="fontstyle01"/>
        </w:rPr>
        <w:t>AID process is similar to the AIH but the sperms</w:t>
      </w:r>
      <w:r w:rsidR="008C45AD">
        <w:rPr>
          <w:rFonts w:ascii="TimesNewRomanPSMT" w:hAnsi="TimesNewRomanPSMT"/>
          <w:color w:val="000000"/>
        </w:rPr>
        <w:t xml:space="preserve"> </w:t>
      </w:r>
      <w:r>
        <w:rPr>
          <w:rStyle w:val="fontstyle01"/>
        </w:rPr>
        <w:t>used for reproduction are collected from third person.</w:t>
      </w:r>
      <w:r w:rsidR="008C45AD">
        <w:rPr>
          <w:rFonts w:ascii="TimesNewRomanPSMT" w:hAnsi="TimesNewRomanPSMT"/>
          <w:color w:val="000000"/>
        </w:rPr>
        <w:t xml:space="preserve"> </w:t>
      </w:r>
      <w:r>
        <w:rPr>
          <w:rStyle w:val="fontstyle01"/>
        </w:rPr>
        <w:t>This process is common in western society but Islam</w:t>
      </w:r>
      <w:r w:rsidR="008C45AD">
        <w:rPr>
          <w:rFonts w:ascii="TimesNewRomanPSMT" w:hAnsi="TimesNewRomanPSMT"/>
          <w:color w:val="000000"/>
        </w:rPr>
        <w:t xml:space="preserve"> </w:t>
      </w:r>
      <w:r>
        <w:rPr>
          <w:rStyle w:val="fontstyle01"/>
        </w:rPr>
        <w:t>forbid reproduction through AID. It is clearly mentioned</w:t>
      </w:r>
      <w:r w:rsidR="008C45AD">
        <w:rPr>
          <w:rFonts w:ascii="TimesNewRomanPSMT" w:hAnsi="TimesNewRomanPSMT"/>
          <w:color w:val="000000"/>
        </w:rPr>
        <w:t xml:space="preserve"> </w:t>
      </w:r>
      <w:r>
        <w:rPr>
          <w:rStyle w:val="fontstyle01"/>
        </w:rPr>
        <w:t>in the Qur’an that,</w:t>
      </w:r>
    </w:p>
    <w:p w14:paraId="01A5D271" w14:textId="77777777" w:rsidR="008C45AD" w:rsidRDefault="008C45AD" w:rsidP="0017755E">
      <w:pPr>
        <w:spacing w:after="0" w:line="360" w:lineRule="auto"/>
        <w:rPr>
          <w:rStyle w:val="fontstyle01"/>
        </w:rPr>
      </w:pPr>
    </w:p>
    <w:p w14:paraId="30A9F82E" w14:textId="5186F54B" w:rsidR="008C45AD" w:rsidRDefault="0017755E" w:rsidP="0017755E">
      <w:pPr>
        <w:spacing w:after="0" w:line="360" w:lineRule="auto"/>
        <w:rPr>
          <w:rStyle w:val="fontstyle01"/>
          <w:i/>
        </w:rPr>
      </w:pPr>
      <w:r w:rsidRPr="008C45AD">
        <w:rPr>
          <w:rStyle w:val="fontstyle01"/>
          <w:i/>
        </w:rPr>
        <w:t xml:space="preserve"> “Say to the believing woman that</w:t>
      </w:r>
      <w:r w:rsidR="008C45AD" w:rsidRPr="008C45AD">
        <w:rPr>
          <w:rFonts w:ascii="TimesNewRomanPSMT" w:hAnsi="TimesNewRomanPSMT"/>
          <w:i/>
          <w:color w:val="000000"/>
        </w:rPr>
        <w:t xml:space="preserve"> </w:t>
      </w:r>
      <w:r w:rsidRPr="008C45AD">
        <w:rPr>
          <w:rStyle w:val="fontstyle01"/>
          <w:i/>
        </w:rPr>
        <w:t>they… should guard their private parts”.</w:t>
      </w:r>
      <w:r w:rsidR="008C45AD">
        <w:rPr>
          <w:rStyle w:val="FootnoteReference"/>
          <w:rFonts w:ascii="TimesNewRomanPSMT" w:hAnsi="TimesNewRomanPSMT"/>
          <w:i/>
          <w:color w:val="000000"/>
          <w:sz w:val="24"/>
          <w:szCs w:val="24"/>
        </w:rPr>
        <w:footnoteReference w:id="6"/>
      </w:r>
    </w:p>
    <w:p w14:paraId="417D1996" w14:textId="77777777" w:rsidR="008C45AD" w:rsidRPr="008C45AD" w:rsidRDefault="008C45AD" w:rsidP="0017755E">
      <w:pPr>
        <w:spacing w:after="0" w:line="360" w:lineRule="auto"/>
        <w:rPr>
          <w:rStyle w:val="fontstyle01"/>
          <w:i/>
        </w:rPr>
      </w:pPr>
    </w:p>
    <w:p w14:paraId="5A31ECBB" w14:textId="774B5E8A" w:rsidR="008C45AD" w:rsidRDefault="0017755E" w:rsidP="008C45AD">
      <w:pPr>
        <w:spacing w:after="0" w:line="360" w:lineRule="auto"/>
        <w:rPr>
          <w:rStyle w:val="fontstyle01"/>
        </w:rPr>
      </w:pPr>
      <w:r>
        <w:rPr>
          <w:rStyle w:val="fontstyle01"/>
          <w:sz w:val="16"/>
          <w:szCs w:val="16"/>
        </w:rPr>
        <w:t xml:space="preserve"> </w:t>
      </w:r>
      <w:r>
        <w:rPr>
          <w:rStyle w:val="fontstyle01"/>
        </w:rPr>
        <w:t>This verse not</w:t>
      </w:r>
      <w:r w:rsidR="008C45AD">
        <w:rPr>
          <w:rStyle w:val="fontstyle01"/>
        </w:rPr>
        <w:t xml:space="preserve"> </w:t>
      </w:r>
      <w:r w:rsidR="008C45AD" w:rsidRPr="008C45AD">
        <w:rPr>
          <w:rStyle w:val="fontstyle01"/>
        </w:rPr>
        <w:t>only describes the safety of their parts from intercourse but also ordained to guard their body except</w:t>
      </w:r>
      <w:r w:rsidR="008C45AD">
        <w:rPr>
          <w:rStyle w:val="fontstyle01"/>
        </w:rPr>
        <w:t xml:space="preserve"> </w:t>
      </w:r>
      <w:r w:rsidR="008C45AD" w:rsidRPr="008C45AD">
        <w:rPr>
          <w:rStyle w:val="fontstyle01"/>
        </w:rPr>
        <w:t>from the husband. In another verse, it is stated that,</w:t>
      </w:r>
    </w:p>
    <w:p w14:paraId="2176C62D" w14:textId="77777777" w:rsidR="008C45AD" w:rsidRPr="008C45AD" w:rsidRDefault="008C45AD" w:rsidP="008C45AD">
      <w:pPr>
        <w:spacing w:after="0" w:line="360" w:lineRule="auto"/>
        <w:rPr>
          <w:rStyle w:val="fontstyle01"/>
        </w:rPr>
      </w:pPr>
    </w:p>
    <w:p w14:paraId="6D5B7C2C" w14:textId="37EE83CE" w:rsidR="008C45AD" w:rsidRPr="008C45AD" w:rsidRDefault="008C45AD" w:rsidP="008C45AD">
      <w:pPr>
        <w:spacing w:after="0" w:line="360" w:lineRule="auto"/>
        <w:rPr>
          <w:rStyle w:val="fontstyle01"/>
          <w:i/>
        </w:rPr>
      </w:pPr>
      <w:r w:rsidRPr="008C45AD">
        <w:rPr>
          <w:rStyle w:val="fontstyle01"/>
          <w:i/>
        </w:rPr>
        <w:t>“Those who protect their private parts except from their</w:t>
      </w:r>
      <w:r>
        <w:rPr>
          <w:rStyle w:val="fontstyle01"/>
          <w:i/>
        </w:rPr>
        <w:t xml:space="preserve"> </w:t>
      </w:r>
      <w:r w:rsidRPr="008C45AD">
        <w:rPr>
          <w:rStyle w:val="fontstyle01"/>
          <w:i/>
        </w:rPr>
        <w:t>spouses… therefore, whosoever seeks more beyond that</w:t>
      </w:r>
      <w:r>
        <w:rPr>
          <w:rStyle w:val="fontstyle01"/>
          <w:i/>
        </w:rPr>
        <w:t xml:space="preserve"> </w:t>
      </w:r>
      <w:r w:rsidRPr="008C45AD">
        <w:rPr>
          <w:rStyle w:val="fontstyle01"/>
          <w:i/>
        </w:rPr>
        <w:t>then they are the transgressors”.</w:t>
      </w:r>
      <w:r>
        <w:rPr>
          <w:rStyle w:val="FootnoteReference"/>
          <w:rFonts w:ascii="TimesNewRomanPSMT" w:hAnsi="TimesNewRomanPSMT"/>
          <w:i/>
          <w:color w:val="000000"/>
          <w:sz w:val="24"/>
          <w:szCs w:val="24"/>
        </w:rPr>
        <w:footnoteReference w:id="7"/>
      </w:r>
    </w:p>
    <w:p w14:paraId="071854CF" w14:textId="77777777" w:rsidR="008C45AD" w:rsidRDefault="008C45AD" w:rsidP="008C45AD">
      <w:pPr>
        <w:spacing w:after="0" w:line="360" w:lineRule="auto"/>
        <w:rPr>
          <w:rStyle w:val="fontstyle01"/>
        </w:rPr>
      </w:pPr>
    </w:p>
    <w:p w14:paraId="2D5C25EF" w14:textId="40CCF84E" w:rsidR="008C45AD" w:rsidRDefault="008C45AD" w:rsidP="008C45AD">
      <w:pPr>
        <w:spacing w:after="0" w:line="360" w:lineRule="auto"/>
        <w:rPr>
          <w:rStyle w:val="fontstyle01"/>
        </w:rPr>
      </w:pPr>
      <w:r w:rsidRPr="008C45AD">
        <w:rPr>
          <w:rStyle w:val="fontstyle01"/>
        </w:rPr>
        <w:t>In the process of AID,</w:t>
      </w:r>
      <w:r>
        <w:rPr>
          <w:rStyle w:val="fontstyle01"/>
        </w:rPr>
        <w:t xml:space="preserve"> </w:t>
      </w:r>
      <w:r w:rsidRPr="008C45AD">
        <w:rPr>
          <w:rStyle w:val="fontstyle01"/>
        </w:rPr>
        <w:t>the sperm of third person is injected which is considered</w:t>
      </w:r>
      <w:r>
        <w:rPr>
          <w:rStyle w:val="fontstyle01"/>
        </w:rPr>
        <w:t xml:space="preserve"> </w:t>
      </w:r>
      <w:r w:rsidRPr="008C45AD">
        <w:rPr>
          <w:rStyle w:val="fontstyle01"/>
        </w:rPr>
        <w:t>as transgressor for the Muslim wives.</w:t>
      </w:r>
      <w:r>
        <w:rPr>
          <w:rStyle w:val="fontstyle01"/>
        </w:rPr>
        <w:t xml:space="preserve"> </w:t>
      </w:r>
      <w:r w:rsidRPr="008C45AD">
        <w:rPr>
          <w:rStyle w:val="fontstyle01"/>
        </w:rPr>
        <w:t xml:space="preserve">In another verse, it is stated that, </w:t>
      </w:r>
    </w:p>
    <w:p w14:paraId="125E9092" w14:textId="77777777" w:rsidR="008C45AD" w:rsidRDefault="008C45AD" w:rsidP="008C45AD">
      <w:pPr>
        <w:spacing w:after="0" w:line="360" w:lineRule="auto"/>
        <w:rPr>
          <w:rStyle w:val="fontstyle01"/>
        </w:rPr>
      </w:pPr>
    </w:p>
    <w:p w14:paraId="7072020D" w14:textId="791BDD87" w:rsidR="008C45AD" w:rsidRDefault="008C45AD" w:rsidP="008C45AD">
      <w:pPr>
        <w:spacing w:after="0" w:line="360" w:lineRule="auto"/>
        <w:rPr>
          <w:rStyle w:val="fontstyle01"/>
          <w:i/>
        </w:rPr>
      </w:pPr>
      <w:r w:rsidRPr="008C45AD">
        <w:rPr>
          <w:rStyle w:val="fontstyle01"/>
          <w:i/>
        </w:rPr>
        <w:t>“Then has He established relationship of lineage and marriage…”</w:t>
      </w:r>
      <w:r w:rsidR="00481C18">
        <w:rPr>
          <w:rStyle w:val="FootnoteReference"/>
          <w:rFonts w:ascii="TimesNewRomanPSMT" w:hAnsi="TimesNewRomanPSMT"/>
          <w:i/>
          <w:color w:val="000000"/>
          <w:sz w:val="24"/>
          <w:szCs w:val="24"/>
        </w:rPr>
        <w:footnoteReference w:id="8"/>
      </w:r>
    </w:p>
    <w:p w14:paraId="7C2A0A57" w14:textId="77777777" w:rsidR="008C45AD" w:rsidRPr="008C45AD" w:rsidRDefault="008C45AD" w:rsidP="008C45AD">
      <w:pPr>
        <w:spacing w:after="0" w:line="360" w:lineRule="auto"/>
        <w:rPr>
          <w:rStyle w:val="fontstyle01"/>
          <w:i/>
        </w:rPr>
      </w:pPr>
    </w:p>
    <w:p w14:paraId="5EFE9FFE" w14:textId="357BD81B" w:rsidR="0017755E" w:rsidRDefault="008C45AD" w:rsidP="008C45AD">
      <w:pPr>
        <w:spacing w:after="0" w:line="360" w:lineRule="auto"/>
        <w:rPr>
          <w:rStyle w:val="fontstyle01"/>
        </w:rPr>
      </w:pPr>
      <w:r w:rsidRPr="008C45AD">
        <w:rPr>
          <w:rStyle w:val="fontstyle01"/>
        </w:rPr>
        <w:t>The</w:t>
      </w:r>
      <w:r>
        <w:rPr>
          <w:rStyle w:val="fontstyle01"/>
        </w:rPr>
        <w:t xml:space="preserve"> </w:t>
      </w:r>
      <w:r w:rsidRPr="008C45AD">
        <w:rPr>
          <w:rStyle w:val="fontstyle01"/>
        </w:rPr>
        <w:t>use of donor sperm will create the legality of both father</w:t>
      </w:r>
      <w:r>
        <w:rPr>
          <w:rStyle w:val="fontstyle01"/>
        </w:rPr>
        <w:t xml:space="preserve"> </w:t>
      </w:r>
      <w:r w:rsidRPr="008C45AD">
        <w:rPr>
          <w:rStyle w:val="fontstyle01"/>
        </w:rPr>
        <w:t>and mother. This will lead to the</w:t>
      </w:r>
      <w:r>
        <w:rPr>
          <w:rStyle w:val="fontstyle01"/>
        </w:rPr>
        <w:t xml:space="preserve"> </w:t>
      </w:r>
      <w:r w:rsidRPr="008C45AD">
        <w:rPr>
          <w:rStyle w:val="fontstyle01"/>
        </w:rPr>
        <w:t>misconception of child blood relations and in future, it</w:t>
      </w:r>
      <w:r>
        <w:rPr>
          <w:rStyle w:val="fontstyle01"/>
        </w:rPr>
        <w:t xml:space="preserve"> </w:t>
      </w:r>
      <w:r w:rsidRPr="008C45AD">
        <w:rPr>
          <w:rStyle w:val="fontstyle01"/>
        </w:rPr>
        <w:t xml:space="preserve">will be difficult to clarify his/her brothers </w:t>
      </w:r>
      <w:r w:rsidRPr="008C45AD">
        <w:rPr>
          <w:rStyle w:val="fontstyle01"/>
        </w:rPr>
        <w:lastRenderedPageBreak/>
        <w:t>and sisters.</w:t>
      </w:r>
      <w:r>
        <w:rPr>
          <w:rStyle w:val="fontstyle01"/>
        </w:rPr>
        <w:t xml:space="preserve"> </w:t>
      </w:r>
      <w:r w:rsidRPr="008C45AD">
        <w:rPr>
          <w:rStyle w:val="fontstyle01"/>
        </w:rPr>
        <w:t>Another issue arises if marriage is</w:t>
      </w:r>
      <w:r>
        <w:rPr>
          <w:rStyle w:val="fontstyle01"/>
        </w:rPr>
        <w:t xml:space="preserve"> </w:t>
      </w:r>
      <w:r w:rsidRPr="008C45AD">
        <w:rPr>
          <w:rStyle w:val="fontstyle01"/>
        </w:rPr>
        <w:t>conducted with AID</w:t>
      </w:r>
      <w:r>
        <w:rPr>
          <w:rStyle w:val="fontstyle01"/>
        </w:rPr>
        <w:t xml:space="preserve"> </w:t>
      </w:r>
      <w:r w:rsidRPr="008C45AD">
        <w:rPr>
          <w:rStyle w:val="fontstyle01"/>
        </w:rPr>
        <w:t>based Test Tube baby and there will be misconception</w:t>
      </w:r>
      <w:r>
        <w:rPr>
          <w:rStyle w:val="fontstyle01"/>
        </w:rPr>
        <w:t xml:space="preserve"> </w:t>
      </w:r>
      <w:r w:rsidRPr="008C45AD">
        <w:rPr>
          <w:rStyle w:val="fontstyle01"/>
        </w:rPr>
        <w:t>whether his wife or</w:t>
      </w:r>
      <w:r>
        <w:rPr>
          <w:rStyle w:val="fontstyle01"/>
        </w:rPr>
        <w:t xml:space="preserve"> </w:t>
      </w:r>
      <w:r w:rsidRPr="008C45AD">
        <w:rPr>
          <w:rStyle w:val="fontstyle01"/>
        </w:rPr>
        <w:t>her husband is in blood relation.</w:t>
      </w:r>
      <w:r>
        <w:rPr>
          <w:rStyle w:val="fontstyle01"/>
        </w:rPr>
        <w:t xml:space="preserve"> </w:t>
      </w:r>
    </w:p>
    <w:p w14:paraId="6B1E4F8F" w14:textId="04DF134B" w:rsidR="0095498C" w:rsidRDefault="0095498C" w:rsidP="008C45AD">
      <w:pPr>
        <w:spacing w:after="0" w:line="360" w:lineRule="auto"/>
        <w:rPr>
          <w:rStyle w:val="fontstyle01"/>
        </w:rPr>
      </w:pPr>
    </w:p>
    <w:p w14:paraId="7CF3DEE9" w14:textId="31515F8D" w:rsidR="0095498C" w:rsidRDefault="006F46A4" w:rsidP="00E548AD">
      <w:pPr>
        <w:spacing w:after="0" w:line="36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Fatwas on Artificial Insemination:</w:t>
      </w:r>
    </w:p>
    <w:p w14:paraId="19CB6B55" w14:textId="0DAB924B" w:rsidR="006F46A4" w:rsidRDefault="006F46A4" w:rsidP="00E548AD">
      <w:pPr>
        <w:pStyle w:val="ListParagraph"/>
        <w:numPr>
          <w:ilvl w:val="0"/>
          <w:numId w:val="4"/>
        </w:numPr>
        <w:spacing w:line="360" w:lineRule="auto"/>
        <w:rPr>
          <w:color w:val="000000"/>
          <w:sz w:val="24"/>
          <w:szCs w:val="24"/>
        </w:rPr>
      </w:pPr>
      <w:r w:rsidRPr="006F46A4">
        <w:rPr>
          <w:color w:val="000000"/>
          <w:sz w:val="24"/>
          <w:szCs w:val="24"/>
        </w:rPr>
        <w:t>On the issue of artificial insemination, the Grand Sheikh of Egypt from al Azhar University issued the first fatwa in 1980. The main point of fatwa on artificial insemination is categorized in different conditions. Firstly, artificial insemination with husband’s sperm is allowed, and the resulting child is the legal offspring of the couple.</w:t>
      </w:r>
      <w:r>
        <w:rPr>
          <w:color w:val="000000"/>
          <w:sz w:val="24"/>
          <w:szCs w:val="24"/>
        </w:rPr>
        <w:t xml:space="preserve"> </w:t>
      </w:r>
      <w:r w:rsidRPr="006F46A4">
        <w:rPr>
          <w:color w:val="000000"/>
          <w:sz w:val="24"/>
          <w:szCs w:val="24"/>
        </w:rPr>
        <w:t xml:space="preserve">Secondly, if an egg from a wife and the sperm of her husband are taken and being transferred to the uterus of the wife, the action is also allowed, on condition that it is conducted for medical reason and carried out by the expert physician. Thirdly, if the sperm is taken from third party, the action is forbidden. A marriage is a contract between husband and wife as marital function of sex and reproduction is allowed only between the partners. The use of third party is tantamount to adultery. Fourthly, the adoption of a child from an illegitimate process of medically assisted way is not allowed. The child born through this way will be considered </w:t>
      </w:r>
      <w:proofErr w:type="spellStart"/>
      <w:r w:rsidRPr="006F46A4">
        <w:rPr>
          <w:color w:val="000000"/>
          <w:sz w:val="24"/>
          <w:szCs w:val="24"/>
        </w:rPr>
        <w:t>laqith</w:t>
      </w:r>
      <w:proofErr w:type="spellEnd"/>
      <w:r w:rsidRPr="006F46A4">
        <w:rPr>
          <w:color w:val="000000"/>
          <w:sz w:val="24"/>
          <w:szCs w:val="24"/>
        </w:rPr>
        <w:t>, that is, an illegitimate child. Fifthly, if the marriage contract has come to an end because of divorce or death of the husband or wife, medically process of insemination is forbidden.</w:t>
      </w:r>
    </w:p>
    <w:p w14:paraId="173D8141" w14:textId="41D5878D" w:rsidR="00E548AD" w:rsidRDefault="006F46A4" w:rsidP="00E548AD">
      <w:pPr>
        <w:pStyle w:val="ListParagraph"/>
        <w:numPr>
          <w:ilvl w:val="0"/>
          <w:numId w:val="4"/>
        </w:numPr>
        <w:spacing w:line="360" w:lineRule="auto"/>
        <w:rPr>
          <w:color w:val="000000"/>
          <w:sz w:val="24"/>
          <w:szCs w:val="24"/>
        </w:rPr>
      </w:pPr>
      <w:r w:rsidRPr="006F46A4">
        <w:rPr>
          <w:color w:val="000000"/>
          <w:sz w:val="24"/>
          <w:szCs w:val="24"/>
        </w:rPr>
        <w:t xml:space="preserve">Muhammad Ibn </w:t>
      </w:r>
      <w:proofErr w:type="spellStart"/>
      <w:r w:rsidRPr="006F46A4">
        <w:rPr>
          <w:color w:val="000000"/>
          <w:sz w:val="24"/>
          <w:szCs w:val="24"/>
        </w:rPr>
        <w:t>Saalih</w:t>
      </w:r>
      <w:proofErr w:type="spellEnd"/>
      <w:r w:rsidRPr="006F46A4">
        <w:rPr>
          <w:color w:val="000000"/>
          <w:sz w:val="24"/>
          <w:szCs w:val="24"/>
        </w:rPr>
        <w:t xml:space="preserve"> al-</w:t>
      </w:r>
      <w:proofErr w:type="spellStart"/>
      <w:r w:rsidR="00E548AD">
        <w:rPr>
          <w:color w:val="000000"/>
          <w:sz w:val="24"/>
          <w:szCs w:val="24"/>
        </w:rPr>
        <w:t>U</w:t>
      </w:r>
      <w:r w:rsidRPr="006F46A4">
        <w:rPr>
          <w:color w:val="000000"/>
          <w:sz w:val="24"/>
          <w:szCs w:val="24"/>
        </w:rPr>
        <w:t>thaymeen</w:t>
      </w:r>
      <w:proofErr w:type="spellEnd"/>
      <w:r w:rsidRPr="006F46A4">
        <w:rPr>
          <w:color w:val="000000"/>
          <w:sz w:val="24"/>
          <w:szCs w:val="24"/>
        </w:rPr>
        <w:t>, a renounced</w:t>
      </w:r>
      <w:r>
        <w:rPr>
          <w:color w:val="000000"/>
          <w:sz w:val="24"/>
          <w:szCs w:val="24"/>
        </w:rPr>
        <w:t xml:space="preserve"> </w:t>
      </w:r>
      <w:r w:rsidRPr="006F46A4">
        <w:rPr>
          <w:color w:val="000000"/>
          <w:sz w:val="24"/>
          <w:szCs w:val="24"/>
        </w:rPr>
        <w:t>Islamic scholar from Saudi Arabia, delivered a fatwa on</w:t>
      </w:r>
      <w:r>
        <w:rPr>
          <w:color w:val="000000"/>
          <w:sz w:val="24"/>
          <w:szCs w:val="24"/>
        </w:rPr>
        <w:t xml:space="preserve"> </w:t>
      </w:r>
      <w:r w:rsidRPr="006F46A4">
        <w:rPr>
          <w:color w:val="000000"/>
          <w:sz w:val="24"/>
          <w:szCs w:val="24"/>
        </w:rPr>
        <w:t>the matter of AI. He said the process of AI is not</w:t>
      </w:r>
      <w:r>
        <w:rPr>
          <w:color w:val="000000"/>
          <w:sz w:val="24"/>
          <w:szCs w:val="24"/>
        </w:rPr>
        <w:t xml:space="preserve"> </w:t>
      </w:r>
      <w:r w:rsidRPr="006F46A4">
        <w:rPr>
          <w:color w:val="000000"/>
          <w:sz w:val="24"/>
          <w:szCs w:val="24"/>
        </w:rPr>
        <w:t>permissible if the reproduction of a child can be done</w:t>
      </w:r>
      <w:r>
        <w:rPr>
          <w:color w:val="000000"/>
          <w:sz w:val="24"/>
          <w:szCs w:val="24"/>
        </w:rPr>
        <w:t xml:space="preserve"> </w:t>
      </w:r>
      <w:r w:rsidRPr="006F46A4">
        <w:rPr>
          <w:color w:val="000000"/>
          <w:sz w:val="24"/>
          <w:szCs w:val="24"/>
        </w:rPr>
        <w:t>through natural process. In case there is a necessity and</w:t>
      </w:r>
      <w:r>
        <w:rPr>
          <w:color w:val="000000"/>
          <w:sz w:val="24"/>
          <w:szCs w:val="24"/>
        </w:rPr>
        <w:t xml:space="preserve"> </w:t>
      </w:r>
      <w:r w:rsidRPr="006F46A4">
        <w:rPr>
          <w:color w:val="000000"/>
          <w:sz w:val="24"/>
          <w:szCs w:val="24"/>
        </w:rPr>
        <w:t>the reproduction cannot be done by natural way, AI is</w:t>
      </w:r>
      <w:r>
        <w:rPr>
          <w:color w:val="000000"/>
          <w:sz w:val="24"/>
          <w:szCs w:val="24"/>
        </w:rPr>
        <w:t xml:space="preserve"> </w:t>
      </w:r>
      <w:r w:rsidRPr="006F46A4">
        <w:rPr>
          <w:color w:val="000000"/>
          <w:sz w:val="24"/>
          <w:szCs w:val="24"/>
        </w:rPr>
        <w:t>allowed, under three conditions;</w:t>
      </w:r>
    </w:p>
    <w:p w14:paraId="4DA294C4" w14:textId="609133B6" w:rsidR="00E548AD" w:rsidRDefault="006F46A4" w:rsidP="00E548AD">
      <w:pPr>
        <w:pStyle w:val="ListParagraph"/>
        <w:spacing w:line="360" w:lineRule="auto"/>
        <w:rPr>
          <w:color w:val="000000"/>
          <w:sz w:val="24"/>
          <w:szCs w:val="24"/>
        </w:rPr>
      </w:pPr>
      <w:r w:rsidRPr="006F46A4">
        <w:rPr>
          <w:color w:val="000000"/>
          <w:sz w:val="24"/>
          <w:szCs w:val="24"/>
        </w:rPr>
        <w:t>(1) Fertilization needs to</w:t>
      </w:r>
      <w:r w:rsidR="00E548AD">
        <w:rPr>
          <w:color w:val="000000"/>
          <w:sz w:val="24"/>
          <w:szCs w:val="24"/>
        </w:rPr>
        <w:t xml:space="preserve"> </w:t>
      </w:r>
      <w:r w:rsidRPr="00E548AD">
        <w:rPr>
          <w:color w:val="000000"/>
          <w:sz w:val="24"/>
          <w:szCs w:val="24"/>
        </w:rPr>
        <w:t>be done with the husband’s sperm. It is not permissible to</w:t>
      </w:r>
      <w:r w:rsidR="00E548AD" w:rsidRPr="00E548AD">
        <w:rPr>
          <w:color w:val="000000"/>
          <w:sz w:val="24"/>
          <w:szCs w:val="24"/>
        </w:rPr>
        <w:t xml:space="preserve"> u</w:t>
      </w:r>
      <w:r w:rsidRPr="00E548AD">
        <w:rPr>
          <w:color w:val="000000"/>
          <w:sz w:val="24"/>
          <w:szCs w:val="24"/>
        </w:rPr>
        <w:t>se the sperm of anyone but the husband for this</w:t>
      </w:r>
      <w:r w:rsidR="00E548AD" w:rsidRPr="00E548AD">
        <w:rPr>
          <w:color w:val="000000"/>
          <w:sz w:val="24"/>
          <w:szCs w:val="24"/>
        </w:rPr>
        <w:t xml:space="preserve"> </w:t>
      </w:r>
      <w:r w:rsidRPr="00E548AD">
        <w:rPr>
          <w:color w:val="000000"/>
          <w:sz w:val="24"/>
          <w:szCs w:val="24"/>
        </w:rPr>
        <w:t xml:space="preserve">fertilization. </w:t>
      </w:r>
    </w:p>
    <w:p w14:paraId="32C0173C" w14:textId="77777777" w:rsidR="00E548AD" w:rsidRDefault="006F46A4" w:rsidP="00E548AD">
      <w:pPr>
        <w:pStyle w:val="ListParagraph"/>
        <w:spacing w:line="360" w:lineRule="auto"/>
        <w:rPr>
          <w:color w:val="000000"/>
          <w:sz w:val="24"/>
          <w:szCs w:val="24"/>
        </w:rPr>
      </w:pPr>
      <w:r w:rsidRPr="00E548AD">
        <w:rPr>
          <w:color w:val="000000"/>
          <w:sz w:val="24"/>
          <w:szCs w:val="24"/>
        </w:rPr>
        <w:t>(2) Collection of sperm from the man should</w:t>
      </w:r>
      <w:r w:rsidR="00E548AD">
        <w:rPr>
          <w:color w:val="000000"/>
          <w:sz w:val="24"/>
          <w:szCs w:val="24"/>
        </w:rPr>
        <w:t xml:space="preserve"> </w:t>
      </w:r>
      <w:r w:rsidRPr="00E548AD">
        <w:rPr>
          <w:color w:val="000000"/>
          <w:sz w:val="24"/>
          <w:szCs w:val="24"/>
        </w:rPr>
        <w:t>be done in a permissible manner, such as by the husband</w:t>
      </w:r>
      <w:r w:rsidR="00E548AD">
        <w:rPr>
          <w:color w:val="000000"/>
          <w:sz w:val="24"/>
          <w:szCs w:val="24"/>
        </w:rPr>
        <w:t xml:space="preserve"> </w:t>
      </w:r>
      <w:r w:rsidRPr="00E548AD">
        <w:rPr>
          <w:color w:val="000000"/>
          <w:sz w:val="24"/>
          <w:szCs w:val="24"/>
        </w:rPr>
        <w:t>being intimate with his wife, and ejaculating between her</w:t>
      </w:r>
      <w:r w:rsidR="00E548AD">
        <w:rPr>
          <w:color w:val="000000"/>
          <w:sz w:val="24"/>
          <w:szCs w:val="24"/>
        </w:rPr>
        <w:t xml:space="preserve"> </w:t>
      </w:r>
      <w:r w:rsidRPr="00E548AD">
        <w:rPr>
          <w:color w:val="000000"/>
          <w:sz w:val="24"/>
          <w:szCs w:val="24"/>
        </w:rPr>
        <w:t>thighs or in her hands, so that the semen may be emitted,</w:t>
      </w:r>
      <w:r w:rsidR="00E548AD">
        <w:rPr>
          <w:color w:val="000000"/>
          <w:sz w:val="24"/>
          <w:szCs w:val="24"/>
        </w:rPr>
        <w:t xml:space="preserve"> </w:t>
      </w:r>
      <w:r w:rsidRPr="00E548AD">
        <w:rPr>
          <w:color w:val="000000"/>
          <w:sz w:val="24"/>
          <w:szCs w:val="24"/>
        </w:rPr>
        <w:t xml:space="preserve">then the egg may be fertilized with it. </w:t>
      </w:r>
    </w:p>
    <w:p w14:paraId="1B7C6140" w14:textId="3B82582A" w:rsidR="006F46A4" w:rsidRDefault="006F46A4" w:rsidP="00E548AD">
      <w:pPr>
        <w:pStyle w:val="ListParagraph"/>
        <w:spacing w:line="360" w:lineRule="auto"/>
        <w:rPr>
          <w:color w:val="000000"/>
          <w:sz w:val="24"/>
          <w:szCs w:val="24"/>
        </w:rPr>
      </w:pPr>
      <w:r w:rsidRPr="00E548AD">
        <w:rPr>
          <w:color w:val="000000"/>
          <w:sz w:val="24"/>
          <w:szCs w:val="24"/>
        </w:rPr>
        <w:t>(3) After</w:t>
      </w:r>
      <w:r w:rsidR="00E548AD">
        <w:rPr>
          <w:color w:val="000000"/>
          <w:sz w:val="24"/>
          <w:szCs w:val="24"/>
        </w:rPr>
        <w:t xml:space="preserve"> </w:t>
      </w:r>
      <w:r w:rsidRPr="006F46A4">
        <w:rPr>
          <w:color w:val="000000"/>
          <w:sz w:val="24"/>
          <w:szCs w:val="24"/>
        </w:rPr>
        <w:t>fertilization, the egg should be placed in the wife’s uterus.</w:t>
      </w:r>
      <w:r w:rsidR="00E548AD">
        <w:rPr>
          <w:color w:val="000000"/>
          <w:sz w:val="24"/>
          <w:szCs w:val="24"/>
        </w:rPr>
        <w:t xml:space="preserve"> </w:t>
      </w:r>
      <w:r w:rsidRPr="006F46A4">
        <w:rPr>
          <w:color w:val="000000"/>
          <w:sz w:val="24"/>
          <w:szCs w:val="24"/>
        </w:rPr>
        <w:t>It is not permissible to place it in the uterus of any other</w:t>
      </w:r>
      <w:r w:rsidR="00E548AD">
        <w:rPr>
          <w:color w:val="000000"/>
          <w:sz w:val="24"/>
          <w:szCs w:val="24"/>
        </w:rPr>
        <w:t xml:space="preserve"> </w:t>
      </w:r>
      <w:r w:rsidRPr="006F46A4">
        <w:rPr>
          <w:color w:val="000000"/>
          <w:sz w:val="24"/>
          <w:szCs w:val="24"/>
        </w:rPr>
        <w:t xml:space="preserve">woman under any circumstances whatsoever, </w:t>
      </w:r>
      <w:r w:rsidRPr="006F46A4">
        <w:rPr>
          <w:color w:val="000000"/>
          <w:sz w:val="24"/>
          <w:szCs w:val="24"/>
        </w:rPr>
        <w:lastRenderedPageBreak/>
        <w:t>because that</w:t>
      </w:r>
      <w:r w:rsidR="00E548AD">
        <w:rPr>
          <w:color w:val="000000"/>
          <w:sz w:val="24"/>
          <w:szCs w:val="24"/>
        </w:rPr>
        <w:t xml:space="preserve"> </w:t>
      </w:r>
      <w:r w:rsidRPr="006F46A4">
        <w:rPr>
          <w:color w:val="000000"/>
          <w:sz w:val="24"/>
          <w:szCs w:val="24"/>
        </w:rPr>
        <w:t>involves inserting the sperm of the man into the uterus of</w:t>
      </w:r>
      <w:r w:rsidR="00E548AD">
        <w:rPr>
          <w:color w:val="000000"/>
          <w:sz w:val="24"/>
          <w:szCs w:val="24"/>
        </w:rPr>
        <w:t xml:space="preserve"> </w:t>
      </w:r>
      <w:r w:rsidRPr="006F46A4">
        <w:rPr>
          <w:color w:val="000000"/>
          <w:sz w:val="24"/>
          <w:szCs w:val="24"/>
        </w:rPr>
        <w:t>a woman who is not permissible for him.”</w:t>
      </w:r>
    </w:p>
    <w:p w14:paraId="127D15E8" w14:textId="26221C1C" w:rsidR="00E548AD" w:rsidRPr="00E548AD" w:rsidRDefault="00E548AD" w:rsidP="00E548AD">
      <w:pPr>
        <w:pStyle w:val="ListParagraph"/>
        <w:numPr>
          <w:ilvl w:val="0"/>
          <w:numId w:val="4"/>
        </w:numPr>
        <w:spacing w:line="360" w:lineRule="auto"/>
        <w:rPr>
          <w:rFonts w:ascii="TimesNewRomanPSMT" w:eastAsiaTheme="minorHAnsi" w:hAnsi="TimesNewRomanPSMT" w:cstheme="minorBidi"/>
          <w:color w:val="000000"/>
          <w:szCs w:val="22"/>
        </w:rPr>
      </w:pPr>
      <w:proofErr w:type="spellStart"/>
      <w:r w:rsidRPr="00E548AD">
        <w:rPr>
          <w:rFonts w:ascii="TimesNewRomanPSMT" w:hAnsi="TimesNewRomanPSMT"/>
          <w:color w:val="000000"/>
          <w:sz w:val="24"/>
          <w:szCs w:val="24"/>
        </w:rPr>
        <w:t>Ayatullah</w:t>
      </w:r>
      <w:proofErr w:type="spellEnd"/>
      <w:r w:rsidRPr="00E548AD">
        <w:rPr>
          <w:rFonts w:ascii="TimesNewRomanPSMT" w:hAnsi="TimesNewRomanPSMT"/>
          <w:color w:val="000000"/>
          <w:sz w:val="24"/>
          <w:szCs w:val="24"/>
        </w:rPr>
        <w:t xml:space="preserve"> Ali Hussein Khamenei, Islamic scholar and the successor to Iran, belongs to </w:t>
      </w:r>
      <w:r w:rsidR="00146A35">
        <w:rPr>
          <w:rFonts w:ascii="TimesNewRomanPSMT" w:hAnsi="TimesNewRomanPSMT"/>
          <w:color w:val="000000"/>
          <w:sz w:val="24"/>
          <w:szCs w:val="24"/>
        </w:rPr>
        <w:t>Shia</w:t>
      </w:r>
      <w:r w:rsidRPr="00E548AD">
        <w:rPr>
          <w:rFonts w:ascii="TimesNewRomanPS-ItalicMT" w:hAnsi="TimesNewRomanPS-ItalicMT"/>
          <w:i/>
          <w:iCs/>
          <w:color w:val="000000"/>
          <w:sz w:val="24"/>
          <w:szCs w:val="24"/>
        </w:rPr>
        <w:t xml:space="preserve"> </w:t>
      </w:r>
      <w:r w:rsidRPr="00E548AD">
        <w:rPr>
          <w:rFonts w:ascii="TimesNewRomanPSMT" w:hAnsi="TimesNewRomanPSMT"/>
          <w:color w:val="000000"/>
          <w:sz w:val="24"/>
          <w:szCs w:val="24"/>
        </w:rPr>
        <w:t xml:space="preserve">sect issued a </w:t>
      </w:r>
      <w:r w:rsidRPr="00E548AD">
        <w:rPr>
          <w:rFonts w:ascii="TimesNewRomanPS-ItalicMT" w:hAnsi="TimesNewRomanPS-ItalicMT"/>
          <w:iCs/>
          <w:color w:val="000000"/>
          <w:sz w:val="24"/>
          <w:szCs w:val="24"/>
        </w:rPr>
        <w:t>fatwa</w:t>
      </w:r>
      <w:r w:rsidRPr="00E548AD">
        <w:rPr>
          <w:rFonts w:ascii="TimesNewRomanPS-ItalicMT" w:hAnsi="TimesNewRomanPS-ItalicMT"/>
          <w:i/>
          <w:iCs/>
          <w:color w:val="000000"/>
          <w:sz w:val="24"/>
          <w:szCs w:val="24"/>
        </w:rPr>
        <w:t xml:space="preserve"> </w:t>
      </w:r>
      <w:r w:rsidRPr="00E548AD">
        <w:rPr>
          <w:rFonts w:ascii="TimesNewRomanPSMT" w:hAnsi="TimesNewRomanPSMT"/>
          <w:color w:val="000000"/>
          <w:sz w:val="24"/>
          <w:szCs w:val="24"/>
        </w:rPr>
        <w:t>effectively in permitting donor technologies which</w:t>
      </w:r>
      <w:r w:rsidRPr="00E548AD">
        <w:rPr>
          <w:rFonts w:ascii="TimesNewRomanPSMT" w:hAnsi="TimesNewRomanPSMT"/>
          <w:color w:val="000000"/>
          <w:sz w:val="24"/>
          <w:szCs w:val="24"/>
        </w:rPr>
        <w:br/>
        <w:t>can be used. He added that, both the donor and the infertile parents must abide by the religious codes regarding parenting.</w:t>
      </w:r>
      <w:r w:rsidRPr="00E548AD">
        <w:rPr>
          <w:rFonts w:ascii="TimesNewRomanPSMT" w:hAnsi="TimesNewRomanPSMT"/>
          <w:color w:val="000000"/>
          <w:sz w:val="16"/>
          <w:szCs w:val="16"/>
        </w:rPr>
        <w:t xml:space="preserve"> </w:t>
      </w:r>
      <w:r w:rsidRPr="00E548AD">
        <w:rPr>
          <w:rFonts w:ascii="TimesNewRomanPSMT" w:hAnsi="TimesNewRomanPSMT"/>
          <w:color w:val="000000"/>
          <w:sz w:val="24"/>
          <w:szCs w:val="24"/>
        </w:rPr>
        <w:t xml:space="preserve">According to the </w:t>
      </w:r>
      <w:r w:rsidRPr="00E548AD">
        <w:rPr>
          <w:rFonts w:ascii="TimesNewRomanPS-ItalicMT" w:hAnsi="TimesNewRomanPS-ItalicMT"/>
          <w:iCs/>
          <w:color w:val="000000"/>
          <w:sz w:val="24"/>
          <w:szCs w:val="24"/>
        </w:rPr>
        <w:t>fatwa</w:t>
      </w:r>
      <w:r w:rsidRPr="00E548AD">
        <w:rPr>
          <w:rFonts w:ascii="TimesNewRomanPSMT" w:hAnsi="TimesNewRomanPSMT"/>
          <w:color w:val="000000"/>
          <w:sz w:val="24"/>
          <w:szCs w:val="24"/>
        </w:rPr>
        <w:t>, the donor child can inherit only from the sperm or egg of donor, as</w:t>
      </w:r>
      <w:r w:rsidR="00146A35">
        <w:rPr>
          <w:rFonts w:ascii="TimesNewRomanPSMT" w:hAnsi="TimesNewRomanPSMT"/>
          <w:color w:val="000000"/>
          <w:sz w:val="24"/>
          <w:szCs w:val="24"/>
        </w:rPr>
        <w:t xml:space="preserve"> </w:t>
      </w:r>
      <w:r w:rsidRPr="00E548AD">
        <w:rPr>
          <w:rFonts w:ascii="TimesNewRomanPSMT" w:hAnsi="TimesNewRomanPSMT"/>
          <w:color w:val="000000"/>
          <w:sz w:val="24"/>
          <w:szCs w:val="24"/>
        </w:rPr>
        <w:t>the infertile parents are considered to be adoptive parents.</w:t>
      </w:r>
      <w:r w:rsidRPr="00E548AD">
        <w:rPr>
          <w:rFonts w:ascii="TimesNewRomanPSMT" w:hAnsi="TimesNewRomanPSMT"/>
          <w:color w:val="000000"/>
        </w:rPr>
        <w:t xml:space="preserve"> </w:t>
      </w:r>
      <w:r w:rsidRPr="00E548AD">
        <w:rPr>
          <w:rFonts w:ascii="TimesNewRomanPSMT" w:hAnsi="TimesNewRomanPSMT"/>
          <w:color w:val="000000"/>
          <w:sz w:val="24"/>
          <w:szCs w:val="24"/>
        </w:rPr>
        <w:t xml:space="preserve">However, the situation for </w:t>
      </w:r>
      <w:r w:rsidRPr="00E548AD">
        <w:rPr>
          <w:rFonts w:ascii="TimesNewRomanPS-ItalicMT" w:hAnsi="TimesNewRomanPS-ItalicMT"/>
          <w:i/>
          <w:iCs/>
          <w:color w:val="000000"/>
          <w:sz w:val="24"/>
          <w:szCs w:val="24"/>
        </w:rPr>
        <w:t xml:space="preserve">Shia </w:t>
      </w:r>
      <w:r w:rsidRPr="00E548AD">
        <w:rPr>
          <w:rFonts w:ascii="TimesNewRomanPSMT" w:hAnsi="TimesNewRomanPSMT"/>
          <w:color w:val="000000"/>
          <w:sz w:val="24"/>
          <w:szCs w:val="24"/>
        </w:rPr>
        <w:t>Muslims is more complicated and various religious experts have come to their own conclusions about sperms and egg donation</w:t>
      </w:r>
      <w:r>
        <w:rPr>
          <w:rFonts w:ascii="TimesNewRomanPSMT" w:hAnsi="TimesNewRomanPSMT"/>
          <w:color w:val="000000"/>
          <w:sz w:val="24"/>
          <w:szCs w:val="24"/>
        </w:rPr>
        <w:t>.</w:t>
      </w:r>
    </w:p>
    <w:p w14:paraId="62F1D0D2" w14:textId="3D1D1CBD" w:rsidR="00E548AD" w:rsidRPr="005C5C14" w:rsidRDefault="00E548AD" w:rsidP="005C5C14">
      <w:pPr>
        <w:pStyle w:val="ListParagraph"/>
        <w:numPr>
          <w:ilvl w:val="0"/>
          <w:numId w:val="4"/>
        </w:numPr>
        <w:spacing w:line="360" w:lineRule="auto"/>
        <w:rPr>
          <w:rFonts w:eastAsiaTheme="minorHAnsi"/>
          <w:color w:val="000000"/>
          <w:szCs w:val="22"/>
        </w:rPr>
      </w:pPr>
      <w:r w:rsidRPr="005C5C14">
        <w:rPr>
          <w:rFonts w:eastAsiaTheme="minorHAnsi"/>
          <w:color w:val="000000"/>
          <w:sz w:val="24"/>
          <w:szCs w:val="24"/>
        </w:rPr>
        <w:t xml:space="preserve">Ayatollah </w:t>
      </w:r>
      <w:proofErr w:type="spellStart"/>
      <w:r w:rsidRPr="005C5C14">
        <w:rPr>
          <w:rFonts w:eastAsiaTheme="minorHAnsi"/>
          <w:color w:val="000000"/>
          <w:sz w:val="24"/>
          <w:szCs w:val="24"/>
        </w:rPr>
        <w:t>Jannati</w:t>
      </w:r>
      <w:proofErr w:type="spellEnd"/>
      <w:r w:rsidRPr="005C5C14">
        <w:rPr>
          <w:rFonts w:eastAsiaTheme="minorHAnsi"/>
          <w:color w:val="000000"/>
          <w:sz w:val="24"/>
          <w:szCs w:val="24"/>
        </w:rPr>
        <w:t xml:space="preserve">, another </w:t>
      </w:r>
      <w:r w:rsidRPr="005C5C14">
        <w:rPr>
          <w:rFonts w:eastAsiaTheme="minorHAnsi"/>
          <w:i/>
          <w:iCs/>
          <w:color w:val="000000"/>
          <w:sz w:val="24"/>
          <w:szCs w:val="24"/>
        </w:rPr>
        <w:t xml:space="preserve">Shia </w:t>
      </w:r>
      <w:r w:rsidRPr="005C5C14">
        <w:rPr>
          <w:rFonts w:eastAsiaTheme="minorHAnsi"/>
          <w:color w:val="000000"/>
          <w:sz w:val="24"/>
          <w:szCs w:val="24"/>
        </w:rPr>
        <w:t>cleric from Iran,</w:t>
      </w:r>
      <w:r w:rsidRPr="005C5C14">
        <w:rPr>
          <w:rFonts w:eastAsiaTheme="minorHAnsi"/>
          <w:color w:val="000000"/>
          <w:szCs w:val="22"/>
        </w:rPr>
        <w:t xml:space="preserve"> </w:t>
      </w:r>
      <w:r w:rsidRPr="005C5C14">
        <w:rPr>
          <w:rFonts w:eastAsiaTheme="minorHAnsi"/>
          <w:color w:val="000000"/>
          <w:sz w:val="24"/>
          <w:szCs w:val="24"/>
        </w:rPr>
        <w:t>said, “Fertilizing a woman with her husband’s sperm is</w:t>
      </w:r>
      <w:r w:rsidRPr="005C5C14">
        <w:rPr>
          <w:rFonts w:eastAsiaTheme="minorHAnsi"/>
          <w:color w:val="000000"/>
          <w:szCs w:val="22"/>
        </w:rPr>
        <w:t xml:space="preserve"> </w:t>
      </w:r>
      <w:r w:rsidRPr="005C5C14">
        <w:rPr>
          <w:rFonts w:eastAsiaTheme="minorHAnsi"/>
          <w:color w:val="000000"/>
          <w:sz w:val="24"/>
          <w:szCs w:val="24"/>
        </w:rPr>
        <w:t>permissible but one has to avoid illegitimate means for</w:t>
      </w:r>
      <w:r w:rsidRPr="005C5C14">
        <w:rPr>
          <w:rFonts w:eastAsiaTheme="minorHAnsi"/>
          <w:color w:val="000000"/>
          <w:szCs w:val="22"/>
        </w:rPr>
        <w:t xml:space="preserve"> </w:t>
      </w:r>
      <w:r w:rsidRPr="005C5C14">
        <w:rPr>
          <w:rFonts w:eastAsiaTheme="minorHAnsi"/>
          <w:color w:val="000000"/>
          <w:sz w:val="24"/>
          <w:szCs w:val="24"/>
        </w:rPr>
        <w:t>that. He added that it is not permissible to fertilize a</w:t>
      </w:r>
      <w:r w:rsidRPr="005C5C14">
        <w:rPr>
          <w:rFonts w:eastAsiaTheme="minorHAnsi"/>
          <w:color w:val="000000"/>
          <w:szCs w:val="22"/>
        </w:rPr>
        <w:t xml:space="preserve"> </w:t>
      </w:r>
      <w:r w:rsidRPr="005C5C14">
        <w:rPr>
          <w:rFonts w:eastAsiaTheme="minorHAnsi"/>
          <w:color w:val="000000"/>
          <w:sz w:val="24"/>
          <w:szCs w:val="24"/>
        </w:rPr>
        <w:t>woman with the sperm of someone else other than her</w:t>
      </w:r>
      <w:r w:rsidRPr="005C5C14">
        <w:rPr>
          <w:rFonts w:eastAsiaTheme="minorHAnsi"/>
          <w:color w:val="000000"/>
          <w:szCs w:val="22"/>
        </w:rPr>
        <w:t xml:space="preserve"> </w:t>
      </w:r>
      <w:r w:rsidRPr="005C5C14">
        <w:rPr>
          <w:rFonts w:eastAsiaTheme="minorHAnsi"/>
          <w:color w:val="000000"/>
          <w:sz w:val="24"/>
          <w:szCs w:val="24"/>
        </w:rPr>
        <w:t>husband. While it is permissible to infertile a woman with</w:t>
      </w:r>
      <w:r w:rsidRPr="005C5C14">
        <w:rPr>
          <w:rFonts w:eastAsiaTheme="minorHAnsi"/>
          <w:color w:val="000000"/>
          <w:szCs w:val="22"/>
        </w:rPr>
        <w:t xml:space="preserve"> </w:t>
      </w:r>
      <w:r w:rsidRPr="005C5C14">
        <w:rPr>
          <w:rFonts w:eastAsiaTheme="minorHAnsi"/>
          <w:color w:val="000000"/>
          <w:sz w:val="24"/>
          <w:szCs w:val="24"/>
        </w:rPr>
        <w:t>the sperm of someone other than her husband if the</w:t>
      </w:r>
      <w:r w:rsidRPr="005C5C14">
        <w:rPr>
          <w:rFonts w:eastAsiaTheme="minorHAnsi"/>
          <w:color w:val="000000"/>
          <w:szCs w:val="22"/>
        </w:rPr>
        <w:t xml:space="preserve"> </w:t>
      </w:r>
      <w:r w:rsidRPr="005C5C14">
        <w:rPr>
          <w:rFonts w:eastAsiaTheme="minorHAnsi"/>
          <w:color w:val="000000"/>
          <w:sz w:val="24"/>
          <w:szCs w:val="24"/>
        </w:rPr>
        <w:t>husband is infertile, has consent, and this is not associated</w:t>
      </w:r>
      <w:r w:rsidRPr="005C5C14">
        <w:rPr>
          <w:rFonts w:eastAsiaTheme="minorHAnsi"/>
          <w:color w:val="000000"/>
          <w:szCs w:val="22"/>
        </w:rPr>
        <w:t xml:space="preserve"> </w:t>
      </w:r>
      <w:r w:rsidRPr="005C5C14">
        <w:rPr>
          <w:rFonts w:eastAsiaTheme="minorHAnsi"/>
          <w:color w:val="000000"/>
          <w:sz w:val="24"/>
          <w:szCs w:val="24"/>
        </w:rPr>
        <w:t>with other prohibited things. If a woman is fertilized with</w:t>
      </w:r>
      <w:r w:rsidRPr="005C5C14">
        <w:rPr>
          <w:rFonts w:eastAsiaTheme="minorHAnsi"/>
          <w:color w:val="000000"/>
          <w:szCs w:val="22"/>
        </w:rPr>
        <w:t xml:space="preserve"> </w:t>
      </w:r>
      <w:r w:rsidRPr="005C5C14">
        <w:rPr>
          <w:rFonts w:eastAsiaTheme="minorHAnsi"/>
          <w:color w:val="000000"/>
          <w:sz w:val="24"/>
          <w:szCs w:val="24"/>
        </w:rPr>
        <w:t>the sperm of someone other than her husband, the father</w:t>
      </w:r>
      <w:r w:rsidRPr="005C5C14">
        <w:rPr>
          <w:rFonts w:eastAsiaTheme="minorHAnsi"/>
          <w:color w:val="000000"/>
          <w:szCs w:val="22"/>
        </w:rPr>
        <w:t xml:space="preserve"> </w:t>
      </w:r>
      <w:r w:rsidRPr="005C5C14">
        <w:rPr>
          <w:rFonts w:eastAsiaTheme="minorHAnsi"/>
          <w:color w:val="000000"/>
          <w:sz w:val="24"/>
          <w:szCs w:val="24"/>
        </w:rPr>
        <w:t>will be the sperm donor and the woman who gives birth is</w:t>
      </w:r>
      <w:r w:rsidRPr="005C5C14">
        <w:rPr>
          <w:rFonts w:eastAsiaTheme="minorHAnsi"/>
          <w:color w:val="000000"/>
          <w:szCs w:val="22"/>
        </w:rPr>
        <w:t xml:space="preserve"> </w:t>
      </w:r>
      <w:r w:rsidRPr="005C5C14">
        <w:rPr>
          <w:rFonts w:eastAsiaTheme="minorHAnsi"/>
          <w:color w:val="000000"/>
          <w:sz w:val="24"/>
          <w:szCs w:val="24"/>
        </w:rPr>
        <w:t>the mother”.</w:t>
      </w:r>
      <w:r w:rsidRPr="005C5C14">
        <w:rPr>
          <w:rFonts w:eastAsiaTheme="minorHAnsi"/>
          <w:color w:val="000000"/>
          <w:sz w:val="16"/>
          <w:szCs w:val="16"/>
        </w:rPr>
        <w:t xml:space="preserve"> </w:t>
      </w:r>
      <w:r w:rsidRPr="005C5C14">
        <w:rPr>
          <w:rFonts w:eastAsiaTheme="minorHAnsi"/>
          <w:color w:val="000000"/>
          <w:sz w:val="24"/>
          <w:szCs w:val="24"/>
        </w:rPr>
        <w:t>The concept and interpretation of artificial</w:t>
      </w:r>
      <w:r w:rsidRPr="005C5C14">
        <w:rPr>
          <w:rFonts w:eastAsiaTheme="minorHAnsi"/>
          <w:color w:val="000000"/>
          <w:szCs w:val="22"/>
        </w:rPr>
        <w:t xml:space="preserve"> </w:t>
      </w:r>
      <w:r w:rsidRPr="005C5C14">
        <w:rPr>
          <w:rFonts w:eastAsiaTheme="minorHAnsi"/>
          <w:color w:val="000000"/>
          <w:sz w:val="24"/>
          <w:szCs w:val="24"/>
        </w:rPr>
        <w:t>insemination is very different among</w:t>
      </w:r>
      <w:r w:rsidR="00146A35">
        <w:rPr>
          <w:rFonts w:eastAsiaTheme="minorHAnsi"/>
          <w:color w:val="000000"/>
          <w:sz w:val="24"/>
          <w:szCs w:val="24"/>
        </w:rPr>
        <w:t xml:space="preserve"> Sunni</w:t>
      </w:r>
      <w:r w:rsidRPr="005C5C14">
        <w:rPr>
          <w:rFonts w:eastAsiaTheme="minorHAnsi"/>
          <w:i/>
          <w:iCs/>
          <w:color w:val="000000"/>
          <w:sz w:val="24"/>
          <w:szCs w:val="24"/>
        </w:rPr>
        <w:t xml:space="preserve"> </w:t>
      </w:r>
      <w:r w:rsidRPr="005C5C14">
        <w:rPr>
          <w:rFonts w:eastAsiaTheme="minorHAnsi"/>
          <w:color w:val="000000"/>
          <w:sz w:val="24"/>
          <w:szCs w:val="24"/>
        </w:rPr>
        <w:t>Muslims. The</w:t>
      </w:r>
      <w:r w:rsidR="00146A35">
        <w:rPr>
          <w:rFonts w:eastAsiaTheme="minorHAnsi"/>
          <w:color w:val="000000"/>
          <w:szCs w:val="22"/>
        </w:rPr>
        <w:t xml:space="preserve"> Sunni</w:t>
      </w:r>
      <w:r w:rsidRPr="005C5C14">
        <w:rPr>
          <w:rFonts w:eastAsiaTheme="minorHAnsi"/>
          <w:i/>
          <w:iCs/>
          <w:color w:val="000000"/>
          <w:sz w:val="24"/>
          <w:szCs w:val="24"/>
        </w:rPr>
        <w:t xml:space="preserve"> </w:t>
      </w:r>
      <w:r w:rsidRPr="005C5C14">
        <w:rPr>
          <w:rFonts w:eastAsiaTheme="minorHAnsi"/>
          <w:color w:val="000000"/>
          <w:sz w:val="24"/>
          <w:szCs w:val="24"/>
        </w:rPr>
        <w:t>sect is followed rarely in the following Muslim</w:t>
      </w:r>
      <w:r w:rsidRPr="005C5C14">
        <w:rPr>
          <w:rFonts w:eastAsiaTheme="minorHAnsi"/>
          <w:color w:val="000000"/>
          <w:szCs w:val="22"/>
        </w:rPr>
        <w:t xml:space="preserve"> </w:t>
      </w:r>
      <w:r w:rsidRPr="005C5C14">
        <w:rPr>
          <w:rFonts w:eastAsiaTheme="minorHAnsi"/>
          <w:color w:val="000000"/>
          <w:sz w:val="24"/>
          <w:szCs w:val="24"/>
        </w:rPr>
        <w:t>countries i.e. Iran, Iraq and Lebanon, while it is</w:t>
      </w:r>
      <w:r w:rsidRPr="005C5C14">
        <w:rPr>
          <w:rFonts w:eastAsiaTheme="minorHAnsi"/>
          <w:color w:val="000000"/>
          <w:szCs w:val="22"/>
        </w:rPr>
        <w:t xml:space="preserve"> </w:t>
      </w:r>
      <w:r w:rsidRPr="005C5C14">
        <w:rPr>
          <w:rFonts w:eastAsiaTheme="minorHAnsi"/>
          <w:color w:val="000000"/>
          <w:sz w:val="24"/>
          <w:szCs w:val="24"/>
        </w:rPr>
        <w:t>administered in majority Muslim countries.</w:t>
      </w:r>
    </w:p>
    <w:p w14:paraId="0EA834C0" w14:textId="524B3758" w:rsidR="00E548AD" w:rsidRDefault="005C5C14" w:rsidP="00E548AD">
      <w:pPr>
        <w:spacing w:line="36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Analysis:</w:t>
      </w:r>
    </w:p>
    <w:p w14:paraId="36A89365" w14:textId="6C2A9033" w:rsidR="005C5C14" w:rsidRPr="005C5C14" w:rsidRDefault="005C5C14" w:rsidP="005C5C1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5C5C14">
        <w:rPr>
          <w:rFonts w:ascii="Times New Roman" w:hAnsi="Times New Roman" w:cs="Times New Roman"/>
          <w:color w:val="000000"/>
          <w:sz w:val="24"/>
          <w:szCs w:val="24"/>
        </w:rPr>
        <w:t xml:space="preserve">The following five methods are forbidden according to </w:t>
      </w:r>
      <w:r>
        <w:rPr>
          <w:rFonts w:ascii="Times New Roman" w:hAnsi="Times New Roman" w:cs="Times New Roman"/>
          <w:color w:val="000000"/>
          <w:sz w:val="24"/>
          <w:szCs w:val="24"/>
        </w:rPr>
        <w:t>S</w:t>
      </w:r>
      <w:r w:rsidRPr="005C5C14">
        <w:rPr>
          <w:rFonts w:ascii="Times New Roman" w:hAnsi="Times New Roman" w:cs="Times New Roman"/>
          <w:color w:val="000000"/>
          <w:sz w:val="24"/>
          <w:szCs w:val="24"/>
        </w:rPr>
        <w:t>har</w:t>
      </w:r>
      <w:r>
        <w:rPr>
          <w:rFonts w:ascii="Times New Roman" w:hAnsi="Times New Roman" w:cs="Times New Roman"/>
          <w:color w:val="000000"/>
          <w:sz w:val="24"/>
          <w:szCs w:val="24"/>
        </w:rPr>
        <w:t>i</w:t>
      </w:r>
      <w:r w:rsidRPr="005C5C14">
        <w:rPr>
          <w:rFonts w:ascii="Times New Roman" w:hAnsi="Times New Roman" w:cs="Times New Roman"/>
          <w:color w:val="000000"/>
          <w:sz w:val="24"/>
          <w:szCs w:val="24"/>
        </w:rPr>
        <w:t>ah. They are forbidden either in and of themselves, or because of their consequences such as mixing lineages, not knowing who the child’s mother is, or other reasons that are objectionable according to</w:t>
      </w:r>
      <w:r>
        <w:rPr>
          <w:rFonts w:ascii="Times New Roman" w:hAnsi="Times New Roman" w:cs="Times New Roman"/>
          <w:color w:val="000000"/>
          <w:sz w:val="24"/>
          <w:szCs w:val="24"/>
        </w:rPr>
        <w:t xml:space="preserve"> S</w:t>
      </w:r>
      <w:r w:rsidRPr="005C5C14">
        <w:rPr>
          <w:rFonts w:ascii="Times New Roman" w:hAnsi="Times New Roman" w:cs="Times New Roman"/>
          <w:color w:val="000000"/>
          <w:sz w:val="24"/>
          <w:szCs w:val="24"/>
        </w:rPr>
        <w:t>har</w:t>
      </w:r>
      <w:r>
        <w:rPr>
          <w:rFonts w:ascii="Times New Roman" w:hAnsi="Times New Roman" w:cs="Times New Roman"/>
          <w:color w:val="000000"/>
          <w:sz w:val="24"/>
          <w:szCs w:val="24"/>
        </w:rPr>
        <w:t>i</w:t>
      </w:r>
      <w:r w:rsidRPr="005C5C14">
        <w:rPr>
          <w:rFonts w:ascii="Times New Roman" w:hAnsi="Times New Roman" w:cs="Times New Roman"/>
          <w:color w:val="000000"/>
          <w:sz w:val="24"/>
          <w:szCs w:val="24"/>
        </w:rPr>
        <w:t>ah.</w:t>
      </w:r>
    </w:p>
    <w:p w14:paraId="25C47F08" w14:textId="2908B014" w:rsidR="005C5C14" w:rsidRPr="005C5C14" w:rsidRDefault="005C5C14" w:rsidP="005C5C14">
      <w:pPr>
        <w:pStyle w:val="ListParagraph"/>
        <w:numPr>
          <w:ilvl w:val="0"/>
          <w:numId w:val="6"/>
        </w:numPr>
        <w:spacing w:line="360" w:lineRule="auto"/>
        <w:rPr>
          <w:color w:val="000000"/>
          <w:sz w:val="24"/>
          <w:szCs w:val="24"/>
        </w:rPr>
      </w:pPr>
      <w:r w:rsidRPr="005C5C14">
        <w:rPr>
          <w:color w:val="000000"/>
          <w:sz w:val="24"/>
          <w:szCs w:val="24"/>
        </w:rPr>
        <w:t>When fertilization takes place between sperm taken from the husband and an egg taken from a woman who is not his wife, then the embryo is placed in his wife’s womb.</w:t>
      </w:r>
    </w:p>
    <w:p w14:paraId="7B95AC68" w14:textId="38BF5C3D" w:rsidR="005C5C14" w:rsidRPr="005C5C14" w:rsidRDefault="005C5C14" w:rsidP="005C5C14">
      <w:pPr>
        <w:pStyle w:val="ListParagraph"/>
        <w:numPr>
          <w:ilvl w:val="0"/>
          <w:numId w:val="6"/>
        </w:numPr>
        <w:spacing w:line="360" w:lineRule="auto"/>
        <w:rPr>
          <w:color w:val="000000"/>
          <w:sz w:val="24"/>
          <w:szCs w:val="24"/>
        </w:rPr>
      </w:pPr>
      <w:r w:rsidRPr="005C5C14">
        <w:rPr>
          <w:color w:val="000000"/>
          <w:sz w:val="24"/>
          <w:szCs w:val="24"/>
        </w:rPr>
        <w:t>When fertilization takes place between sperm taken from a man who is not the husband, and an egg taken from the wife, then the embryo is placed in the womb of the wife.</w:t>
      </w:r>
    </w:p>
    <w:p w14:paraId="0C5E62E3" w14:textId="24DA77C3" w:rsidR="005C5C14" w:rsidRPr="005C5C14" w:rsidRDefault="005C5C14" w:rsidP="005C5C14">
      <w:pPr>
        <w:pStyle w:val="ListParagraph"/>
        <w:numPr>
          <w:ilvl w:val="0"/>
          <w:numId w:val="6"/>
        </w:numPr>
        <w:spacing w:line="360" w:lineRule="auto"/>
        <w:rPr>
          <w:color w:val="000000"/>
          <w:sz w:val="24"/>
          <w:szCs w:val="24"/>
        </w:rPr>
      </w:pPr>
      <w:r w:rsidRPr="005C5C14">
        <w:rPr>
          <w:color w:val="000000"/>
          <w:sz w:val="24"/>
          <w:szCs w:val="24"/>
        </w:rPr>
        <w:lastRenderedPageBreak/>
        <w:t>When fertilization is done externally between the sperm and egg of the couple, then the embryo is placed in the womb of a woman who volunteers to carry it (</w:t>
      </w:r>
      <w:r>
        <w:rPr>
          <w:color w:val="000000"/>
          <w:sz w:val="24"/>
          <w:szCs w:val="24"/>
        </w:rPr>
        <w:t>S</w:t>
      </w:r>
      <w:r w:rsidRPr="005C5C14">
        <w:rPr>
          <w:color w:val="000000"/>
          <w:sz w:val="24"/>
          <w:szCs w:val="24"/>
        </w:rPr>
        <w:t>urrogate</w:t>
      </w:r>
      <w:r>
        <w:rPr>
          <w:color w:val="000000"/>
          <w:sz w:val="24"/>
          <w:szCs w:val="24"/>
        </w:rPr>
        <w:t xml:space="preserve"> M</w:t>
      </w:r>
      <w:r w:rsidRPr="005C5C14">
        <w:rPr>
          <w:color w:val="000000"/>
          <w:sz w:val="24"/>
          <w:szCs w:val="24"/>
        </w:rPr>
        <w:t>otherhood).</w:t>
      </w:r>
    </w:p>
    <w:p w14:paraId="6E29EC50" w14:textId="5417A1D9" w:rsidR="005C5C14" w:rsidRPr="005C5C14" w:rsidRDefault="005C5C14" w:rsidP="005C5C14">
      <w:pPr>
        <w:pStyle w:val="ListParagraph"/>
        <w:numPr>
          <w:ilvl w:val="0"/>
          <w:numId w:val="6"/>
        </w:numPr>
        <w:spacing w:line="360" w:lineRule="auto"/>
        <w:rPr>
          <w:color w:val="000000"/>
          <w:sz w:val="24"/>
          <w:szCs w:val="24"/>
        </w:rPr>
      </w:pPr>
      <w:r w:rsidRPr="005C5C14">
        <w:rPr>
          <w:color w:val="000000"/>
          <w:sz w:val="24"/>
          <w:szCs w:val="24"/>
        </w:rPr>
        <w:t>When fertilization is done externally between the sperm of a man who is not the husband and the egg of a woman who is not the wife, then the embryo is placed in the womb of the wife.</w:t>
      </w:r>
    </w:p>
    <w:p w14:paraId="2D94A640" w14:textId="78CE3D46" w:rsidR="005C5C14" w:rsidRDefault="005C5C14" w:rsidP="005C5C14">
      <w:pPr>
        <w:pStyle w:val="ListParagraph"/>
        <w:numPr>
          <w:ilvl w:val="0"/>
          <w:numId w:val="6"/>
        </w:numPr>
        <w:spacing w:line="360" w:lineRule="auto"/>
        <w:rPr>
          <w:color w:val="000000"/>
          <w:sz w:val="24"/>
          <w:szCs w:val="24"/>
        </w:rPr>
      </w:pPr>
      <w:r w:rsidRPr="005C5C14">
        <w:rPr>
          <w:color w:val="000000"/>
          <w:sz w:val="24"/>
          <w:szCs w:val="24"/>
        </w:rPr>
        <w:t>When fertilization is done externally between the sperm and egg of the two spouses, then the embryo is placed in the womb of another wife (of the husband).</w:t>
      </w:r>
    </w:p>
    <w:p w14:paraId="1B11ADE7" w14:textId="77777777" w:rsidR="005C5C14" w:rsidRPr="005C5C14" w:rsidRDefault="005C5C14" w:rsidP="005C5C14">
      <w:pPr>
        <w:pStyle w:val="ListParagraph"/>
        <w:spacing w:line="360" w:lineRule="auto"/>
        <w:rPr>
          <w:color w:val="000000"/>
          <w:sz w:val="24"/>
          <w:szCs w:val="24"/>
        </w:rPr>
      </w:pPr>
    </w:p>
    <w:p w14:paraId="17EDDC86" w14:textId="77777777" w:rsidR="005C5C14" w:rsidRDefault="005C5C14" w:rsidP="005C5C14">
      <w:pPr>
        <w:spacing w:line="360" w:lineRule="auto"/>
        <w:rPr>
          <w:rFonts w:ascii="Times New Roman" w:hAnsi="Times New Roman" w:cs="Times New Roman"/>
          <w:color w:val="000000"/>
          <w:sz w:val="24"/>
          <w:szCs w:val="24"/>
        </w:rPr>
      </w:pPr>
      <w:r w:rsidRPr="005C5C14">
        <w:rPr>
          <w:rFonts w:ascii="Times New Roman" w:hAnsi="Times New Roman" w:cs="Times New Roman"/>
          <w:color w:val="000000"/>
          <w:sz w:val="24"/>
          <w:szCs w:val="24"/>
        </w:rPr>
        <w:t>The sixth and seventh methods are acceptable as a last resort in cases of necessity, when it is certain that all necessary precautions have been taken. These two methods are:</w:t>
      </w:r>
      <w:r>
        <w:rPr>
          <w:rFonts w:ascii="Times New Roman" w:hAnsi="Times New Roman" w:cs="Times New Roman"/>
          <w:color w:val="000000"/>
          <w:sz w:val="24"/>
          <w:szCs w:val="24"/>
        </w:rPr>
        <w:t xml:space="preserve"> </w:t>
      </w:r>
    </w:p>
    <w:p w14:paraId="24E41C72" w14:textId="77777777" w:rsidR="005C5C14" w:rsidRPr="005C5C14" w:rsidRDefault="005C5C14" w:rsidP="005C5C14">
      <w:pPr>
        <w:pStyle w:val="ListParagraph"/>
        <w:numPr>
          <w:ilvl w:val="0"/>
          <w:numId w:val="7"/>
        </w:numPr>
        <w:spacing w:line="360" w:lineRule="auto"/>
        <w:rPr>
          <w:color w:val="000000"/>
          <w:sz w:val="24"/>
          <w:szCs w:val="24"/>
        </w:rPr>
      </w:pPr>
      <w:r w:rsidRPr="005C5C14">
        <w:rPr>
          <w:color w:val="000000"/>
          <w:sz w:val="24"/>
          <w:szCs w:val="24"/>
        </w:rPr>
        <w:t xml:space="preserve">When the sperm is taken from the husband and an egg is taken from the wife, fertilization is done externally, then the embryo is planted in the womb of the wife. </w:t>
      </w:r>
    </w:p>
    <w:p w14:paraId="2A970915" w14:textId="39306CE3" w:rsidR="005C5C14" w:rsidRDefault="005C5C14" w:rsidP="005C5C14">
      <w:pPr>
        <w:pStyle w:val="ListParagraph"/>
        <w:numPr>
          <w:ilvl w:val="0"/>
          <w:numId w:val="7"/>
        </w:numPr>
        <w:spacing w:line="360" w:lineRule="auto"/>
        <w:rPr>
          <w:color w:val="000000"/>
          <w:sz w:val="24"/>
          <w:szCs w:val="24"/>
        </w:rPr>
      </w:pPr>
      <w:r w:rsidRPr="005C5C14">
        <w:rPr>
          <w:color w:val="000000"/>
          <w:sz w:val="24"/>
          <w:szCs w:val="24"/>
        </w:rPr>
        <w:t>When the sperm of the husband is taken and injected into a suitable place in the cervix or womb of the wife so that fertilization may take place internally.</w:t>
      </w:r>
    </w:p>
    <w:p w14:paraId="11CE0554" w14:textId="0AEBD98B" w:rsidR="005C5C14" w:rsidRDefault="005C5C14" w:rsidP="005C5C14">
      <w:pPr>
        <w:spacing w:line="36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Surrogacy:</w:t>
      </w:r>
    </w:p>
    <w:p w14:paraId="150560DF" w14:textId="544F6EA4" w:rsidR="005C5C14" w:rsidRDefault="00BB6DD2" w:rsidP="00BB6DD2">
      <w:pPr>
        <w:spacing w:line="360" w:lineRule="auto"/>
        <w:ind w:firstLine="720"/>
        <w:rPr>
          <w:rFonts w:ascii="Times New Roman" w:hAnsi="Times New Roman" w:cs="Times New Roman"/>
          <w:color w:val="000000"/>
          <w:sz w:val="24"/>
          <w:szCs w:val="24"/>
        </w:rPr>
      </w:pPr>
      <w:r w:rsidRPr="00BB6DD2">
        <w:rPr>
          <w:rFonts w:ascii="Times New Roman" w:hAnsi="Times New Roman" w:cs="Times New Roman"/>
          <w:color w:val="000000"/>
          <w:sz w:val="24"/>
          <w:szCs w:val="24"/>
        </w:rPr>
        <w:t>It is illegal and immoral to introduce into a woman the sperm of any man other than her husband. The formation of the embryo outside the human body will only be permissible subject to certain strict conditions. It will be Haram to form the embryo by the fusion of a woman's ovum with the sperm of a man other than her husband. It is also not lawful to implant into a woman an embryo developed in a haram way.</w:t>
      </w:r>
    </w:p>
    <w:p w14:paraId="286E4490" w14:textId="4F01461A" w:rsidR="00BB6DD2" w:rsidRDefault="00BB6DD2" w:rsidP="005C5C14">
      <w:pPr>
        <w:spacing w:line="36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Selection of Gender Through AI:</w:t>
      </w:r>
    </w:p>
    <w:p w14:paraId="7EEB3EBD" w14:textId="135E8229" w:rsidR="00BB6DD2" w:rsidRDefault="00BB6DD2" w:rsidP="005C5C1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I</w:t>
      </w:r>
      <w:r w:rsidRPr="00BB6DD2">
        <w:rPr>
          <w:rFonts w:ascii="Times New Roman" w:hAnsi="Times New Roman" w:cs="Times New Roman"/>
          <w:color w:val="000000"/>
          <w:sz w:val="24"/>
          <w:szCs w:val="24"/>
        </w:rPr>
        <w:t>t is not permissible for a woman who can have a child through normal ways to have a test tube baby because it is not permissible for a woman to show her private parts to others unless there is a necessity. Therefore, the application of test tube baby is not permissible for a woman who has children in order to have a</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child</w:t>
      </w:r>
      <w:r>
        <w:rPr>
          <w:rFonts w:ascii="Times New Roman" w:hAnsi="Times New Roman" w:cs="Times New Roman"/>
          <w:color w:val="000000"/>
          <w:sz w:val="24"/>
          <w:szCs w:val="24"/>
        </w:rPr>
        <w:t xml:space="preserve"> of her choice</w:t>
      </w:r>
      <w:r w:rsidRPr="00BB6DD2">
        <w:rPr>
          <w:rFonts w:ascii="Times New Roman" w:hAnsi="Times New Roman" w:cs="Times New Roman"/>
          <w:color w:val="000000"/>
          <w:sz w:val="24"/>
          <w:szCs w:val="24"/>
        </w:rPr>
        <w:t>.</w:t>
      </w:r>
    </w:p>
    <w:p w14:paraId="2BB41CDD" w14:textId="37C40614" w:rsidR="00BB6DD2" w:rsidRDefault="00BB6DD2" w:rsidP="005C5C14">
      <w:pPr>
        <w:spacing w:line="360" w:lineRule="auto"/>
        <w:rPr>
          <w:rFonts w:ascii="Times New Roman" w:hAnsi="Times New Roman" w:cs="Times New Roman"/>
          <w:color w:val="000000"/>
          <w:sz w:val="24"/>
          <w:szCs w:val="24"/>
        </w:rPr>
      </w:pPr>
    </w:p>
    <w:p w14:paraId="762A0527" w14:textId="4514ABD8" w:rsidR="00BB6DD2" w:rsidRDefault="00BB6DD2" w:rsidP="005C5C14">
      <w:pPr>
        <w:spacing w:line="360" w:lineRule="auto"/>
        <w:rPr>
          <w:rFonts w:ascii="Times New Roman" w:hAnsi="Times New Roman" w:cs="Times New Roman"/>
          <w:color w:val="000000"/>
          <w:sz w:val="24"/>
          <w:szCs w:val="24"/>
        </w:rPr>
      </w:pPr>
    </w:p>
    <w:p w14:paraId="45114EEA" w14:textId="440D51DB" w:rsidR="00BB6DD2" w:rsidRDefault="00BB6DD2" w:rsidP="005C5C14">
      <w:pPr>
        <w:spacing w:line="360" w:lineRule="auto"/>
        <w:rPr>
          <w:rFonts w:ascii="Times New Roman" w:hAnsi="Times New Roman" w:cs="Times New Roman"/>
          <w:color w:val="000000"/>
          <w:sz w:val="24"/>
          <w:szCs w:val="24"/>
        </w:rPr>
      </w:pPr>
    </w:p>
    <w:p w14:paraId="4E0A1925" w14:textId="7473916E" w:rsidR="00BB6DD2" w:rsidRDefault="00BB6DD2" w:rsidP="005C5C14">
      <w:pPr>
        <w:spacing w:line="360" w:lineRule="auto"/>
        <w:rPr>
          <w:rFonts w:ascii="Times New Roman" w:hAnsi="Times New Roman" w:cs="Times New Roman"/>
          <w:color w:val="000000"/>
          <w:sz w:val="24"/>
          <w:szCs w:val="24"/>
        </w:rPr>
      </w:pPr>
    </w:p>
    <w:p w14:paraId="786E8D87" w14:textId="019061F9" w:rsidR="00BB6DD2" w:rsidRDefault="00BB6DD2" w:rsidP="005C5C14">
      <w:pPr>
        <w:spacing w:line="360" w:lineRule="auto"/>
        <w:rPr>
          <w:rFonts w:ascii="Times New Roman" w:hAnsi="Times New Roman" w:cs="Times New Roman"/>
          <w:color w:val="000000"/>
          <w:sz w:val="24"/>
          <w:szCs w:val="24"/>
        </w:rPr>
      </w:pPr>
    </w:p>
    <w:p w14:paraId="1B0B4B6D" w14:textId="2DC6D587" w:rsidR="00BB6DD2" w:rsidRDefault="00BB6DD2" w:rsidP="005C5C14">
      <w:pPr>
        <w:spacing w:line="36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Conclusion:</w:t>
      </w:r>
    </w:p>
    <w:p w14:paraId="3FFA63F9" w14:textId="08844152" w:rsidR="00BB6DD2" w:rsidRPr="00BB6DD2" w:rsidRDefault="00BB6DD2" w:rsidP="00BB6DD2">
      <w:pPr>
        <w:spacing w:line="360" w:lineRule="auto"/>
        <w:rPr>
          <w:rFonts w:ascii="Times New Roman" w:hAnsi="Times New Roman" w:cs="Times New Roman"/>
          <w:color w:val="000000"/>
          <w:sz w:val="24"/>
          <w:szCs w:val="24"/>
        </w:rPr>
      </w:pPr>
      <w:r>
        <w:rPr>
          <w:rFonts w:ascii="Times New Roman" w:hAnsi="Times New Roman" w:cs="Times New Roman"/>
          <w:color w:val="000000"/>
          <w:sz w:val="28"/>
          <w:szCs w:val="28"/>
        </w:rPr>
        <w:tab/>
      </w:r>
      <w:r w:rsidRPr="00BB6DD2">
        <w:rPr>
          <w:rFonts w:ascii="Times New Roman" w:hAnsi="Times New Roman" w:cs="Times New Roman"/>
          <w:color w:val="000000"/>
          <w:sz w:val="24"/>
          <w:szCs w:val="24"/>
        </w:rPr>
        <w:t>AI is the new process of reproduction of a child</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that turns controversial in Islamic law. It is elaborated in</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our research that in Islamic law, the practice of AIH is</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permissible while the process of AID is prohibited. There</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are many reasons prescribed by Islamic Jurists to</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pronounce the way of AID as unlawful. The contract of</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marriage (nikah) is conducted between the spouses and</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there is no option for the third person to come between</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 xml:space="preserve">them. In </w:t>
      </w:r>
      <w:r>
        <w:rPr>
          <w:rFonts w:ascii="Times New Roman" w:hAnsi="Times New Roman" w:cs="Times New Roman"/>
          <w:color w:val="000000"/>
          <w:sz w:val="24"/>
          <w:szCs w:val="24"/>
        </w:rPr>
        <w:t>S</w:t>
      </w:r>
      <w:r w:rsidRPr="00BB6DD2">
        <w:rPr>
          <w:rFonts w:ascii="Times New Roman" w:hAnsi="Times New Roman" w:cs="Times New Roman"/>
          <w:color w:val="000000"/>
          <w:sz w:val="24"/>
          <w:szCs w:val="24"/>
        </w:rPr>
        <w:t>hariah, the AID is considered as breaking the</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trust of nikah. Another reason is the originality of parents.</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The child produced through AID is not the real blood of</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the husband, which creates many discrepancies on the</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issue of its legality and thus the attachment which is love</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for the child from the real father cannot be obtained. The</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Islamic Jurists have issued fatwas regarding the real</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status of AIH and AID.</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In Pakistan, the Islamic Ideology Council has</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elaborated the issue of AI and the head of the council</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delivered a fatwa on the issue of Test Tube baby.</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According to the said Fatwa, a Test Tube baby is</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considered to be legal, if the sperm and egg are both taken</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from the legal husband and wife respectively, and there is</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no interference of a third party. The Judges of Federal</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Shariah Court argued on this fatwa and decided that</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AID is prohibited and added that surrogacy is also illegal</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 xml:space="preserve">according to </w:t>
      </w:r>
      <w:r>
        <w:rPr>
          <w:rFonts w:ascii="Times New Roman" w:hAnsi="Times New Roman" w:cs="Times New Roman"/>
          <w:color w:val="000000"/>
          <w:sz w:val="24"/>
          <w:szCs w:val="24"/>
        </w:rPr>
        <w:t>S</w:t>
      </w:r>
      <w:r w:rsidRPr="00BB6DD2">
        <w:rPr>
          <w:rFonts w:ascii="Times New Roman" w:hAnsi="Times New Roman" w:cs="Times New Roman"/>
          <w:color w:val="000000"/>
          <w:sz w:val="24"/>
          <w:szCs w:val="24"/>
        </w:rPr>
        <w:t>hariah and Pakistani Law</w:t>
      </w:r>
      <w:r w:rsidR="00146A35">
        <w:rPr>
          <w:rStyle w:val="FootnoteReference"/>
          <w:rFonts w:ascii="Times New Roman" w:hAnsi="Times New Roman" w:cs="Times New Roman"/>
          <w:color w:val="000000"/>
          <w:sz w:val="24"/>
          <w:szCs w:val="24"/>
        </w:rPr>
        <w:footnoteReference w:id="9"/>
      </w:r>
      <w:r w:rsidRPr="00BB6DD2">
        <w:rPr>
          <w:rFonts w:ascii="Times New Roman" w:hAnsi="Times New Roman" w:cs="Times New Roman"/>
          <w:color w:val="000000"/>
          <w:sz w:val="24"/>
          <w:szCs w:val="24"/>
        </w:rPr>
        <w:t>. It was also</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recommended with the statement that there should be</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some changes in section 2 of the Contract Act and</w:t>
      </w:r>
      <w:r>
        <w:rPr>
          <w:rFonts w:ascii="Times New Roman" w:hAnsi="Times New Roman" w:cs="Times New Roman"/>
          <w:color w:val="000000"/>
          <w:sz w:val="24"/>
          <w:szCs w:val="24"/>
        </w:rPr>
        <w:t xml:space="preserve"> </w:t>
      </w:r>
      <w:r w:rsidRPr="00BB6DD2">
        <w:rPr>
          <w:rFonts w:ascii="Times New Roman" w:hAnsi="Times New Roman" w:cs="Times New Roman"/>
          <w:color w:val="000000"/>
          <w:sz w:val="24"/>
          <w:szCs w:val="24"/>
        </w:rPr>
        <w:t>Pakistan Penal Code</w:t>
      </w:r>
      <w:r>
        <w:rPr>
          <w:rFonts w:ascii="Times New Roman" w:hAnsi="Times New Roman" w:cs="Times New Roman"/>
          <w:color w:val="000000"/>
          <w:sz w:val="24"/>
          <w:szCs w:val="24"/>
        </w:rPr>
        <w:t>.</w:t>
      </w:r>
    </w:p>
    <w:sectPr w:rsidR="00BB6DD2" w:rsidRPr="00BB6DD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D5E89" w14:textId="77777777" w:rsidR="00162A23" w:rsidRDefault="00162A23" w:rsidP="008A4D08">
      <w:pPr>
        <w:spacing w:after="0" w:line="240" w:lineRule="auto"/>
      </w:pPr>
      <w:r>
        <w:separator/>
      </w:r>
    </w:p>
  </w:endnote>
  <w:endnote w:type="continuationSeparator" w:id="0">
    <w:p w14:paraId="2BAE86CD" w14:textId="77777777" w:rsidR="00162A23" w:rsidRDefault="00162A23" w:rsidP="008A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659150"/>
      <w:docPartObj>
        <w:docPartGallery w:val="Page Numbers (Bottom of Page)"/>
        <w:docPartUnique/>
      </w:docPartObj>
    </w:sdtPr>
    <w:sdtEndPr/>
    <w:sdtContent>
      <w:p w14:paraId="6137AC98" w14:textId="05E5DF9D" w:rsidR="008A4D08" w:rsidRDefault="008A4D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896A7C4" w14:textId="77777777" w:rsidR="008A4D08" w:rsidRDefault="008A4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B3544" w14:textId="77777777" w:rsidR="00162A23" w:rsidRDefault="00162A23" w:rsidP="008A4D08">
      <w:pPr>
        <w:spacing w:after="0" w:line="240" w:lineRule="auto"/>
      </w:pPr>
      <w:r>
        <w:separator/>
      </w:r>
    </w:p>
  </w:footnote>
  <w:footnote w:type="continuationSeparator" w:id="0">
    <w:p w14:paraId="3C31AD21" w14:textId="77777777" w:rsidR="00162A23" w:rsidRDefault="00162A23" w:rsidP="008A4D08">
      <w:pPr>
        <w:spacing w:after="0" w:line="240" w:lineRule="auto"/>
      </w:pPr>
      <w:r>
        <w:continuationSeparator/>
      </w:r>
    </w:p>
  </w:footnote>
  <w:footnote w:id="1">
    <w:p w14:paraId="4BC882AE" w14:textId="7376E104" w:rsidR="00181435" w:rsidRDefault="00181435">
      <w:pPr>
        <w:pStyle w:val="FootnoteText"/>
      </w:pPr>
      <w:r>
        <w:rPr>
          <w:rStyle w:val="FootnoteReference"/>
        </w:rPr>
        <w:footnoteRef/>
      </w:r>
      <w:r>
        <w:t xml:space="preserve"> Quran 18:46</w:t>
      </w:r>
    </w:p>
  </w:footnote>
  <w:footnote w:id="2">
    <w:p w14:paraId="7A577039" w14:textId="5CC36611" w:rsidR="00484A0C" w:rsidRDefault="00484A0C">
      <w:pPr>
        <w:pStyle w:val="FootnoteText"/>
      </w:pPr>
      <w:r>
        <w:rPr>
          <w:rStyle w:val="FootnoteReference"/>
        </w:rPr>
        <w:footnoteRef/>
      </w:r>
      <w:r>
        <w:t xml:space="preserve"> Quran 42:49-50</w:t>
      </w:r>
    </w:p>
  </w:footnote>
  <w:footnote w:id="3">
    <w:p w14:paraId="2CF5EEFF" w14:textId="05BC8F53" w:rsidR="005D08CA" w:rsidRDefault="005D08CA">
      <w:pPr>
        <w:pStyle w:val="FootnoteText"/>
      </w:pPr>
      <w:r>
        <w:rPr>
          <w:rStyle w:val="FootnoteReference"/>
        </w:rPr>
        <w:footnoteRef/>
      </w:r>
      <w:r>
        <w:t xml:space="preserve"> Quran 3:38</w:t>
      </w:r>
    </w:p>
  </w:footnote>
  <w:footnote w:id="4">
    <w:p w14:paraId="331D0472" w14:textId="62C05E08" w:rsidR="00272227" w:rsidRDefault="00272227">
      <w:pPr>
        <w:pStyle w:val="FootnoteText"/>
      </w:pPr>
      <w:r>
        <w:rPr>
          <w:rStyle w:val="FootnoteReference"/>
        </w:rPr>
        <w:footnoteRef/>
      </w:r>
      <w:r>
        <w:t xml:space="preserve"> Quran 51:28</w:t>
      </w:r>
    </w:p>
  </w:footnote>
  <w:footnote w:id="5">
    <w:p w14:paraId="54104849" w14:textId="7475A01B" w:rsidR="0017755E" w:rsidRDefault="0017755E">
      <w:pPr>
        <w:pStyle w:val="FootnoteText"/>
      </w:pPr>
      <w:r>
        <w:rPr>
          <w:rStyle w:val="FootnoteReference"/>
        </w:rPr>
        <w:footnoteRef/>
      </w:r>
      <w:r>
        <w:t xml:space="preserve"> </w:t>
      </w:r>
      <w:r w:rsidRPr="0017755E">
        <w:rPr>
          <w:rFonts w:ascii="TimesNewRomanPSMT" w:hAnsi="TimesNewRomanPSMT"/>
          <w:color w:val="000000"/>
        </w:rPr>
        <w:t xml:space="preserve">Abu </w:t>
      </w:r>
      <w:r w:rsidRPr="0017755E">
        <w:rPr>
          <w:rFonts w:ascii="TimesNewRomanPSMT" w:hAnsi="TimesNewRomanPSMT"/>
          <w:color w:val="000000"/>
        </w:rPr>
        <w:t>Dawud Sulayman ibn al-Ash’ath al-Sijistani, Kitab al sunan,</w:t>
      </w:r>
      <w:r w:rsidRPr="0017755E">
        <w:rPr>
          <w:rFonts w:ascii="TimesNewRomanPSMT" w:hAnsi="TimesNewRomanPSMT"/>
          <w:color w:val="000000"/>
        </w:rPr>
        <w:br/>
        <w:t>Kitab al-tibb. Bab fi al-adwiyya al-makruha. Hadith 3874.</w:t>
      </w:r>
    </w:p>
  </w:footnote>
  <w:footnote w:id="6">
    <w:p w14:paraId="15FCF434" w14:textId="1BEE040F" w:rsidR="008C45AD" w:rsidRDefault="008C45AD">
      <w:pPr>
        <w:pStyle w:val="FootnoteText"/>
      </w:pPr>
      <w:r>
        <w:rPr>
          <w:rStyle w:val="FootnoteReference"/>
        </w:rPr>
        <w:footnoteRef/>
      </w:r>
      <w:r>
        <w:t xml:space="preserve"> Quran 24:30</w:t>
      </w:r>
    </w:p>
  </w:footnote>
  <w:footnote w:id="7">
    <w:p w14:paraId="54433E5E" w14:textId="2E9083C5" w:rsidR="008C45AD" w:rsidRDefault="008C45AD">
      <w:pPr>
        <w:pStyle w:val="FootnoteText"/>
      </w:pPr>
      <w:r>
        <w:rPr>
          <w:rStyle w:val="FootnoteReference"/>
        </w:rPr>
        <w:footnoteRef/>
      </w:r>
      <w:r>
        <w:t xml:space="preserve"> </w:t>
      </w:r>
      <w:r w:rsidR="00481C18">
        <w:t>Quran 23:5</w:t>
      </w:r>
    </w:p>
  </w:footnote>
  <w:footnote w:id="8">
    <w:p w14:paraId="3D0E7064" w14:textId="044DAEF0" w:rsidR="00481C18" w:rsidRDefault="00481C18">
      <w:pPr>
        <w:pStyle w:val="FootnoteText"/>
      </w:pPr>
      <w:r>
        <w:rPr>
          <w:rStyle w:val="FootnoteReference"/>
        </w:rPr>
        <w:footnoteRef/>
      </w:r>
      <w:r>
        <w:t xml:space="preserve"> Quran 25:54</w:t>
      </w:r>
    </w:p>
  </w:footnote>
  <w:footnote w:id="9">
    <w:p w14:paraId="54CA989E" w14:textId="485163C9" w:rsidR="00146A35" w:rsidRDefault="00146A35">
      <w:pPr>
        <w:pStyle w:val="FootnoteText"/>
      </w:pPr>
      <w:r>
        <w:rPr>
          <w:rStyle w:val="FootnoteReference"/>
        </w:rPr>
        <w:footnoteRef/>
      </w:r>
      <w:r>
        <w:t xml:space="preserve"> </w:t>
      </w:r>
      <w:hyperlink r:id="rId1" w:history="1">
        <w:r>
          <w:rPr>
            <w:rStyle w:val="Hyperlink"/>
          </w:rPr>
          <w:t>https://www.dawn.com/news/1316133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sz w:val="24"/>
        <w:szCs w:val="24"/>
      </w:rPr>
    </w:lvl>
    <w:lvl w:ilvl="2" w:tplc="F23C9808">
      <w:start w:val="4"/>
      <w:numFmt w:val="lowerLetter"/>
      <w:lvlText w:val="%3)"/>
      <w:lvlJc w:val="left"/>
      <w:pPr>
        <w:tabs>
          <w:tab w:val="num" w:pos="2250"/>
        </w:tabs>
        <w:ind w:left="2250" w:hanging="360"/>
      </w:pPr>
    </w:lvl>
    <w:lvl w:ilvl="3" w:tplc="0A304670">
      <w:start w:val="1"/>
      <w:numFmt w:val="decimal"/>
      <w:lvlText w:val="%4."/>
      <w:lvlJc w:val="left"/>
      <w:pPr>
        <w:tabs>
          <w:tab w:val="num" w:pos="2790"/>
        </w:tabs>
        <w:ind w:left="2790" w:hanging="135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3F294E6E"/>
    <w:multiLevelType w:val="hybridMultilevel"/>
    <w:tmpl w:val="B44A2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618A2"/>
    <w:multiLevelType w:val="hybridMultilevel"/>
    <w:tmpl w:val="86C00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9737F3"/>
    <w:multiLevelType w:val="hybridMultilevel"/>
    <w:tmpl w:val="063C8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83130"/>
    <w:multiLevelType w:val="hybridMultilevel"/>
    <w:tmpl w:val="DA20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32980"/>
    <w:multiLevelType w:val="hybridMultilevel"/>
    <w:tmpl w:val="2DA46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98"/>
    <w:rsid w:val="00025798"/>
    <w:rsid w:val="000D32F6"/>
    <w:rsid w:val="00146A35"/>
    <w:rsid w:val="00162A23"/>
    <w:rsid w:val="0017755E"/>
    <w:rsid w:val="00181435"/>
    <w:rsid w:val="001E0F1A"/>
    <w:rsid w:val="00272227"/>
    <w:rsid w:val="00353312"/>
    <w:rsid w:val="00445D06"/>
    <w:rsid w:val="00481C18"/>
    <w:rsid w:val="00484A0C"/>
    <w:rsid w:val="004C7F28"/>
    <w:rsid w:val="005601D7"/>
    <w:rsid w:val="005C5C14"/>
    <w:rsid w:val="005D08CA"/>
    <w:rsid w:val="00655AEE"/>
    <w:rsid w:val="00662F0E"/>
    <w:rsid w:val="006B4F6E"/>
    <w:rsid w:val="006F46A4"/>
    <w:rsid w:val="00764958"/>
    <w:rsid w:val="008A4D08"/>
    <w:rsid w:val="008C45AD"/>
    <w:rsid w:val="008E7F7E"/>
    <w:rsid w:val="0095498C"/>
    <w:rsid w:val="00A94841"/>
    <w:rsid w:val="00AB2A90"/>
    <w:rsid w:val="00AE628D"/>
    <w:rsid w:val="00B50E9B"/>
    <w:rsid w:val="00BB6DD2"/>
    <w:rsid w:val="00C32612"/>
    <w:rsid w:val="00DE07CB"/>
    <w:rsid w:val="00DF2E28"/>
    <w:rsid w:val="00E548AD"/>
    <w:rsid w:val="00EA0244"/>
    <w:rsid w:val="00EC2681"/>
    <w:rsid w:val="00FD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E7AF0"/>
  <w15:chartTrackingRefBased/>
  <w15:docId w15:val="{E3997C86-4B8B-4CBF-BFEC-9393E1A5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841"/>
  </w:style>
  <w:style w:type="paragraph" w:styleId="Heading2">
    <w:name w:val="heading 2"/>
    <w:basedOn w:val="Normal"/>
    <w:next w:val="Normal"/>
    <w:link w:val="Heading2Char"/>
    <w:uiPriority w:val="9"/>
    <w:semiHidden/>
    <w:unhideWhenUsed/>
    <w:qFormat/>
    <w:rsid w:val="00146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025798"/>
    <w:pPr>
      <w:keepNext/>
      <w:spacing w:after="0"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798"/>
    <w:pPr>
      <w:widowControl w:val="0"/>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25798"/>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025798"/>
    <w:rPr>
      <w:b/>
      <w:bCs/>
      <w:smallCaps/>
      <w:spacing w:val="5"/>
    </w:rPr>
  </w:style>
  <w:style w:type="character" w:styleId="Emphasis">
    <w:name w:val="Emphasis"/>
    <w:basedOn w:val="DefaultParagraphFont"/>
    <w:uiPriority w:val="20"/>
    <w:qFormat/>
    <w:rsid w:val="00025798"/>
    <w:rPr>
      <w:i/>
      <w:iCs/>
    </w:rPr>
  </w:style>
  <w:style w:type="table" w:styleId="TableGrid">
    <w:name w:val="Table Grid"/>
    <w:basedOn w:val="TableNormal"/>
    <w:uiPriority w:val="39"/>
    <w:rsid w:val="00025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5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798"/>
    <w:rPr>
      <w:rFonts w:ascii="Segoe UI" w:hAnsi="Segoe UI" w:cs="Segoe UI"/>
      <w:sz w:val="18"/>
      <w:szCs w:val="18"/>
    </w:rPr>
  </w:style>
  <w:style w:type="character" w:customStyle="1" w:styleId="Heading3Char">
    <w:name w:val="Heading 3 Char"/>
    <w:basedOn w:val="DefaultParagraphFont"/>
    <w:link w:val="Heading3"/>
    <w:semiHidden/>
    <w:rsid w:val="00025798"/>
    <w:rPr>
      <w:rFonts w:ascii="Times New Roman" w:eastAsia="Times New Roman" w:hAnsi="Times New Roman" w:cs="Times New Roman"/>
      <w:b/>
      <w:bCs/>
      <w:sz w:val="24"/>
      <w:szCs w:val="24"/>
    </w:rPr>
  </w:style>
  <w:style w:type="paragraph" w:styleId="BodyText">
    <w:name w:val="Body Text"/>
    <w:basedOn w:val="Normal"/>
    <w:link w:val="BodyTextChar"/>
    <w:semiHidden/>
    <w:unhideWhenUsed/>
    <w:rsid w:val="00025798"/>
    <w:pPr>
      <w:snapToGrid w:val="0"/>
      <w:spacing w:after="0" w:line="240" w:lineRule="auto"/>
    </w:pPr>
    <w:rPr>
      <w:rFonts w:ascii="TimesNewRomanPSMT" w:eastAsia="Times New Roman" w:hAnsi="TimesNewRomanPSMT" w:cs="Times New Roman"/>
      <w:szCs w:val="20"/>
    </w:rPr>
  </w:style>
  <w:style w:type="character" w:customStyle="1" w:styleId="BodyTextChar">
    <w:name w:val="Body Text Char"/>
    <w:basedOn w:val="DefaultParagraphFont"/>
    <w:link w:val="BodyText"/>
    <w:semiHidden/>
    <w:rsid w:val="00025798"/>
    <w:rPr>
      <w:rFonts w:ascii="TimesNewRomanPSMT" w:eastAsia="Times New Roman" w:hAnsi="TimesNewRomanPSMT" w:cs="Times New Roman"/>
      <w:szCs w:val="20"/>
    </w:rPr>
  </w:style>
  <w:style w:type="paragraph" w:styleId="ListParagraph">
    <w:name w:val="List Paragraph"/>
    <w:basedOn w:val="Normal"/>
    <w:uiPriority w:val="34"/>
    <w:qFormat/>
    <w:rsid w:val="00025798"/>
    <w:pPr>
      <w:spacing w:after="0" w:line="240" w:lineRule="auto"/>
      <w:ind w:left="720"/>
    </w:pPr>
    <w:rPr>
      <w:rFonts w:ascii="Times New Roman" w:eastAsia="Times New Roman" w:hAnsi="Times New Roman" w:cs="Times New Roman"/>
      <w:szCs w:val="20"/>
    </w:rPr>
  </w:style>
  <w:style w:type="character" w:customStyle="1" w:styleId="fontstyle01">
    <w:name w:val="fontstyle01"/>
    <w:basedOn w:val="DefaultParagraphFont"/>
    <w:rsid w:val="00EC268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C2681"/>
    <w:rPr>
      <w:rFonts w:ascii="TimesNewRomanPS-ItalicMT" w:hAnsi="TimesNewRomanPS-ItalicMT" w:hint="default"/>
      <w:b w:val="0"/>
      <w:bCs w:val="0"/>
      <w:i/>
      <w:iCs/>
      <w:color w:val="000000"/>
      <w:sz w:val="24"/>
      <w:szCs w:val="24"/>
    </w:rPr>
  </w:style>
  <w:style w:type="paragraph" w:styleId="Header">
    <w:name w:val="header"/>
    <w:basedOn w:val="Normal"/>
    <w:link w:val="HeaderChar"/>
    <w:uiPriority w:val="99"/>
    <w:unhideWhenUsed/>
    <w:rsid w:val="008A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08"/>
  </w:style>
  <w:style w:type="paragraph" w:styleId="Footer">
    <w:name w:val="footer"/>
    <w:basedOn w:val="Normal"/>
    <w:link w:val="FooterChar"/>
    <w:uiPriority w:val="99"/>
    <w:unhideWhenUsed/>
    <w:rsid w:val="008A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D08"/>
  </w:style>
  <w:style w:type="paragraph" w:styleId="EndnoteText">
    <w:name w:val="endnote text"/>
    <w:basedOn w:val="Normal"/>
    <w:link w:val="EndnoteTextChar"/>
    <w:uiPriority w:val="99"/>
    <w:semiHidden/>
    <w:unhideWhenUsed/>
    <w:rsid w:val="001814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1435"/>
    <w:rPr>
      <w:sz w:val="20"/>
      <w:szCs w:val="20"/>
    </w:rPr>
  </w:style>
  <w:style w:type="character" w:styleId="EndnoteReference">
    <w:name w:val="endnote reference"/>
    <w:basedOn w:val="DefaultParagraphFont"/>
    <w:uiPriority w:val="99"/>
    <w:semiHidden/>
    <w:unhideWhenUsed/>
    <w:rsid w:val="00181435"/>
    <w:rPr>
      <w:vertAlign w:val="superscript"/>
    </w:rPr>
  </w:style>
  <w:style w:type="paragraph" w:styleId="FootnoteText">
    <w:name w:val="footnote text"/>
    <w:basedOn w:val="Normal"/>
    <w:link w:val="FootnoteTextChar"/>
    <w:uiPriority w:val="99"/>
    <w:semiHidden/>
    <w:unhideWhenUsed/>
    <w:rsid w:val="001814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435"/>
    <w:rPr>
      <w:sz w:val="20"/>
      <w:szCs w:val="20"/>
    </w:rPr>
  </w:style>
  <w:style w:type="character" w:styleId="FootnoteReference">
    <w:name w:val="footnote reference"/>
    <w:basedOn w:val="DefaultParagraphFont"/>
    <w:uiPriority w:val="99"/>
    <w:semiHidden/>
    <w:unhideWhenUsed/>
    <w:rsid w:val="00181435"/>
    <w:rPr>
      <w:vertAlign w:val="superscript"/>
    </w:rPr>
  </w:style>
  <w:style w:type="character" w:styleId="Hyperlink">
    <w:name w:val="Hyperlink"/>
    <w:basedOn w:val="DefaultParagraphFont"/>
    <w:uiPriority w:val="99"/>
    <w:unhideWhenUsed/>
    <w:rsid w:val="005D08CA"/>
    <w:rPr>
      <w:color w:val="0563C1" w:themeColor="hyperlink"/>
      <w:u w:val="single"/>
    </w:rPr>
  </w:style>
  <w:style w:type="character" w:styleId="UnresolvedMention">
    <w:name w:val="Unresolved Mention"/>
    <w:basedOn w:val="DefaultParagraphFont"/>
    <w:uiPriority w:val="99"/>
    <w:semiHidden/>
    <w:unhideWhenUsed/>
    <w:rsid w:val="005D08CA"/>
    <w:rPr>
      <w:color w:val="605E5C"/>
      <w:shd w:val="clear" w:color="auto" w:fill="E1DFDD"/>
    </w:rPr>
  </w:style>
  <w:style w:type="character" w:customStyle="1" w:styleId="fontstyle31">
    <w:name w:val="fontstyle31"/>
    <w:basedOn w:val="DefaultParagraphFont"/>
    <w:rsid w:val="00E548AD"/>
    <w:rPr>
      <w:rFonts w:ascii="Cambria" w:hAnsi="Cambria" w:hint="default"/>
      <w:b w:val="0"/>
      <w:bCs w:val="0"/>
      <w:i w:val="0"/>
      <w:iCs w:val="0"/>
      <w:color w:val="000000"/>
      <w:sz w:val="20"/>
      <w:szCs w:val="20"/>
    </w:rPr>
  </w:style>
  <w:style w:type="character" w:customStyle="1" w:styleId="Heading2Char">
    <w:name w:val="Heading 2 Char"/>
    <w:basedOn w:val="DefaultParagraphFont"/>
    <w:link w:val="Heading2"/>
    <w:uiPriority w:val="9"/>
    <w:semiHidden/>
    <w:rsid w:val="00146A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853">
      <w:bodyDiv w:val="1"/>
      <w:marLeft w:val="0"/>
      <w:marRight w:val="0"/>
      <w:marTop w:val="0"/>
      <w:marBottom w:val="0"/>
      <w:divBdr>
        <w:top w:val="none" w:sz="0" w:space="0" w:color="auto"/>
        <w:left w:val="none" w:sz="0" w:space="0" w:color="auto"/>
        <w:bottom w:val="none" w:sz="0" w:space="0" w:color="auto"/>
        <w:right w:val="none" w:sz="0" w:space="0" w:color="auto"/>
      </w:divBdr>
    </w:div>
    <w:div w:id="811169323">
      <w:bodyDiv w:val="1"/>
      <w:marLeft w:val="0"/>
      <w:marRight w:val="0"/>
      <w:marTop w:val="0"/>
      <w:marBottom w:val="0"/>
      <w:divBdr>
        <w:top w:val="none" w:sz="0" w:space="0" w:color="auto"/>
        <w:left w:val="none" w:sz="0" w:space="0" w:color="auto"/>
        <w:bottom w:val="none" w:sz="0" w:space="0" w:color="auto"/>
        <w:right w:val="none" w:sz="0" w:space="0" w:color="auto"/>
      </w:divBdr>
    </w:div>
    <w:div w:id="1562518654">
      <w:bodyDiv w:val="1"/>
      <w:marLeft w:val="0"/>
      <w:marRight w:val="0"/>
      <w:marTop w:val="0"/>
      <w:marBottom w:val="0"/>
      <w:divBdr>
        <w:top w:val="none" w:sz="0" w:space="0" w:color="auto"/>
        <w:left w:val="none" w:sz="0" w:space="0" w:color="auto"/>
        <w:bottom w:val="none" w:sz="0" w:space="0" w:color="auto"/>
        <w:right w:val="none" w:sz="0" w:space="0" w:color="auto"/>
      </w:divBdr>
    </w:div>
    <w:div w:id="1749812923">
      <w:bodyDiv w:val="1"/>
      <w:marLeft w:val="0"/>
      <w:marRight w:val="0"/>
      <w:marTop w:val="0"/>
      <w:marBottom w:val="0"/>
      <w:divBdr>
        <w:top w:val="none" w:sz="0" w:space="0" w:color="auto"/>
        <w:left w:val="none" w:sz="0" w:space="0" w:color="auto"/>
        <w:bottom w:val="none" w:sz="0" w:space="0" w:color="auto"/>
        <w:right w:val="none" w:sz="0" w:space="0" w:color="auto"/>
      </w:divBdr>
    </w:div>
    <w:div w:id="2012641091">
      <w:bodyDiv w:val="1"/>
      <w:marLeft w:val="0"/>
      <w:marRight w:val="0"/>
      <w:marTop w:val="0"/>
      <w:marBottom w:val="0"/>
      <w:divBdr>
        <w:top w:val="none" w:sz="0" w:space="0" w:color="auto"/>
        <w:left w:val="none" w:sz="0" w:space="0" w:color="auto"/>
        <w:bottom w:val="none" w:sz="0" w:space="0" w:color="auto"/>
        <w:right w:val="none" w:sz="0" w:space="0" w:color="auto"/>
      </w:divBdr>
    </w:div>
    <w:div w:id="203438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dawn.com/news/1316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D3F92-4C00-4A07-B1EC-D1DDAA44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Bin Tahir</dc:creator>
  <cp:keywords/>
  <dc:description/>
  <cp:lastModifiedBy>Waleed Bin Tahir</cp:lastModifiedBy>
  <cp:revision>11</cp:revision>
  <dcterms:created xsi:type="dcterms:W3CDTF">2019-04-02T14:46:00Z</dcterms:created>
  <dcterms:modified xsi:type="dcterms:W3CDTF">2019-04-04T16:48:00Z</dcterms:modified>
</cp:coreProperties>
</file>