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48CF0879" w:rsidR="004221B8" w:rsidRDefault="00B912FB">
            <w:pPr>
              <w:pStyle w:val="TableContents"/>
            </w:pPr>
            <w: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01DA3927" w:rsidR="004221B8" w:rsidRDefault="00B912FB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Paul Camerloher</w:t>
            </w:r>
          </w:p>
          <w:p w14:paraId="138576B3" w14:textId="476E9C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  <w:p w14:paraId="02277CEF" w14:textId="6939E3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  <w:p w14:paraId="3FF09060" w14:textId="70EC119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03DA026B" w:rsidR="004221B8" w:rsidRDefault="00B912FB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Anton Hauleitner</w:t>
            </w:r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0D34977B" w:rsidR="004221B8" w:rsidRDefault="00B912FB">
            <w:pPr>
              <w:pStyle w:val="TableContents"/>
            </w:pPr>
            <w:r>
              <w:t>passIn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5158172C" w:rsidR="004221B8" w:rsidRDefault="0056212F">
            <w:pPr>
              <w:pStyle w:val="TableContents"/>
            </w:pPr>
            <w:r>
              <w:t>G_0</w:t>
            </w:r>
            <w:r w:rsidR="00683593">
              <w:t>2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67C8028D" w:rsidR="004221B8" w:rsidRDefault="0056212F" w:rsidP="00683593">
            <w:pPr>
              <w:pStyle w:val="TableContents"/>
            </w:pPr>
            <w:r>
              <w:t>P</w:t>
            </w:r>
            <w:r w:rsidR="00683593">
              <w:t>flichtenheft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76B0D2FE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5A62025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12.09.17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2E0E5CE7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780EC3AF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Pflichtenheft erstellt</w:t>
            </w:r>
          </w:p>
        </w:tc>
      </w:tr>
    </w:tbl>
    <w:p w14:paraId="09EFCED1" w14:textId="77777777" w:rsidR="00683593" w:rsidRDefault="00683593" w:rsidP="00683593">
      <w:pPr>
        <w:pStyle w:val="ContentsHeading"/>
        <w:tabs>
          <w:tab w:val="right" w:leader="dot" w:pos="9360"/>
        </w:tabs>
      </w:pPr>
      <w:r>
        <w:t>Inhaltsverzeichnis</w:t>
      </w:r>
    </w:p>
    <w:p w14:paraId="5B9872D6" w14:textId="77777777" w:rsidR="00377FDF" w:rsidRDefault="0056212F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szCs w:val="24"/>
        </w:rPr>
        <w:fldChar w:fldCharType="begin"/>
      </w:r>
      <w:r>
        <w:instrText xml:space="preserve"> TOC \o "1-9" \u \l 1-9 </w:instrText>
      </w:r>
      <w:r>
        <w:rPr>
          <w:szCs w:val="24"/>
        </w:rPr>
        <w:fldChar w:fldCharType="separate"/>
      </w:r>
      <w:r w:rsidR="00377FDF">
        <w:rPr>
          <w:noProof/>
        </w:rPr>
        <w:t>1</w:t>
      </w:r>
      <w:r w:rsidR="00377FDF"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 w:rsidR="00377FDF">
        <w:rPr>
          <w:noProof/>
        </w:rPr>
        <w:t>Ziele</w:t>
      </w:r>
      <w:r w:rsidR="00377FDF">
        <w:rPr>
          <w:noProof/>
        </w:rPr>
        <w:tab/>
      </w:r>
      <w:r w:rsidR="00377FDF">
        <w:rPr>
          <w:noProof/>
        </w:rPr>
        <w:fldChar w:fldCharType="begin"/>
      </w:r>
      <w:r w:rsidR="00377FDF">
        <w:rPr>
          <w:noProof/>
        </w:rPr>
        <w:instrText xml:space="preserve"> PAGEREF _Toc480890294 \h </w:instrText>
      </w:r>
      <w:r w:rsidR="00377FDF">
        <w:rPr>
          <w:noProof/>
        </w:rPr>
      </w:r>
      <w:r w:rsidR="00377FDF">
        <w:rPr>
          <w:noProof/>
        </w:rPr>
        <w:fldChar w:fldCharType="separate"/>
      </w:r>
      <w:r w:rsidR="00377FDF">
        <w:rPr>
          <w:noProof/>
        </w:rPr>
        <w:t>1</w:t>
      </w:r>
      <w:r w:rsidR="00377FDF">
        <w:rPr>
          <w:noProof/>
        </w:rPr>
        <w:fldChar w:fldCharType="end"/>
      </w:r>
    </w:p>
    <w:p w14:paraId="027A5908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MUSS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B640DA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SOLL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E2C6D6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KANN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F2CFD8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NICHT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1C4B9E" w14:textId="77777777" w:rsidR="00377FDF" w:rsidRDefault="00377FDF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8D9E14" w14:textId="77777777" w:rsidR="00377FDF" w:rsidRDefault="00377FDF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Nicht 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6CDEF2" w14:textId="19C5C8E2" w:rsidR="004221B8" w:rsidRDefault="0056212F">
      <w:pPr>
        <w:pStyle w:val="berschrift1"/>
      </w:pPr>
      <w:r>
        <w:fldChar w:fldCharType="end"/>
      </w:r>
      <w:bookmarkStart w:id="0" w:name="_Toc480890294"/>
      <w:r w:rsidR="00683593">
        <w:t>Ziele</w:t>
      </w:r>
      <w:bookmarkEnd w:id="0"/>
    </w:p>
    <w:p w14:paraId="0B63D9E4" w14:textId="2CD2F319" w:rsidR="00377FDF" w:rsidRDefault="00377FDF" w:rsidP="00377FDF">
      <w:pPr>
        <w:pStyle w:val="berschrift1"/>
        <w:numPr>
          <w:ilvl w:val="1"/>
          <w:numId w:val="2"/>
        </w:numPr>
      </w:pPr>
      <w:bookmarkStart w:id="1" w:name="_Toc480890295"/>
      <w:r>
        <w:t>MUSS – Ziele</w:t>
      </w:r>
      <w:bookmarkEnd w:id="1"/>
    </w:p>
    <w:p w14:paraId="1C5565BE" w14:textId="199D6FDB" w:rsidR="00377FDF" w:rsidRDefault="00B65EC7" w:rsidP="00377FDF">
      <w:pPr>
        <w:pStyle w:val="Textbody"/>
        <w:numPr>
          <w:ilvl w:val="0"/>
          <w:numId w:val="3"/>
        </w:numPr>
      </w:pPr>
      <w:r>
        <w:t>Benutzerfreundlichkeit</w:t>
      </w:r>
    </w:p>
    <w:p w14:paraId="666707A7" w14:textId="66BEED9A" w:rsidR="00B65EC7" w:rsidRDefault="00B65EC7" w:rsidP="00377FDF">
      <w:pPr>
        <w:pStyle w:val="Textbody"/>
        <w:numPr>
          <w:ilvl w:val="0"/>
          <w:numId w:val="3"/>
        </w:numPr>
      </w:pPr>
      <w:r>
        <w:t>Sicherheit</w:t>
      </w:r>
    </w:p>
    <w:p w14:paraId="47D8E466" w14:textId="5F55A924" w:rsidR="00B65EC7" w:rsidRDefault="00B65EC7" w:rsidP="00377FDF">
      <w:pPr>
        <w:pStyle w:val="Textbody"/>
        <w:numPr>
          <w:ilvl w:val="0"/>
          <w:numId w:val="3"/>
        </w:numPr>
      </w:pPr>
      <w:r>
        <w:t>Mobile und Desktop</w:t>
      </w:r>
      <w:r w:rsidR="0099683D">
        <w:t xml:space="preserve"> (Responsive Design)</w:t>
      </w:r>
    </w:p>
    <w:p w14:paraId="45AE10E6" w14:textId="7FFF2174" w:rsidR="00B65EC7" w:rsidRDefault="00B65EC7" w:rsidP="00377FDF">
      <w:pPr>
        <w:pStyle w:val="Textbody"/>
        <w:numPr>
          <w:ilvl w:val="0"/>
          <w:numId w:val="3"/>
        </w:numPr>
      </w:pPr>
      <w:r>
        <w:t>Passwort-Generator</w:t>
      </w:r>
    </w:p>
    <w:p w14:paraId="41E4961F" w14:textId="7960032B" w:rsidR="00B25437" w:rsidRDefault="00B25437" w:rsidP="00377FDF">
      <w:pPr>
        <w:pStyle w:val="Textbody"/>
        <w:numPr>
          <w:ilvl w:val="0"/>
          <w:numId w:val="3"/>
        </w:numPr>
      </w:pPr>
      <w:r>
        <w:t>Passwortentschlüsselung Clientseitig</w:t>
      </w:r>
    </w:p>
    <w:p w14:paraId="5BA2AE10" w14:textId="5A49C858" w:rsidR="00377FDF" w:rsidRDefault="00377FDF" w:rsidP="00377FDF">
      <w:pPr>
        <w:pStyle w:val="berschrift1"/>
        <w:numPr>
          <w:ilvl w:val="1"/>
          <w:numId w:val="2"/>
        </w:numPr>
      </w:pPr>
      <w:bookmarkStart w:id="2" w:name="_Toc480890296"/>
      <w:r>
        <w:t>SOLL – Ziele</w:t>
      </w:r>
      <w:bookmarkEnd w:id="2"/>
    </w:p>
    <w:p w14:paraId="6089AA41" w14:textId="78ECEDEB" w:rsidR="00377FDF" w:rsidRPr="00377FDF" w:rsidRDefault="00ED4906" w:rsidP="00377FDF">
      <w:pPr>
        <w:pStyle w:val="Textbody"/>
        <w:numPr>
          <w:ilvl w:val="0"/>
          <w:numId w:val="4"/>
        </w:numPr>
      </w:pPr>
      <w:r>
        <w:t>Import- und Exportmöglichkeiten</w:t>
      </w:r>
    </w:p>
    <w:p w14:paraId="627A8E06" w14:textId="722913F1" w:rsidR="00377FDF" w:rsidRDefault="00377FDF" w:rsidP="00377FDF">
      <w:pPr>
        <w:pStyle w:val="berschrift1"/>
        <w:numPr>
          <w:ilvl w:val="1"/>
          <w:numId w:val="2"/>
        </w:numPr>
      </w:pPr>
      <w:bookmarkStart w:id="3" w:name="_Toc480890297"/>
      <w:r>
        <w:t>KANN – Ziele</w:t>
      </w:r>
      <w:bookmarkEnd w:id="3"/>
    </w:p>
    <w:p w14:paraId="4B42E64B" w14:textId="566A2A46" w:rsidR="00377FDF" w:rsidRDefault="00B25437" w:rsidP="00377FDF">
      <w:pPr>
        <w:pStyle w:val="Textbody"/>
        <w:numPr>
          <w:ilvl w:val="0"/>
          <w:numId w:val="4"/>
        </w:numPr>
      </w:pPr>
      <w:r>
        <w:t>Verschlüsselte Dokumentenablage (mit begrenztem Speicher)</w:t>
      </w:r>
    </w:p>
    <w:p w14:paraId="027584D0" w14:textId="7997D62B" w:rsidR="00783AEE" w:rsidRPr="00377FDF" w:rsidRDefault="00783AEE" w:rsidP="00377FDF">
      <w:pPr>
        <w:pStyle w:val="Textbody"/>
        <w:numPr>
          <w:ilvl w:val="0"/>
          <w:numId w:val="4"/>
        </w:numPr>
      </w:pPr>
      <w:r>
        <w:t>Chrome Extension</w:t>
      </w:r>
    </w:p>
    <w:p w14:paraId="12A76109" w14:textId="138DBD9B" w:rsidR="00377FDF" w:rsidRDefault="00377FDF" w:rsidP="00377FDF">
      <w:pPr>
        <w:pStyle w:val="berschrift1"/>
        <w:numPr>
          <w:ilvl w:val="1"/>
          <w:numId w:val="2"/>
        </w:numPr>
      </w:pPr>
      <w:bookmarkStart w:id="4" w:name="_Toc480890298"/>
      <w:r>
        <w:lastRenderedPageBreak/>
        <w:t>NICHT – Ziele</w:t>
      </w:r>
      <w:bookmarkEnd w:id="4"/>
    </w:p>
    <w:p w14:paraId="13BD9F71" w14:textId="59AB8AC2" w:rsidR="00C80691" w:rsidRDefault="0099683D" w:rsidP="00B912FB">
      <w:pPr>
        <w:pStyle w:val="Textbody"/>
        <w:numPr>
          <w:ilvl w:val="0"/>
          <w:numId w:val="4"/>
        </w:numPr>
      </w:pPr>
      <w:r>
        <w:t>Sicherheitslücken bei Passwortübertragung</w:t>
      </w:r>
    </w:p>
    <w:p w14:paraId="7446C2C9" w14:textId="24F72A7E" w:rsidR="0099683D" w:rsidRPr="00377FDF" w:rsidRDefault="0099683D" w:rsidP="00B912FB">
      <w:pPr>
        <w:pStyle w:val="Textbody"/>
        <w:numPr>
          <w:ilvl w:val="0"/>
          <w:numId w:val="4"/>
        </w:numPr>
      </w:pPr>
      <w:r>
        <w:t>Abstürze / Verzögerungen der Website</w:t>
      </w:r>
    </w:p>
    <w:p w14:paraId="118CEAD5" w14:textId="62066093" w:rsidR="004221B8" w:rsidRDefault="00683593">
      <w:pPr>
        <w:pStyle w:val="berschrift1"/>
      </w:pPr>
      <w:bookmarkStart w:id="5" w:name="_Toc480890299"/>
      <w:r>
        <w:t>Funktionale Anforderungen</w:t>
      </w:r>
      <w:bookmarkEnd w:id="5"/>
    </w:p>
    <w:p w14:paraId="66199610" w14:textId="773CF009" w:rsidR="004221B8" w:rsidRDefault="00350293">
      <w:pPr>
        <w:pStyle w:val="Textbody"/>
      </w:pPr>
      <w:r>
        <w:t>Use Case Diagram</w:t>
      </w:r>
      <w:bookmarkStart w:id="6" w:name="_GoBack"/>
      <w:bookmarkEnd w:id="6"/>
    </w:p>
    <w:p w14:paraId="7E9ED5DA" w14:textId="75479CCC" w:rsidR="004221B8" w:rsidRDefault="00683593">
      <w:pPr>
        <w:pStyle w:val="berschrift1"/>
      </w:pPr>
      <w:bookmarkStart w:id="7" w:name="_Toc480890300"/>
      <w:r>
        <w:t>Nicht funktionale Anforderungen</w:t>
      </w:r>
      <w:bookmarkEnd w:id="7"/>
    </w:p>
    <w:p w14:paraId="5109D0DD" w14:textId="77777777" w:rsidR="00350293" w:rsidRDefault="00350293" w:rsidP="00350293">
      <w:pPr>
        <w:pStyle w:val="Standard1"/>
        <w:numPr>
          <w:ilvl w:val="0"/>
          <w:numId w:val="5"/>
        </w:numPr>
      </w:pPr>
      <w:r>
        <w:t>Intuitive Benutzbarkeit</w:t>
      </w:r>
    </w:p>
    <w:p w14:paraId="009E8CA0" w14:textId="77777777" w:rsidR="00350293" w:rsidRDefault="00350293" w:rsidP="00350293">
      <w:pPr>
        <w:pStyle w:val="Standard1"/>
        <w:numPr>
          <w:ilvl w:val="0"/>
          <w:numId w:val="5"/>
        </w:numPr>
      </w:pPr>
      <w:r>
        <w:t>Benutzerfreundliches Interface</w:t>
      </w:r>
    </w:p>
    <w:p w14:paraId="5D857D89" w14:textId="77777777" w:rsidR="00350293" w:rsidRDefault="00350293" w:rsidP="00350293">
      <w:pPr>
        <w:pStyle w:val="Standard1"/>
        <w:numPr>
          <w:ilvl w:val="0"/>
          <w:numId w:val="5"/>
        </w:numPr>
      </w:pPr>
      <w:r>
        <w:t>Statische Navigationsleiste</w:t>
      </w:r>
    </w:p>
    <w:p w14:paraId="761087A7" w14:textId="2BB04615" w:rsidR="00C6164B" w:rsidRDefault="00350293" w:rsidP="00350293">
      <w:pPr>
        <w:pStyle w:val="Standard1"/>
        <w:numPr>
          <w:ilvl w:val="0"/>
          <w:numId w:val="5"/>
        </w:numPr>
      </w:pPr>
      <w:r>
        <w:t>Datenschutz (Verschlüsselung der Passwörter)</w:t>
      </w:r>
    </w:p>
    <w:sectPr w:rsidR="00C6164B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6ED19" w14:textId="77777777" w:rsidR="000C5CC8" w:rsidRDefault="000C5CC8">
      <w:r>
        <w:separator/>
      </w:r>
    </w:p>
  </w:endnote>
  <w:endnote w:type="continuationSeparator" w:id="0">
    <w:p w14:paraId="01DC9961" w14:textId="77777777" w:rsidR="000C5CC8" w:rsidRDefault="000C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FB6A" w14:textId="1B4DEB88" w:rsidR="00883B0D" w:rsidRDefault="00D557E9">
    <w:pPr>
      <w:pStyle w:val="Fuzeile"/>
      <w:rPr>
        <w:sz w:val="16"/>
        <w:szCs w:val="16"/>
      </w:rPr>
    </w:pPr>
    <w:r>
      <w:rPr>
        <w:sz w:val="16"/>
        <w:szCs w:val="16"/>
      </w:rPr>
      <w:t>17/18-4AHIT-HAUL-1 | G_02</w:t>
    </w:r>
    <w:r w:rsidR="00377FDF">
      <w:rPr>
        <w:sz w:val="16"/>
        <w:szCs w:val="16"/>
      </w:rPr>
      <w:t xml:space="preserve"> | 1.0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0C5CC8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0C5CC8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94961" w14:textId="77777777" w:rsidR="000C5CC8" w:rsidRDefault="000C5CC8">
      <w:r>
        <w:rPr>
          <w:color w:val="000000"/>
        </w:rPr>
        <w:separator/>
      </w:r>
    </w:p>
  </w:footnote>
  <w:footnote w:type="continuationSeparator" w:id="0">
    <w:p w14:paraId="45A8E612" w14:textId="77777777" w:rsidR="000C5CC8" w:rsidRDefault="000C5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D32FA"/>
    <w:multiLevelType w:val="hybridMultilevel"/>
    <w:tmpl w:val="A2CA8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66594"/>
    <w:multiLevelType w:val="hybridMultilevel"/>
    <w:tmpl w:val="68A03864"/>
    <w:lvl w:ilvl="0" w:tplc="0407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32A77FC9"/>
    <w:multiLevelType w:val="hybridMultilevel"/>
    <w:tmpl w:val="56486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93711"/>
    <w:multiLevelType w:val="multilevel"/>
    <w:tmpl w:val="A300D08A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53792276"/>
    <w:multiLevelType w:val="multilevel"/>
    <w:tmpl w:val="8688B7C2"/>
    <w:styleLink w:val="Outlin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C5CC8"/>
    <w:rsid w:val="00121C48"/>
    <w:rsid w:val="00350293"/>
    <w:rsid w:val="00377FDF"/>
    <w:rsid w:val="003E4DE5"/>
    <w:rsid w:val="004221B8"/>
    <w:rsid w:val="005451D1"/>
    <w:rsid w:val="0056212F"/>
    <w:rsid w:val="00683593"/>
    <w:rsid w:val="00783AEE"/>
    <w:rsid w:val="0099683D"/>
    <w:rsid w:val="009E2BD3"/>
    <w:rsid w:val="00A06B2C"/>
    <w:rsid w:val="00AD58A6"/>
    <w:rsid w:val="00B25437"/>
    <w:rsid w:val="00B65EC7"/>
    <w:rsid w:val="00B912FB"/>
    <w:rsid w:val="00C6164B"/>
    <w:rsid w:val="00C80691"/>
    <w:rsid w:val="00D557E9"/>
    <w:rsid w:val="00DF63EB"/>
    <w:rsid w:val="00E144EA"/>
    <w:rsid w:val="00ED4906"/>
    <w:rsid w:val="00F37F17"/>
    <w:rsid w:val="00F9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683593"/>
    <w:pPr>
      <w:spacing w:after="10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1216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Ziele</vt:lpstr>
      <vt:lpstr>MUSS – Ziele</vt:lpstr>
      <vt:lpstr>SOLL – Ziele</vt:lpstr>
      <vt:lpstr>KANN – Ziele</vt:lpstr>
      <vt:lpstr>NICHT – Ziele</vt:lpstr>
      <vt:lpstr>Funktionale Anforderungen</vt:lpstr>
      <vt:lpstr>Nicht funktionale Anforderungen</vt:lpstr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Dominik Arnstorfer</cp:lastModifiedBy>
  <cp:revision>9</cp:revision>
  <dcterms:created xsi:type="dcterms:W3CDTF">2017-04-25T11:18:00Z</dcterms:created>
  <dcterms:modified xsi:type="dcterms:W3CDTF">2017-09-12T08:39:00Z</dcterms:modified>
</cp:coreProperties>
</file>