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9AEBE" w14:textId="46169EEA" w:rsidR="00B810E4" w:rsidRPr="003C7F13" w:rsidRDefault="004043A5">
      <w:pPr>
        <w:rPr>
          <w:b/>
          <w:bCs/>
        </w:rPr>
      </w:pPr>
      <w:r w:rsidRPr="003C7F13">
        <w:rPr>
          <w:b/>
          <w:bCs/>
        </w:rPr>
        <w:t>Cet outil permet de :</w:t>
      </w:r>
    </w:p>
    <w:p w14:paraId="33047A2A" w14:textId="297A0B85" w:rsidR="004043A5" w:rsidRDefault="004043A5" w:rsidP="004043A5">
      <w:pPr>
        <w:pStyle w:val="Paragraphedeliste"/>
        <w:numPr>
          <w:ilvl w:val="0"/>
          <w:numId w:val="1"/>
        </w:numPr>
      </w:pPr>
      <w:r>
        <w:t xml:space="preserve">Exporter un projet </w:t>
      </w:r>
      <w:proofErr w:type="spellStart"/>
      <w:r>
        <w:t>Qgis</w:t>
      </w:r>
      <w:proofErr w:type="spellEnd"/>
      <w:r>
        <w:t xml:space="preserve"> dans un format lisible par </w:t>
      </w:r>
      <w:proofErr w:type="spellStart"/>
      <w:r>
        <w:t>Qfield</w:t>
      </w:r>
      <w:proofErr w:type="spellEnd"/>
    </w:p>
    <w:p w14:paraId="2EEE7122" w14:textId="275B0ED1" w:rsidR="004043A5" w:rsidRDefault="004043A5" w:rsidP="004043A5">
      <w:pPr>
        <w:pStyle w:val="Paragraphedeliste"/>
        <w:numPr>
          <w:ilvl w:val="0"/>
          <w:numId w:val="1"/>
        </w:numPr>
      </w:pPr>
      <w:r>
        <w:t xml:space="preserve">Importer des données </w:t>
      </w:r>
      <w:proofErr w:type="spellStart"/>
      <w:r>
        <w:t>Qfield</w:t>
      </w:r>
      <w:proofErr w:type="spellEnd"/>
      <w:r>
        <w:t xml:space="preserve"> dans la base de données de manière ciblée</w:t>
      </w:r>
    </w:p>
    <w:p w14:paraId="1718F429" w14:textId="77777777" w:rsidR="004043A5" w:rsidRDefault="004043A5" w:rsidP="004043A5"/>
    <w:p w14:paraId="69694CD7" w14:textId="5E08D3F2" w:rsidR="004043A5" w:rsidRPr="003C7F13" w:rsidRDefault="004043A5" w:rsidP="004043A5">
      <w:pPr>
        <w:rPr>
          <w:b/>
          <w:bCs/>
        </w:rPr>
      </w:pPr>
      <w:r w:rsidRPr="003C7F13">
        <w:rPr>
          <w:b/>
          <w:bCs/>
        </w:rPr>
        <w:t xml:space="preserve">Ses avantages sont : </w:t>
      </w:r>
    </w:p>
    <w:p w14:paraId="1053C021" w14:textId="18B3AFF7" w:rsidR="004043A5" w:rsidRDefault="004043A5" w:rsidP="004043A5">
      <w:pPr>
        <w:pStyle w:val="Paragraphedeliste"/>
        <w:numPr>
          <w:ilvl w:val="0"/>
          <w:numId w:val="1"/>
        </w:numPr>
      </w:pPr>
      <w:r>
        <w:t xml:space="preserve">Conversion des listes </w:t>
      </w:r>
      <w:proofErr w:type="spellStart"/>
      <w:r>
        <w:t>enum</w:t>
      </w:r>
      <w:proofErr w:type="spellEnd"/>
      <w:r>
        <w:t xml:space="preserve"> (format base de données) en liste de valeurs locale, lisible par </w:t>
      </w:r>
      <w:proofErr w:type="spellStart"/>
      <w:r>
        <w:t>Qfield</w:t>
      </w:r>
      <w:proofErr w:type="spellEnd"/>
    </w:p>
    <w:p w14:paraId="7C44FD09" w14:textId="301BCB68" w:rsidR="004043A5" w:rsidRDefault="004043A5" w:rsidP="004043A5">
      <w:pPr>
        <w:pStyle w:val="Paragraphedeliste"/>
        <w:numPr>
          <w:ilvl w:val="0"/>
          <w:numId w:val="1"/>
        </w:numPr>
      </w:pPr>
      <w:r>
        <w:t xml:space="preserve">Enregistrement du style de base lors de l’export vers </w:t>
      </w:r>
      <w:proofErr w:type="spellStart"/>
      <w:r>
        <w:t>Qfield</w:t>
      </w:r>
      <w:proofErr w:type="spellEnd"/>
    </w:p>
    <w:p w14:paraId="290EE3D4" w14:textId="6214EF69" w:rsidR="004043A5" w:rsidRDefault="004043A5" w:rsidP="004043A5">
      <w:pPr>
        <w:pStyle w:val="Paragraphedeliste"/>
        <w:numPr>
          <w:ilvl w:val="0"/>
          <w:numId w:val="1"/>
        </w:numPr>
      </w:pPr>
      <w:r>
        <w:t>Définition, ou non, de polygones comme zones d’export et d’import</w:t>
      </w:r>
    </w:p>
    <w:p w14:paraId="7FC84156" w14:textId="17EA02E5" w:rsidR="004043A5" w:rsidRDefault="004043A5" w:rsidP="004043A5">
      <w:pPr>
        <w:pStyle w:val="Paragraphedeliste"/>
        <w:numPr>
          <w:ilvl w:val="0"/>
          <w:numId w:val="1"/>
        </w:numPr>
      </w:pPr>
      <w:r>
        <w:t>Lors de l’import de données, choix concernant le traitement des modifications géométriques et des ajouts de nouvelles entités</w:t>
      </w:r>
    </w:p>
    <w:p w14:paraId="01BA2D40" w14:textId="649C0F8B" w:rsidR="004043A5" w:rsidRDefault="004043A5" w:rsidP="004043A5">
      <w:pPr>
        <w:pStyle w:val="Paragraphedeliste"/>
        <w:numPr>
          <w:ilvl w:val="0"/>
          <w:numId w:val="1"/>
        </w:numPr>
      </w:pPr>
      <w:r>
        <w:t xml:space="preserve">Enregistrement des médias sur un serveur </w:t>
      </w:r>
      <w:proofErr w:type="spellStart"/>
      <w:r>
        <w:t>Sharepoint</w:t>
      </w:r>
      <w:proofErr w:type="spellEnd"/>
      <w:r>
        <w:t xml:space="preserve"> via un API (Pas de synchronisation nécessaire) + </w:t>
      </w:r>
      <w:r w:rsidR="00D00F8B">
        <w:t xml:space="preserve">ajouter dans un dossier au nom de l’entité + </w:t>
      </w:r>
      <w:r>
        <w:t xml:space="preserve">renommage des médias en </w:t>
      </w:r>
      <w:proofErr w:type="spellStart"/>
      <w:r>
        <w:t>NomDeEntité_NomChampPhoto</w:t>
      </w:r>
      <w:proofErr w:type="spellEnd"/>
      <w:r>
        <w:t xml:space="preserve"> + ajout de l’URL </w:t>
      </w:r>
      <w:proofErr w:type="spellStart"/>
      <w:r>
        <w:t>sharepoint</w:t>
      </w:r>
      <w:proofErr w:type="spellEnd"/>
      <w:r>
        <w:t xml:space="preserve"> dans le champ média</w:t>
      </w:r>
    </w:p>
    <w:p w14:paraId="58AFDF41" w14:textId="77777777" w:rsidR="004043A5" w:rsidRDefault="004043A5" w:rsidP="004043A5"/>
    <w:p w14:paraId="646EA4FA" w14:textId="6BC4A19C" w:rsidR="004043A5" w:rsidRPr="003C7F13" w:rsidRDefault="004043A5" w:rsidP="004043A5">
      <w:pPr>
        <w:rPr>
          <w:b/>
          <w:bCs/>
        </w:rPr>
      </w:pPr>
      <w:r w:rsidRPr="003C7F13">
        <w:rPr>
          <w:b/>
          <w:bCs/>
        </w:rPr>
        <w:t xml:space="preserve">Exporter un projet : </w:t>
      </w:r>
    </w:p>
    <w:p w14:paraId="441B752D" w14:textId="71E8848F" w:rsidR="004043A5" w:rsidRDefault="00A00284" w:rsidP="00A00284">
      <w:pPr>
        <w:pStyle w:val="Paragraphedeliste"/>
        <w:numPr>
          <w:ilvl w:val="0"/>
          <w:numId w:val="1"/>
        </w:numPr>
      </w:pPr>
      <w:r>
        <w:t xml:space="preserve">Ouvrir ou créer un projet QGIS avec les couches et styles désirés pour l’utilisation </w:t>
      </w:r>
      <w:proofErr w:type="spellStart"/>
      <w:r>
        <w:t>Qfield</w:t>
      </w:r>
      <w:proofErr w:type="spellEnd"/>
    </w:p>
    <w:p w14:paraId="2576C02A" w14:textId="3F907D7E" w:rsidR="00A00284" w:rsidRDefault="003C7F13" w:rsidP="00A00284">
      <w:pPr>
        <w:pStyle w:val="Paragraphedeliste"/>
        <w:numPr>
          <w:ilvl w:val="0"/>
          <w:numId w:val="1"/>
        </w:numPr>
      </w:pPr>
      <w:r>
        <w:t>Définir la couche de Zones d’intervention : Uniquement les entités intersectant ces zones sont exportées</w:t>
      </w:r>
    </w:p>
    <w:p w14:paraId="4B8D9DEB" w14:textId="05AA0B24" w:rsidR="003C7F13" w:rsidRDefault="003C7F13" w:rsidP="003C7F13">
      <w:pPr>
        <w:pStyle w:val="Paragraphedeliste"/>
        <w:ind w:left="1065"/>
      </w:pPr>
      <w:r>
        <w:rPr>
          <w:noProof/>
        </w:rPr>
        <w:drawing>
          <wp:inline distT="0" distB="0" distL="0" distR="0" wp14:anchorId="677A0BDD" wp14:editId="33C899EF">
            <wp:extent cx="4671117" cy="485030"/>
            <wp:effectExtent l="0" t="0" r="0" b="0"/>
            <wp:docPr id="17976192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192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347" cy="49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4051" w14:textId="77777777" w:rsidR="003C7F13" w:rsidRDefault="003C7F13" w:rsidP="003C7F13">
      <w:pPr>
        <w:pStyle w:val="Paragraphedeliste"/>
        <w:ind w:left="1065"/>
      </w:pPr>
    </w:p>
    <w:p w14:paraId="0444FFE8" w14:textId="386C9186" w:rsidR="003C7F13" w:rsidRDefault="003C7F13" w:rsidP="00A00284">
      <w:pPr>
        <w:pStyle w:val="Paragraphedeliste"/>
        <w:numPr>
          <w:ilvl w:val="0"/>
          <w:numId w:val="1"/>
        </w:numPr>
      </w:pPr>
      <w:r>
        <w:t>Définir les couches à exporter</w:t>
      </w:r>
    </w:p>
    <w:p w14:paraId="35B12B23" w14:textId="66E04C59" w:rsidR="003C7F13" w:rsidRDefault="003C7F13" w:rsidP="003C7F13">
      <w:pPr>
        <w:pStyle w:val="Paragraphedeliste"/>
        <w:ind w:left="1065"/>
      </w:pPr>
      <w:r>
        <w:rPr>
          <w:noProof/>
        </w:rPr>
        <w:drawing>
          <wp:inline distT="0" distB="0" distL="0" distR="0" wp14:anchorId="45DDD743" wp14:editId="2F3C1BEE">
            <wp:extent cx="4683319" cy="1385585"/>
            <wp:effectExtent l="0" t="0" r="3175" b="5080"/>
            <wp:docPr id="740406405" name="Image 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06405" name="Image 1" descr="Une image contenant texte, capture d’écran, affichage, logiciel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4101" cy="139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A7C1" w14:textId="77777777" w:rsidR="003C7F13" w:rsidRDefault="003C7F13" w:rsidP="003C7F13">
      <w:pPr>
        <w:pStyle w:val="Paragraphedeliste"/>
        <w:ind w:left="1065"/>
      </w:pPr>
    </w:p>
    <w:p w14:paraId="4D70103D" w14:textId="19236EC8" w:rsidR="003C7F13" w:rsidRDefault="003C7F13" w:rsidP="003C7F13">
      <w:pPr>
        <w:pStyle w:val="Paragraphedeliste"/>
        <w:numPr>
          <w:ilvl w:val="0"/>
          <w:numId w:val="1"/>
        </w:numPr>
      </w:pPr>
      <w:r>
        <w:t>Choisir le dossier de destination puis le nom du projet</w:t>
      </w:r>
    </w:p>
    <w:p w14:paraId="48B40668" w14:textId="77777777" w:rsidR="003C7F13" w:rsidRDefault="003C7F13" w:rsidP="003C7F13"/>
    <w:p w14:paraId="4ABABBAA" w14:textId="564E3D53" w:rsidR="003C7F13" w:rsidRDefault="003C7F13" w:rsidP="003C7F13">
      <w:r>
        <w:t>Le projet et exporter dans un dossier comportant le nom du projet.</w:t>
      </w:r>
    </w:p>
    <w:p w14:paraId="16BFCA32" w14:textId="77777777" w:rsidR="003C7F13" w:rsidRDefault="003C7F13" w:rsidP="003C7F13"/>
    <w:p w14:paraId="1D44B78F" w14:textId="22A83FC7" w:rsidR="003C7F13" w:rsidRDefault="005E28C3" w:rsidP="003C7F13">
      <w:r>
        <w:t>Importer des données :</w:t>
      </w:r>
    </w:p>
    <w:p w14:paraId="1C273F8B" w14:textId="1E130F7A" w:rsidR="005E28C3" w:rsidRDefault="005E28C3" w:rsidP="005E28C3">
      <w:r>
        <w:tab/>
        <w:t>Il est important de distinguer deux catégories de couches avant d’importer des données :</w:t>
      </w:r>
    </w:p>
    <w:p w14:paraId="6FC68D9F" w14:textId="6786C05F" w:rsidR="005E28C3" w:rsidRDefault="005E28C3" w:rsidP="005E28C3">
      <w:pPr>
        <w:pStyle w:val="Paragraphedeliste"/>
        <w:numPr>
          <w:ilvl w:val="0"/>
          <w:numId w:val="1"/>
        </w:numPr>
      </w:pPr>
      <w:r>
        <w:t>Données sources : couches locales reçues après intervention terrain</w:t>
      </w:r>
    </w:p>
    <w:p w14:paraId="03930961" w14:textId="170CBD07" w:rsidR="005E28C3" w:rsidRDefault="005E28C3" w:rsidP="005E28C3">
      <w:pPr>
        <w:pStyle w:val="Paragraphedeliste"/>
        <w:numPr>
          <w:ilvl w:val="0"/>
          <w:numId w:val="1"/>
        </w:numPr>
      </w:pPr>
      <w:r>
        <w:t>Données destination : couches de base de données</w:t>
      </w:r>
    </w:p>
    <w:p w14:paraId="7E96E528" w14:textId="08E3D4C4" w:rsidR="005E28C3" w:rsidRDefault="005E28C3" w:rsidP="005E28C3">
      <w:r>
        <w:lastRenderedPageBreak/>
        <w:t>Afin d’intégrer les données sources dans les données de destination, charger sur le même projet QGIS ces couches. Il est conseillé de les nommer différemment afin de les différencier :</w:t>
      </w:r>
    </w:p>
    <w:p w14:paraId="13A8F591" w14:textId="13D64D03" w:rsidR="005E28C3" w:rsidRDefault="005E28C3" w:rsidP="005E28C3">
      <w:r>
        <w:tab/>
      </w:r>
      <w:r>
        <w:rPr>
          <w:noProof/>
        </w:rPr>
        <w:drawing>
          <wp:inline distT="0" distB="0" distL="0" distR="0" wp14:anchorId="1F552629" wp14:editId="5B2990BA">
            <wp:extent cx="2560320" cy="892233"/>
            <wp:effectExtent l="0" t="0" r="0" b="3175"/>
            <wp:docPr id="439926897" name="Image 1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26897" name="Image 1" descr="Une image contenant texte, Police, capture d’écran, blanc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4106" cy="89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40D8" w14:textId="77777777" w:rsidR="005E28C3" w:rsidRDefault="005E28C3" w:rsidP="005E28C3"/>
    <w:p w14:paraId="3EE625B6" w14:textId="294285CA" w:rsidR="00B35447" w:rsidRDefault="00B35447" w:rsidP="00B35447">
      <w:pPr>
        <w:pStyle w:val="Paragraphedeliste"/>
        <w:numPr>
          <w:ilvl w:val="0"/>
          <w:numId w:val="1"/>
        </w:numPr>
      </w:pPr>
      <w:r>
        <w:t>Filtrage des entités :</w:t>
      </w:r>
    </w:p>
    <w:p w14:paraId="1935D561" w14:textId="08A7EDFD" w:rsidR="00B35447" w:rsidRDefault="00B35447" w:rsidP="00B35447">
      <w:pPr>
        <w:pStyle w:val="Paragraphedeliste"/>
        <w:ind w:left="1065"/>
      </w:pPr>
      <w:r>
        <w:t>Ce paramètre permet de mettre à jour uniquement les entités qui intersectent une couche polygone (même principe que les Zones d’intervention)</w:t>
      </w:r>
    </w:p>
    <w:p w14:paraId="599FF89A" w14:textId="77777777" w:rsidR="00B35447" w:rsidRDefault="00B35447" w:rsidP="00B35447"/>
    <w:p w14:paraId="1DA2C399" w14:textId="19C20698" w:rsidR="00B35447" w:rsidRDefault="00B35447" w:rsidP="00B35447">
      <w:pPr>
        <w:pStyle w:val="Paragraphedeliste"/>
        <w:numPr>
          <w:ilvl w:val="0"/>
          <w:numId w:val="1"/>
        </w:numPr>
      </w:pPr>
      <w:r>
        <w:t>Sélection des couches source et destination </w:t>
      </w:r>
      <w:r w:rsidR="00092C01">
        <w:t>et le champ considéré comme nom de l’entité</w:t>
      </w:r>
      <w:r>
        <w:t>:</w:t>
      </w:r>
    </w:p>
    <w:p w14:paraId="38EA8C8F" w14:textId="7F8A19FE" w:rsidR="00B35447" w:rsidRDefault="00B35447" w:rsidP="00B35447">
      <w:pPr>
        <w:pStyle w:val="Paragraphedeliste"/>
        <w:ind w:left="1065"/>
      </w:pPr>
      <w:r>
        <w:rPr>
          <w:noProof/>
        </w:rPr>
        <w:drawing>
          <wp:inline distT="0" distB="0" distL="0" distR="0" wp14:anchorId="70141ECE" wp14:editId="4109CFD5">
            <wp:extent cx="4357315" cy="836209"/>
            <wp:effectExtent l="0" t="0" r="5715" b="2540"/>
            <wp:docPr id="285290902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90902" name="Image 1" descr="Une image contenant texte, capture d’écran, ligne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40" cy="84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4D08" w14:textId="77777777" w:rsidR="00B35447" w:rsidRDefault="00B35447" w:rsidP="00B35447"/>
    <w:p w14:paraId="44D242FF" w14:textId="7EB2D19B" w:rsidR="00B35447" w:rsidRDefault="00B35447" w:rsidP="00B35447">
      <w:pPr>
        <w:pStyle w:val="Paragraphedeliste"/>
        <w:numPr>
          <w:ilvl w:val="0"/>
          <w:numId w:val="1"/>
        </w:numPr>
      </w:pPr>
      <w:r>
        <w:t>Options de mise à jour :</w:t>
      </w:r>
    </w:p>
    <w:p w14:paraId="4314BB4E" w14:textId="5DEFD52E" w:rsidR="00B35447" w:rsidRDefault="00B35447" w:rsidP="00B35447">
      <w:pPr>
        <w:pStyle w:val="Paragraphedeliste"/>
        <w:ind w:left="1065"/>
      </w:pPr>
      <w:r>
        <w:t>1 - Sélectionner les champs à mettre à jour</w:t>
      </w:r>
    </w:p>
    <w:p w14:paraId="5B3E3A27" w14:textId="634C5314" w:rsidR="00B35447" w:rsidRDefault="00B35447" w:rsidP="00B35447">
      <w:pPr>
        <w:pStyle w:val="Paragraphedeliste"/>
        <w:ind w:left="1065"/>
      </w:pPr>
      <w:r>
        <w:t xml:space="preserve">2 - Importer les modifications de géométrie : Permet de mettre à jour les géométries modifiées sur le terrain (déplacement d’un point, modification d’un polygone .. </w:t>
      </w:r>
      <w:proofErr w:type="spellStart"/>
      <w:r>
        <w:t>etc</w:t>
      </w:r>
      <w:proofErr w:type="spellEnd"/>
      <w:r>
        <w:t>)</w:t>
      </w:r>
    </w:p>
    <w:p w14:paraId="4571FBA9" w14:textId="0F55B317" w:rsidR="00B35447" w:rsidRDefault="00B35447" w:rsidP="00B35447">
      <w:pPr>
        <w:pStyle w:val="Paragraphedeliste"/>
        <w:ind w:left="1065"/>
      </w:pPr>
      <w:r>
        <w:t>3 – Importer les nouvelles entités : Permet d’importer les entités avec un id non existant dans la base.</w:t>
      </w:r>
    </w:p>
    <w:p w14:paraId="71FCE1D2" w14:textId="77777777" w:rsidR="00B35447" w:rsidRDefault="00B35447" w:rsidP="00B35447"/>
    <w:p w14:paraId="53D917FA" w14:textId="7708D81C" w:rsidR="00B35447" w:rsidRDefault="00B35447" w:rsidP="00B35447">
      <w:pPr>
        <w:pStyle w:val="Paragraphedeliste"/>
        <w:numPr>
          <w:ilvl w:val="0"/>
          <w:numId w:val="1"/>
        </w:numPr>
      </w:pPr>
      <w:r>
        <w:t xml:space="preserve">Options </w:t>
      </w:r>
      <w:proofErr w:type="spellStart"/>
      <w:r>
        <w:t>Sharepoint</w:t>
      </w:r>
      <w:proofErr w:type="spellEnd"/>
      <w:r>
        <w:t> :</w:t>
      </w:r>
    </w:p>
    <w:p w14:paraId="21DFA5D4" w14:textId="0A60C987" w:rsidR="00B35447" w:rsidRDefault="00B35447" w:rsidP="00B35447">
      <w:pPr>
        <w:pStyle w:val="Paragraphedeliste"/>
        <w:ind w:left="1065"/>
      </w:pPr>
      <w:r>
        <w:t xml:space="preserve">1 – Définir le Site </w:t>
      </w:r>
      <w:proofErr w:type="spellStart"/>
      <w:r>
        <w:t>Sharepoint</w:t>
      </w:r>
      <w:proofErr w:type="spellEnd"/>
    </w:p>
    <w:p w14:paraId="697236A2" w14:textId="68BC74F4" w:rsidR="00B35447" w:rsidRDefault="00B35447" w:rsidP="00B35447">
      <w:pPr>
        <w:pStyle w:val="Paragraphedeliste"/>
        <w:ind w:left="1065"/>
      </w:pPr>
      <w:r>
        <w:t>2 – Naviguer dans les dossier</w:t>
      </w:r>
      <w:r w:rsidR="00D00F8B">
        <w:t>s</w:t>
      </w:r>
      <w:r>
        <w:t xml:space="preserve"> </w:t>
      </w:r>
      <w:proofErr w:type="spellStart"/>
      <w:r>
        <w:t>Sharepoint</w:t>
      </w:r>
      <w:proofErr w:type="spellEnd"/>
      <w:r>
        <w:t xml:space="preserve"> </w:t>
      </w:r>
      <w:r w:rsidR="00D00F8B">
        <w:t>et cliquer sur « Ajouter » pour passer au dossier suivant.</w:t>
      </w:r>
    </w:p>
    <w:p w14:paraId="0BE37712" w14:textId="520D332B" w:rsidR="00B35447" w:rsidRDefault="00D00F8B" w:rsidP="00D00F8B">
      <w:pPr>
        <w:pStyle w:val="Paragraphedeliste"/>
        <w:ind w:left="1065"/>
      </w:pPr>
      <w:r>
        <w:t>3 – Si nécessaire, copier l’adresse et la tester dans un navigateur.</w:t>
      </w:r>
      <w:r w:rsidR="00B35447">
        <w:tab/>
      </w:r>
    </w:p>
    <w:sectPr w:rsidR="00B354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145E6"/>
    <w:multiLevelType w:val="hybridMultilevel"/>
    <w:tmpl w:val="14069FE8"/>
    <w:lvl w:ilvl="0" w:tplc="8D84AAC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3776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FB"/>
    <w:rsid w:val="00092C01"/>
    <w:rsid w:val="003C7F13"/>
    <w:rsid w:val="004043A5"/>
    <w:rsid w:val="005E28C3"/>
    <w:rsid w:val="00A00284"/>
    <w:rsid w:val="00B35447"/>
    <w:rsid w:val="00B810E4"/>
    <w:rsid w:val="00D00F8B"/>
    <w:rsid w:val="00DD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A0F6C"/>
  <w15:chartTrackingRefBased/>
  <w15:docId w15:val="{2FF70EBA-53DD-409B-8173-57D4A48B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4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LAGRANGE</dc:creator>
  <cp:keywords/>
  <dc:description/>
  <cp:lastModifiedBy>Romain LAGRANGE</cp:lastModifiedBy>
  <cp:revision>3</cp:revision>
  <dcterms:created xsi:type="dcterms:W3CDTF">2023-08-22T06:52:00Z</dcterms:created>
  <dcterms:modified xsi:type="dcterms:W3CDTF">2023-08-22T08:47:00Z</dcterms:modified>
</cp:coreProperties>
</file>