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02CD4" w14:textId="182BB34D" w:rsidR="00C647AA" w:rsidRPr="00BD73FA" w:rsidRDefault="00A232BF" w:rsidP="00C647AA">
      <w:pPr>
        <w:rPr>
          <w:rFonts w:ascii="Times New Roman" w:hAnsi="Times New Roman"/>
          <w:u w:val="single"/>
        </w:rPr>
      </w:pPr>
      <w:r w:rsidRPr="00BD73FA">
        <w:rPr>
          <w:rFonts w:ascii="Times New Roman" w:hAnsi="Times New Roman" w:cs="Times New Roman"/>
          <w:b/>
          <w:u w:val="single"/>
        </w:rPr>
        <w:t>Instructions</w:t>
      </w:r>
      <w:r w:rsidR="00931FE2" w:rsidRPr="00BD73FA">
        <w:rPr>
          <w:rFonts w:ascii="Times New Roman" w:hAnsi="Times New Roman" w:cs="Times New Roman"/>
          <w:b/>
          <w:u w:val="single"/>
        </w:rPr>
        <w:t xml:space="preserve"> and Attestation</w:t>
      </w:r>
      <w:r w:rsidRPr="00BD73FA">
        <w:rPr>
          <w:rFonts w:ascii="Times New Roman" w:hAnsi="Times New Roman" w:cs="Times New Roman"/>
          <w:b/>
          <w:u w:val="single"/>
        </w:rPr>
        <w:t xml:space="preserve"> </w:t>
      </w:r>
    </w:p>
    <w:p w14:paraId="6A87499E" w14:textId="51DBBEA4" w:rsidR="00C647AA" w:rsidRPr="005009D2" w:rsidRDefault="00E4503C" w:rsidP="00C647AA">
      <w:pPr>
        <w:rPr>
          <w:rFonts w:ascii="Times New Roman" w:hAnsi="Times New Roman"/>
          <w:i/>
          <w:color w:val="4472C4" w:themeColor="accent5"/>
        </w:rPr>
      </w:pPr>
      <w:r w:rsidRPr="00FD5A89">
        <w:rPr>
          <w:rFonts w:ascii="Times New Roman" w:hAnsi="Times New Roman"/>
        </w:rPr>
        <w:t xml:space="preserve">This </w:t>
      </w:r>
      <w:r w:rsidR="00C952AC" w:rsidRPr="00FD5A89">
        <w:rPr>
          <w:rFonts w:ascii="Times New Roman" w:hAnsi="Times New Roman"/>
        </w:rPr>
        <w:t>C</w:t>
      </w:r>
      <w:r w:rsidR="00C647AA" w:rsidRPr="00FD5A89">
        <w:rPr>
          <w:rFonts w:ascii="Times New Roman" w:hAnsi="Times New Roman"/>
        </w:rPr>
        <w:t>heck</w:t>
      </w:r>
      <w:r w:rsidR="00C952AC" w:rsidRPr="00FD5A89">
        <w:rPr>
          <w:rFonts w:ascii="Times New Roman" w:hAnsi="Times New Roman"/>
        </w:rPr>
        <w:t xml:space="preserve"> List</w:t>
      </w:r>
      <w:r w:rsidR="00C647AA" w:rsidRPr="00FD5A89">
        <w:rPr>
          <w:rFonts w:ascii="Times New Roman" w:hAnsi="Times New Roman"/>
        </w:rPr>
        <w:t xml:space="preserve"> </w:t>
      </w:r>
      <w:r w:rsidR="00C952AC" w:rsidRPr="00FD5A89">
        <w:rPr>
          <w:rFonts w:ascii="Times New Roman" w:hAnsi="Times New Roman"/>
        </w:rPr>
        <w:t>is designed to</w:t>
      </w:r>
      <w:r w:rsidR="00C647AA" w:rsidRPr="00FD5A89">
        <w:rPr>
          <w:rFonts w:ascii="Times New Roman" w:hAnsi="Times New Roman"/>
        </w:rPr>
        <w:t xml:space="preserve"> </w:t>
      </w:r>
      <w:r w:rsidR="00C952AC" w:rsidRPr="00FD5A89">
        <w:rPr>
          <w:rFonts w:ascii="Times New Roman" w:hAnsi="Times New Roman"/>
        </w:rPr>
        <w:t>facilitate the completion of key items for each data curation submission.</w:t>
      </w:r>
      <w:r w:rsidR="00C952AC" w:rsidRPr="00FD5A89">
        <w:rPr>
          <w:rFonts w:ascii="Times New Roman" w:hAnsi="Times New Roman"/>
          <w:color w:val="4472C4" w:themeColor="accent5"/>
        </w:rPr>
        <w:t xml:space="preserve"> </w:t>
      </w:r>
      <w:r w:rsidR="00C952AC" w:rsidRPr="005009D2">
        <w:rPr>
          <w:rFonts w:ascii="Times New Roman" w:hAnsi="Times New Roman"/>
          <w:i/>
        </w:rPr>
        <w:t xml:space="preserve">Carefully </w:t>
      </w:r>
      <w:r w:rsidR="00C647AA" w:rsidRPr="005009D2">
        <w:rPr>
          <w:rFonts w:ascii="Times New Roman" w:hAnsi="Times New Roman"/>
          <w:i/>
        </w:rPr>
        <w:t>review the</w:t>
      </w:r>
      <w:r w:rsidR="00931FE2" w:rsidRPr="005009D2">
        <w:rPr>
          <w:rFonts w:ascii="Times New Roman" w:hAnsi="Times New Roman"/>
          <w:i/>
        </w:rPr>
        <w:t xml:space="preserve"> Work Plan</w:t>
      </w:r>
      <w:r w:rsidR="00C647AA" w:rsidRPr="005009D2">
        <w:rPr>
          <w:rFonts w:ascii="Times New Roman" w:hAnsi="Times New Roman"/>
          <w:i/>
        </w:rPr>
        <w:t xml:space="preserve"> </w:t>
      </w:r>
      <w:r w:rsidR="00931FE2" w:rsidRPr="005009D2">
        <w:rPr>
          <w:rFonts w:ascii="Times New Roman" w:hAnsi="Times New Roman"/>
          <w:i/>
        </w:rPr>
        <w:t xml:space="preserve">and </w:t>
      </w:r>
      <w:r w:rsidR="00C952AC" w:rsidRPr="005009D2">
        <w:rPr>
          <w:rFonts w:ascii="Times New Roman" w:hAnsi="Times New Roman"/>
          <w:i/>
        </w:rPr>
        <w:t xml:space="preserve">Check List </w:t>
      </w:r>
      <w:r w:rsidR="00C647AA" w:rsidRPr="005009D2">
        <w:rPr>
          <w:rFonts w:ascii="Times New Roman" w:hAnsi="Times New Roman"/>
          <w:i/>
        </w:rPr>
        <w:t xml:space="preserve">and </w:t>
      </w:r>
      <w:r w:rsidR="00C952AC" w:rsidRPr="005009D2">
        <w:rPr>
          <w:rFonts w:ascii="Times New Roman" w:hAnsi="Times New Roman"/>
          <w:i/>
        </w:rPr>
        <w:t xml:space="preserve">sign the attestation below </w:t>
      </w:r>
      <w:r w:rsidR="00E33677" w:rsidRPr="005009D2">
        <w:rPr>
          <w:rFonts w:ascii="Times New Roman" w:hAnsi="Times New Roman"/>
          <w:i/>
        </w:rPr>
        <w:t>prior to submitting the Data Curation response</w:t>
      </w:r>
      <w:r w:rsidRPr="005009D2">
        <w:rPr>
          <w:rFonts w:ascii="Times New Roman" w:hAnsi="Times New Roman"/>
          <w:i/>
        </w:rPr>
        <w:t>.</w:t>
      </w:r>
      <w:r w:rsidR="00931FE2" w:rsidRPr="005009D2">
        <w:rPr>
          <w:rFonts w:ascii="Times New Roman" w:hAnsi="Times New Roman"/>
          <w:i/>
        </w:rPr>
        <w:t xml:space="preserve"> Submissions </w:t>
      </w:r>
      <w:r w:rsidR="00C952AC" w:rsidRPr="005009D2">
        <w:rPr>
          <w:rFonts w:ascii="Times New Roman" w:hAnsi="Times New Roman"/>
          <w:i/>
        </w:rPr>
        <w:t>which do not c</w:t>
      </w:r>
      <w:r w:rsidR="00931FE2" w:rsidRPr="005009D2">
        <w:rPr>
          <w:rFonts w:ascii="Times New Roman" w:hAnsi="Times New Roman"/>
          <w:i/>
        </w:rPr>
        <w:t xml:space="preserve">onform to </w:t>
      </w:r>
      <w:r w:rsidR="00C952AC" w:rsidRPr="005009D2">
        <w:rPr>
          <w:rFonts w:ascii="Times New Roman" w:hAnsi="Times New Roman"/>
          <w:i/>
        </w:rPr>
        <w:t>these requirements will not be approved.</w:t>
      </w:r>
      <w:r w:rsidR="00EC5751" w:rsidRPr="005009D2">
        <w:rPr>
          <w:rFonts w:ascii="Times New Roman" w:hAnsi="Times New Roman"/>
          <w:i/>
        </w:rPr>
        <w:t xml:space="preserve"> </w:t>
      </w:r>
    </w:p>
    <w:p w14:paraId="7C289B49" w14:textId="77777777" w:rsidR="00931FE2" w:rsidRPr="00FD5A89" w:rsidRDefault="00931FE2" w:rsidP="00931FE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4472C4" w:themeColor="accent5"/>
        </w:rPr>
      </w:pPr>
    </w:p>
    <w:p w14:paraId="3CDA299E" w14:textId="1158FCB3" w:rsidR="00931FE2" w:rsidRPr="005009D2" w:rsidRDefault="00931FE2" w:rsidP="00931FE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5009D2">
        <w:rPr>
          <w:rFonts w:ascii="Times New Roman" w:hAnsi="Times New Roman" w:cs="Times New Roman"/>
          <w:i/>
        </w:rPr>
        <w:t xml:space="preserve">I confirm that I have followed the instructions </w:t>
      </w:r>
      <w:r w:rsidR="00C952AC" w:rsidRPr="005009D2">
        <w:rPr>
          <w:rFonts w:ascii="Times New Roman" w:hAnsi="Times New Roman" w:cs="Times New Roman"/>
          <w:i/>
        </w:rPr>
        <w:t xml:space="preserve">and met the requirements defined </w:t>
      </w:r>
      <w:r w:rsidRPr="005009D2">
        <w:rPr>
          <w:rFonts w:ascii="Times New Roman" w:hAnsi="Times New Roman" w:cs="Times New Roman"/>
          <w:i/>
        </w:rPr>
        <w:t xml:space="preserve">in the Work Plan and Check List. </w:t>
      </w:r>
    </w:p>
    <w:p w14:paraId="4AE4A218" w14:textId="77777777" w:rsidR="005009D2" w:rsidRDefault="005009D2" w:rsidP="00931FE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6CC39665" w14:textId="4FC29E58" w:rsidR="00931FE2" w:rsidRPr="005009D2" w:rsidRDefault="00546220" w:rsidP="00931FE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5009D2">
        <w:rPr>
          <w:rFonts w:ascii="Times New Roman" w:hAnsi="Times New Roman" w:cs="Times New Roman"/>
          <w:i/>
        </w:rPr>
        <w:t>Name</w:t>
      </w:r>
      <w:r w:rsidRPr="005009D2">
        <w:rPr>
          <w:rFonts w:ascii="Times New Roman" w:hAnsi="Times New Roman" w:cs="Times New Roman"/>
          <w:i/>
        </w:rPr>
        <w:tab/>
      </w:r>
      <w:r w:rsidR="00931FE2" w:rsidRPr="005009D2">
        <w:rPr>
          <w:rFonts w:ascii="Times New Roman" w:hAnsi="Times New Roman" w:cs="Times New Roman"/>
          <w:i/>
          <w:u w:val="single"/>
        </w:rPr>
        <w:tab/>
      </w:r>
      <w:r w:rsidR="00931FE2" w:rsidRPr="005009D2">
        <w:rPr>
          <w:rFonts w:ascii="Times New Roman" w:hAnsi="Times New Roman" w:cs="Times New Roman"/>
          <w:i/>
          <w:u w:val="single"/>
        </w:rPr>
        <w:tab/>
      </w:r>
      <w:r w:rsidR="00931FE2" w:rsidRPr="005009D2">
        <w:rPr>
          <w:rFonts w:ascii="Times New Roman" w:hAnsi="Times New Roman" w:cs="Times New Roman"/>
          <w:i/>
          <w:u w:val="single"/>
        </w:rPr>
        <w:tab/>
      </w:r>
      <w:r w:rsidR="00931FE2" w:rsidRPr="005009D2">
        <w:rPr>
          <w:rFonts w:ascii="Times New Roman" w:hAnsi="Times New Roman" w:cs="Times New Roman"/>
          <w:i/>
          <w:u w:val="single"/>
        </w:rPr>
        <w:tab/>
      </w:r>
      <w:r w:rsidR="00931FE2" w:rsidRPr="005009D2">
        <w:rPr>
          <w:rFonts w:ascii="Times New Roman" w:hAnsi="Times New Roman" w:cs="Times New Roman"/>
          <w:i/>
          <w:u w:val="single"/>
        </w:rPr>
        <w:tab/>
      </w:r>
      <w:r w:rsidRPr="005009D2">
        <w:rPr>
          <w:rFonts w:ascii="Times New Roman" w:hAnsi="Times New Roman" w:cs="Times New Roman"/>
          <w:i/>
          <w:u w:val="single"/>
        </w:rPr>
        <w:t xml:space="preserve">   </w:t>
      </w:r>
      <w:r w:rsidRPr="005009D2">
        <w:rPr>
          <w:rFonts w:ascii="Times New Roman" w:hAnsi="Times New Roman" w:cs="Times New Roman"/>
          <w:i/>
          <w:u w:val="single"/>
        </w:rPr>
        <w:tab/>
      </w:r>
      <w:r w:rsidRPr="005009D2">
        <w:rPr>
          <w:rFonts w:ascii="Times New Roman" w:hAnsi="Times New Roman" w:cs="Times New Roman"/>
          <w:i/>
          <w:u w:val="single"/>
        </w:rPr>
        <w:tab/>
      </w:r>
      <w:r w:rsidRPr="005009D2">
        <w:rPr>
          <w:rFonts w:ascii="Times New Roman" w:hAnsi="Times New Roman" w:cs="Times New Roman"/>
          <w:i/>
        </w:rPr>
        <w:tab/>
      </w:r>
      <w:r w:rsidR="0072419B">
        <w:rPr>
          <w:rFonts w:ascii="Times New Roman" w:hAnsi="Times New Roman" w:cs="Times New Roman"/>
          <w:i/>
        </w:rPr>
        <w:tab/>
      </w:r>
      <w:r w:rsidRPr="005009D2">
        <w:rPr>
          <w:rFonts w:ascii="Times New Roman" w:hAnsi="Times New Roman" w:cs="Times New Roman"/>
          <w:i/>
        </w:rPr>
        <w:t>Date</w:t>
      </w:r>
      <w:r w:rsidR="00A21622" w:rsidRPr="00A21622">
        <w:rPr>
          <w:rFonts w:ascii="Times New Roman" w:hAnsi="Times New Roman" w:cs="Times New Roman"/>
          <w:i/>
          <w:u w:val="single"/>
        </w:rPr>
        <w:t xml:space="preserve">     </w:t>
      </w:r>
      <w:r w:rsidRPr="00A21622">
        <w:rPr>
          <w:rFonts w:ascii="Times New Roman" w:hAnsi="Times New Roman" w:cs="Times New Roman"/>
          <w:i/>
          <w:u w:val="single"/>
        </w:rPr>
        <w:tab/>
      </w:r>
      <w:r w:rsidRPr="005009D2">
        <w:rPr>
          <w:rFonts w:ascii="Times New Roman" w:hAnsi="Times New Roman" w:cs="Times New Roman"/>
          <w:i/>
          <w:u w:val="single"/>
        </w:rPr>
        <w:tab/>
      </w:r>
      <w:r w:rsidR="00931FE2" w:rsidRPr="005009D2">
        <w:rPr>
          <w:rFonts w:ascii="Times New Roman" w:hAnsi="Times New Roman" w:cs="Times New Roman"/>
          <w:i/>
        </w:rPr>
        <w:tab/>
      </w:r>
      <w:r w:rsidRPr="005009D2">
        <w:rPr>
          <w:rFonts w:ascii="Times New Roman" w:hAnsi="Times New Roman" w:cs="Times New Roman"/>
          <w:i/>
        </w:rPr>
        <w:t xml:space="preserve"> </w:t>
      </w:r>
    </w:p>
    <w:p w14:paraId="62A04302" w14:textId="397C0806" w:rsidR="00A232BF" w:rsidRPr="000E1BD5" w:rsidRDefault="00A232BF" w:rsidP="00E4503C">
      <w:pPr>
        <w:rPr>
          <w:rFonts w:ascii="Times New Roman" w:hAnsi="Times New Roman" w:cs="Times New Roman"/>
          <w:sz w:val="18"/>
          <w:szCs w:val="18"/>
        </w:rPr>
      </w:pPr>
    </w:p>
    <w:p w14:paraId="7EBB582B" w14:textId="77777777" w:rsidR="002826C4" w:rsidRPr="00FD5A89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D5A89">
        <w:rPr>
          <w:rFonts w:ascii="Times New Roman" w:hAnsi="Times New Roman" w:cs="Times New Roman"/>
          <w:b/>
          <w:u w:val="single"/>
        </w:rPr>
        <w:t xml:space="preserve">Preparing for </w:t>
      </w:r>
      <w:r w:rsidR="00E24E10" w:rsidRPr="00FD5A89">
        <w:rPr>
          <w:rFonts w:ascii="Times New Roman" w:hAnsi="Times New Roman" w:cs="Times New Roman"/>
          <w:b/>
          <w:u w:val="single"/>
        </w:rPr>
        <w:t>Data Curation</w:t>
      </w:r>
    </w:p>
    <w:p w14:paraId="1CBF9031" w14:textId="5C73531A" w:rsidR="00FF13D0" w:rsidRPr="00FD5A89" w:rsidRDefault="00E4503C" w:rsidP="003A2B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 xml:space="preserve">It is expected that data are refreshed prior to each Data Curation submission. </w:t>
      </w:r>
      <w:r w:rsidR="00AE170D" w:rsidRPr="00FD5A89">
        <w:rPr>
          <w:rFonts w:ascii="Times New Roman" w:hAnsi="Times New Roman" w:cs="Times New Roman"/>
        </w:rPr>
        <w:t>Include the most rec</w:t>
      </w:r>
      <w:r w:rsidR="00765EE0" w:rsidRPr="00FD5A89">
        <w:rPr>
          <w:rFonts w:ascii="Times New Roman" w:hAnsi="Times New Roman" w:cs="Times New Roman"/>
        </w:rPr>
        <w:t>ent data available, ideally</w:t>
      </w:r>
      <w:r w:rsidR="00AE170D" w:rsidRPr="00FD5A89">
        <w:rPr>
          <w:rFonts w:ascii="Times New Roman" w:hAnsi="Times New Roman" w:cs="Times New Roman"/>
        </w:rPr>
        <w:t xml:space="preserve"> through</w:t>
      </w:r>
      <w:r w:rsidR="00514BEC" w:rsidRPr="00FD5A89">
        <w:rPr>
          <w:rFonts w:ascii="Times New Roman" w:hAnsi="Times New Roman" w:cs="Times New Roman"/>
        </w:rPr>
        <w:t xml:space="preserve"> </w:t>
      </w:r>
      <w:r w:rsidR="0095523C" w:rsidRPr="00FD5A89">
        <w:rPr>
          <w:rFonts w:ascii="Times New Roman" w:hAnsi="Times New Roman" w:cs="Times New Roman"/>
        </w:rPr>
        <w:t xml:space="preserve">October </w:t>
      </w:r>
      <w:r w:rsidR="00AE170D" w:rsidRPr="00FD5A89">
        <w:rPr>
          <w:rFonts w:ascii="Times New Roman" w:hAnsi="Times New Roman" w:cs="Times New Roman"/>
        </w:rPr>
        <w:t xml:space="preserve">31, </w:t>
      </w:r>
      <w:r w:rsidRPr="00FD5A89">
        <w:rPr>
          <w:rFonts w:ascii="Times New Roman" w:hAnsi="Times New Roman" w:cs="Times New Roman"/>
        </w:rPr>
        <w:t>2017</w:t>
      </w:r>
      <w:r w:rsidR="00514BEC" w:rsidRPr="00FD5A89">
        <w:rPr>
          <w:rFonts w:ascii="Times New Roman" w:hAnsi="Times New Roman" w:cs="Times New Roman"/>
        </w:rPr>
        <w:t xml:space="preserve"> or later</w:t>
      </w:r>
      <w:r w:rsidR="00126FD0" w:rsidRPr="00FD5A89">
        <w:rPr>
          <w:rFonts w:ascii="Times New Roman" w:hAnsi="Times New Roman" w:cs="Times New Roman"/>
        </w:rPr>
        <w:t>.</w:t>
      </w:r>
      <w:r w:rsidR="001D0F48">
        <w:rPr>
          <w:rFonts w:ascii="Times New Roman" w:hAnsi="Times New Roman" w:cs="Times New Roman"/>
        </w:rPr>
        <w:t xml:space="preserve"> </w:t>
      </w:r>
      <w:r w:rsidR="00E33677" w:rsidRPr="00FD5A89">
        <w:rPr>
          <w:rFonts w:ascii="Times New Roman" w:hAnsi="Times New Roman" w:cs="Times New Roman"/>
        </w:rPr>
        <w:t xml:space="preserve">If you have not refreshed the data or made any ETL changes since the prior submission, </w:t>
      </w:r>
      <w:r w:rsidR="00E33677" w:rsidRPr="001D0F48">
        <w:rPr>
          <w:rFonts w:ascii="Times New Roman" w:hAnsi="Times New Roman" w:cs="Times New Roman"/>
          <w:u w:val="single"/>
        </w:rPr>
        <w:t>do not</w:t>
      </w:r>
      <w:r w:rsidR="00E33677" w:rsidRPr="00FD5A89">
        <w:rPr>
          <w:rFonts w:ascii="Times New Roman" w:hAnsi="Times New Roman" w:cs="Times New Roman"/>
        </w:rPr>
        <w:t xml:space="preserve"> respond to this query. </w:t>
      </w:r>
      <w:bookmarkStart w:id="0" w:name="_GoBack"/>
      <w:bookmarkEnd w:id="0"/>
    </w:p>
    <w:p w14:paraId="74325EE2" w14:textId="4F47F02D" w:rsidR="00AE170D" w:rsidRPr="005009D2" w:rsidRDefault="00FF13D0" w:rsidP="003A2B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5009D2">
        <w:rPr>
          <w:rFonts w:ascii="Times New Roman" w:hAnsi="Times New Roman" w:cs="Times New Roman"/>
          <w:i/>
        </w:rPr>
        <w:t>If you centralize data from multiple institutions, please ensure that data from all data contributing partners are included. If not, please note this in your ETL ADD.</w:t>
      </w:r>
      <w:r w:rsidR="00E33677" w:rsidRPr="005009D2">
        <w:rPr>
          <w:rFonts w:ascii="Times New Roman" w:hAnsi="Times New Roman" w:cs="Times New Roman"/>
          <w:i/>
        </w:rPr>
        <w:t xml:space="preserve"> </w:t>
      </w:r>
    </w:p>
    <w:p w14:paraId="4B6EE848" w14:textId="0A6F19E4" w:rsidR="00AE170D" w:rsidRPr="005009D2" w:rsidRDefault="00AE170D" w:rsidP="009711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FD5A89">
        <w:rPr>
          <w:rFonts w:ascii="Times New Roman" w:hAnsi="Times New Roman" w:cs="Times New Roman"/>
        </w:rPr>
        <w:t xml:space="preserve">If you populate the LAB_RESULT_CM table, </w:t>
      </w:r>
      <w:r w:rsidR="00036C4C" w:rsidRPr="00FD5A89">
        <w:rPr>
          <w:rFonts w:ascii="Times New Roman" w:hAnsi="Times New Roman" w:cs="Times New Roman"/>
        </w:rPr>
        <w:t xml:space="preserve">include </w:t>
      </w:r>
      <w:r w:rsidR="005C7804" w:rsidRPr="00FD5A89">
        <w:rPr>
          <w:rFonts w:ascii="Times New Roman" w:hAnsi="Times New Roman" w:cs="Times New Roman"/>
        </w:rPr>
        <w:t xml:space="preserve">all </w:t>
      </w:r>
      <w:r w:rsidR="00164D7F" w:rsidRPr="00FD5A89">
        <w:rPr>
          <w:rFonts w:ascii="Times New Roman" w:hAnsi="Times New Roman" w:cs="Times New Roman"/>
        </w:rPr>
        <w:t>results and map as many</w:t>
      </w:r>
      <w:r w:rsidR="00765EE0" w:rsidRPr="00FD5A89">
        <w:rPr>
          <w:rFonts w:ascii="Times New Roman" w:hAnsi="Times New Roman" w:cs="Times New Roman"/>
        </w:rPr>
        <w:t xml:space="preserve"> </w:t>
      </w:r>
      <w:r w:rsidR="00164D7F" w:rsidRPr="00FD5A89">
        <w:rPr>
          <w:rFonts w:ascii="Times New Roman" w:hAnsi="Times New Roman" w:cs="Times New Roman"/>
        </w:rPr>
        <w:t xml:space="preserve">as possible to </w:t>
      </w:r>
      <w:r w:rsidRPr="00FD5A89">
        <w:rPr>
          <w:rFonts w:ascii="Times New Roman" w:hAnsi="Times New Roman" w:cs="Times New Roman"/>
        </w:rPr>
        <w:t xml:space="preserve">LAB_LOINC.  </w:t>
      </w:r>
      <w:r w:rsidR="00C952AC" w:rsidRPr="005009D2">
        <w:rPr>
          <w:rFonts w:ascii="Times New Roman" w:hAnsi="Times New Roman" w:cs="Times New Roman"/>
          <w:i/>
        </w:rPr>
        <w:t xml:space="preserve">If you do not currently include all results, document the inclusion/exclusion criteria in the ETL ADD. </w:t>
      </w:r>
    </w:p>
    <w:p w14:paraId="78D1E673" w14:textId="737D217B" w:rsidR="002D2024" w:rsidRPr="00FD5A89" w:rsidRDefault="002D2024" w:rsidP="009711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>Ensure that ICD</w:t>
      </w:r>
      <w:r w:rsidR="0079035D" w:rsidRPr="00FD5A89">
        <w:rPr>
          <w:rFonts w:ascii="Times New Roman" w:hAnsi="Times New Roman" w:cs="Times New Roman"/>
        </w:rPr>
        <w:t>10</w:t>
      </w:r>
      <w:r w:rsidRPr="00FD5A89">
        <w:rPr>
          <w:rFonts w:ascii="Times New Roman" w:hAnsi="Times New Roman" w:cs="Times New Roman"/>
        </w:rPr>
        <w:t xml:space="preserve"> diagnosis and/or procedure codes </w:t>
      </w:r>
      <w:r w:rsidR="00971108" w:rsidRPr="00FD5A89">
        <w:rPr>
          <w:rFonts w:ascii="Times New Roman" w:hAnsi="Times New Roman" w:cs="Times New Roman"/>
        </w:rPr>
        <w:t>are</w:t>
      </w:r>
      <w:r w:rsidRPr="00FD5A89">
        <w:rPr>
          <w:rFonts w:ascii="Times New Roman" w:hAnsi="Times New Roman" w:cs="Times New Roman"/>
        </w:rPr>
        <w:t xml:space="preserve"> a</w:t>
      </w:r>
      <w:r w:rsidR="00765EE0" w:rsidRPr="00FD5A89">
        <w:rPr>
          <w:rFonts w:ascii="Times New Roman" w:hAnsi="Times New Roman" w:cs="Times New Roman"/>
        </w:rPr>
        <w:t>s</w:t>
      </w:r>
      <w:r w:rsidR="00971108" w:rsidRPr="00FD5A89">
        <w:rPr>
          <w:rFonts w:ascii="Times New Roman" w:hAnsi="Times New Roman" w:cs="Times New Roman"/>
        </w:rPr>
        <w:t>signed to the correct code type.</w:t>
      </w:r>
      <w:r w:rsidR="00971108" w:rsidRPr="00FD5A89">
        <w:rPr>
          <w:rFonts w:ascii="Times New Roman" w:hAnsi="Times New Roman" w:cs="Times New Roman"/>
          <w:vertAlign w:val="superscript"/>
        </w:rPr>
        <w:t>1</w:t>
      </w:r>
      <w:r w:rsidRPr="00FD5A89">
        <w:rPr>
          <w:rFonts w:ascii="Times New Roman" w:hAnsi="Times New Roman" w:cs="Times New Roman"/>
        </w:rPr>
        <w:t xml:space="preserve">  </w:t>
      </w:r>
    </w:p>
    <w:p w14:paraId="2782B0E1" w14:textId="160C20B3" w:rsidR="002D2024" w:rsidRPr="005009D2" w:rsidRDefault="002D2024" w:rsidP="009711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5009D2">
        <w:rPr>
          <w:rFonts w:ascii="Times New Roman" w:hAnsi="Times New Roman" w:cs="Times New Roman"/>
          <w:i/>
        </w:rPr>
        <w:t>Populate the following</w:t>
      </w:r>
      <w:r w:rsidR="00036C4C" w:rsidRPr="005009D2">
        <w:rPr>
          <w:rFonts w:ascii="Times New Roman" w:hAnsi="Times New Roman" w:cs="Times New Roman"/>
          <w:i/>
        </w:rPr>
        <w:t xml:space="preserve"> data provenance</w:t>
      </w:r>
      <w:r w:rsidRPr="005009D2">
        <w:rPr>
          <w:rFonts w:ascii="Times New Roman" w:hAnsi="Times New Roman" w:cs="Times New Roman"/>
          <w:i/>
        </w:rPr>
        <w:t xml:space="preserve"> varia</w:t>
      </w:r>
      <w:r w:rsidR="00B05DF6" w:rsidRPr="005009D2">
        <w:rPr>
          <w:rFonts w:ascii="Times New Roman" w:hAnsi="Times New Roman" w:cs="Times New Roman"/>
          <w:i/>
        </w:rPr>
        <w:t xml:space="preserve">bles as precisely as possible: </w:t>
      </w:r>
      <w:r w:rsidRPr="005009D2">
        <w:rPr>
          <w:rFonts w:ascii="Times New Roman" w:hAnsi="Times New Roman" w:cs="Times New Roman"/>
          <w:i/>
        </w:rPr>
        <w:t xml:space="preserve">PX_SOURCE, DX_SOURCE, DX_ORIGIN, VITAL_SOURCE, </w:t>
      </w:r>
      <w:r w:rsidR="00164D7F" w:rsidRPr="005009D2">
        <w:rPr>
          <w:rFonts w:ascii="Times New Roman" w:hAnsi="Times New Roman" w:cs="Times New Roman"/>
          <w:i/>
        </w:rPr>
        <w:t xml:space="preserve">CONDITION_SOURCE, </w:t>
      </w:r>
      <w:r w:rsidRPr="005009D2">
        <w:rPr>
          <w:rFonts w:ascii="Times New Roman" w:hAnsi="Times New Roman" w:cs="Times New Roman"/>
          <w:i/>
        </w:rPr>
        <w:t xml:space="preserve">and DEATH_SOURCE. </w:t>
      </w:r>
    </w:p>
    <w:p w14:paraId="5BC87F2E" w14:textId="7418EB7D" w:rsidR="0067643C" w:rsidRPr="00FD5A89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 xml:space="preserve">Verify the accuracy of </w:t>
      </w:r>
      <w:r w:rsidRPr="00FD5A89">
        <w:rPr>
          <w:rFonts w:ascii="Times New Roman" w:hAnsi="Times New Roman" w:cs="Times New Roman"/>
          <w:b/>
        </w:rPr>
        <w:t>all</w:t>
      </w:r>
      <w:r w:rsidR="00B05DF6" w:rsidRPr="00FD5A89">
        <w:rPr>
          <w:rFonts w:ascii="Times New Roman" w:hAnsi="Times New Roman" w:cs="Times New Roman"/>
          <w:b/>
        </w:rPr>
        <w:t xml:space="preserve"> </w:t>
      </w:r>
      <w:r w:rsidR="00B05DF6" w:rsidRPr="00FD5A89">
        <w:rPr>
          <w:rFonts w:ascii="Times New Roman" w:hAnsi="Times New Roman" w:cs="Times New Roman"/>
        </w:rPr>
        <w:t>fields in the HARVEST table.</w:t>
      </w:r>
      <w:r w:rsidR="00931FE2" w:rsidRPr="00FD5A89">
        <w:rPr>
          <w:rFonts w:ascii="Times New Roman" w:hAnsi="Times New Roman" w:cs="Times New Roman"/>
        </w:rPr>
        <w:t xml:space="preserve"> These data are used extensively by the Coordinating Center to characterize and analyze DataMart-level attributes. </w:t>
      </w:r>
      <w:r w:rsidR="00B05DF6" w:rsidRPr="00FD5A89">
        <w:rPr>
          <w:rFonts w:ascii="Times New Roman" w:hAnsi="Times New Roman" w:cs="Times New Roman"/>
        </w:rPr>
        <w:t xml:space="preserve"> The DataMart and Network IDs and Names are listed in the </w:t>
      </w:r>
      <w:hyperlink r:id="rId7" w:history="1">
        <w:r w:rsidRPr="00FD5A89">
          <w:rPr>
            <w:rStyle w:val="Hyperlink"/>
            <w:rFonts w:ascii="Times New Roman" w:hAnsi="Times New Roman" w:cs="Times New Roman"/>
          </w:rPr>
          <w:t>HARVEST Reference Table</w:t>
        </w:r>
      </w:hyperlink>
      <w:r w:rsidR="00B05DF6" w:rsidRPr="00FD5A89">
        <w:rPr>
          <w:rFonts w:ascii="Times New Roman" w:hAnsi="Times New Roman" w:cs="Times New Roman"/>
        </w:rPr>
        <w:t xml:space="preserve">. </w:t>
      </w:r>
    </w:p>
    <w:p w14:paraId="35C3E094" w14:textId="77777777" w:rsidR="00126FD0" w:rsidRPr="00FD5A89" w:rsidRDefault="00126FD0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 xml:space="preserve">Create a static copy of the SAS version of your DataMart. </w:t>
      </w:r>
    </w:p>
    <w:p w14:paraId="368B5194" w14:textId="77777777" w:rsidR="0067643C" w:rsidRPr="00FD5A89" w:rsidRDefault="0067643C" w:rsidP="00971108">
      <w:pPr>
        <w:spacing w:line="240" w:lineRule="auto"/>
        <w:rPr>
          <w:rFonts w:ascii="Times New Roman" w:hAnsi="Times New Roman" w:cs="Times New Roman"/>
        </w:rPr>
      </w:pPr>
    </w:p>
    <w:p w14:paraId="19C55D01" w14:textId="77777777" w:rsidR="0095523C" w:rsidRPr="00FD5A89" w:rsidRDefault="009552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D5A89">
        <w:rPr>
          <w:rFonts w:ascii="Times New Roman" w:hAnsi="Times New Roman" w:cs="Times New Roman"/>
          <w:b/>
          <w:u w:val="single"/>
        </w:rPr>
        <w:t>After running the Code Errors Query</w:t>
      </w:r>
    </w:p>
    <w:p w14:paraId="7801082C" w14:textId="063F0758" w:rsidR="00481A9A" w:rsidRPr="00FD5A89" w:rsidRDefault="00481A9A" w:rsidP="009711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>Check the lo</w:t>
      </w:r>
      <w:r w:rsidR="0079035D" w:rsidRPr="00FD5A89">
        <w:rPr>
          <w:rFonts w:ascii="Times New Roman" w:hAnsi="Times New Roman" w:cs="Times New Roman"/>
        </w:rPr>
        <w:t>g file for warnings and errors.</w:t>
      </w:r>
      <w:r w:rsidR="00971108" w:rsidRPr="00FD5A89">
        <w:rPr>
          <w:rFonts w:ascii="Times New Roman" w:hAnsi="Times New Roman" w:cs="Times New Roman"/>
          <w:vertAlign w:val="superscript"/>
        </w:rPr>
        <w:t>2</w:t>
      </w:r>
    </w:p>
    <w:p w14:paraId="438DB8B8" w14:textId="72699485" w:rsidR="0095523C" w:rsidRPr="00FD5A89" w:rsidRDefault="00164D7F" w:rsidP="009711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5009D2">
        <w:rPr>
          <w:rFonts w:ascii="Times New Roman" w:hAnsi="Times New Roman" w:cs="Times New Roman"/>
          <w:i/>
        </w:rPr>
        <w:t>Review the Potential Code Errors report. If more than 5% of the records for any given code type are potentially erroneous, investigate to determine the source of the error</w:t>
      </w:r>
      <w:r w:rsidR="00736FD4" w:rsidRPr="005009D2">
        <w:rPr>
          <w:rFonts w:ascii="Times New Roman" w:hAnsi="Times New Roman" w:cs="Times New Roman"/>
          <w:i/>
        </w:rPr>
        <w:t xml:space="preserve"> and provide comments in the Other Questions section of the ETL ADD</w:t>
      </w:r>
      <w:r w:rsidR="00736FD4">
        <w:rPr>
          <w:rFonts w:ascii="Times New Roman" w:hAnsi="Times New Roman" w:cs="Times New Roman"/>
          <w:color w:val="4472C4" w:themeColor="accent5"/>
        </w:rPr>
        <w:t xml:space="preserve">. </w:t>
      </w:r>
      <w:r w:rsidR="00971108" w:rsidRPr="00FD5A89">
        <w:rPr>
          <w:rFonts w:ascii="Times New Roman" w:hAnsi="Times New Roman" w:cs="Times New Roman"/>
          <w:color w:val="4472C4" w:themeColor="accent5"/>
        </w:rPr>
        <w:t xml:space="preserve"> </w:t>
      </w:r>
    </w:p>
    <w:p w14:paraId="4FD18408" w14:textId="51FE1A4B" w:rsidR="00FD5A89" w:rsidRPr="00FD5A89" w:rsidRDefault="00FD5A89" w:rsidP="00FD5A89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D5A89">
        <w:rPr>
          <w:rFonts w:ascii="Times New Roman" w:hAnsi="Times New Roman" w:cs="Times New Roman"/>
          <w:b/>
          <w:u w:val="single"/>
        </w:rPr>
        <w:t>After running the Data Curation Query</w:t>
      </w:r>
    </w:p>
    <w:p w14:paraId="33C319D9" w14:textId="77777777" w:rsidR="00FD5A89" w:rsidRPr="00FD5A89" w:rsidRDefault="00FD5A89" w:rsidP="00FD5A8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>Check the log file for warnings and errors.</w:t>
      </w:r>
      <w:r w:rsidRPr="00FD5A89">
        <w:rPr>
          <w:rFonts w:ascii="Times New Roman" w:hAnsi="Times New Roman" w:cs="Times New Roman"/>
          <w:vertAlign w:val="superscript"/>
        </w:rPr>
        <w:t>2</w:t>
      </w:r>
    </w:p>
    <w:p w14:paraId="5EC365BC" w14:textId="77777777" w:rsidR="00FD5A89" w:rsidRPr="00FD5A89" w:rsidRDefault="00FD5A89" w:rsidP="00FD5A8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 xml:space="preserve">Review the data curation query output tables. At a minimum, review the following: </w:t>
      </w:r>
    </w:p>
    <w:p w14:paraId="0922B737" w14:textId="77777777" w:rsidR="00FD5A89" w:rsidRPr="00D30BAE" w:rsidRDefault="00FD5A89" w:rsidP="00FD5A89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30BAE">
        <w:rPr>
          <w:rFonts w:ascii="Times New Roman" w:hAnsi="Times New Roman" w:cs="Times New Roman"/>
          <w:i/>
        </w:rPr>
        <w:t>Basic metadata</w:t>
      </w:r>
      <w:r w:rsidRPr="00D30BAE">
        <w:rPr>
          <w:rFonts w:ascii="Times New Roman" w:hAnsi="Times New Roman" w:cs="Times New Roman"/>
        </w:rPr>
        <w:t>:  DATAMART_ALL, XTBL_L3_METADATA, XTBL_L3_DATES</w:t>
      </w:r>
    </w:p>
    <w:p w14:paraId="72A07540" w14:textId="43E19047" w:rsidR="00D30BAE" w:rsidRPr="00D30BAE" w:rsidRDefault="00FD5A89" w:rsidP="00D30BA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30BAE">
        <w:rPr>
          <w:rFonts w:ascii="Times New Roman" w:eastAsia="Times New Roman" w:hAnsi="Times New Roman" w:cs="Times New Roman"/>
          <w:i/>
        </w:rPr>
        <w:t>Code frequencies</w:t>
      </w:r>
      <w:r w:rsidRPr="00D30BAE">
        <w:rPr>
          <w:rFonts w:ascii="Times New Roman" w:eastAsia="Times New Roman" w:hAnsi="Times New Roman" w:cs="Times New Roman"/>
        </w:rPr>
        <w:t>:  DIA_L3_DX, DISP_L3_NDC, LAB_L3_LOINC, PRES_L3_RXCUI, PRO_L3_PX</w:t>
      </w:r>
    </w:p>
    <w:p w14:paraId="63AE983E" w14:textId="2224FF4E" w:rsidR="00FD5A89" w:rsidRPr="00D30BAE" w:rsidRDefault="00FD5A89" w:rsidP="00D30BA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D30BAE">
        <w:rPr>
          <w:rFonts w:ascii="Times New Roman" w:eastAsia="Times New Roman" w:hAnsi="Times New Roman" w:cs="Times New Roman"/>
          <w:i/>
        </w:rPr>
        <w:t>New queries</w:t>
      </w:r>
      <w:r w:rsidRPr="00D30BAE">
        <w:rPr>
          <w:rFonts w:ascii="Times New Roman" w:eastAsia="Times New Roman" w:hAnsi="Times New Roman" w:cs="Times New Roman"/>
        </w:rPr>
        <w:t xml:space="preserve">:  </w:t>
      </w:r>
      <w:r w:rsidRPr="00D30BAE">
        <w:rPr>
          <w:rFonts w:ascii="Times New Roman" w:eastAsia="Times New Roman" w:hAnsi="Times New Roman" w:cs="Times New Roman"/>
          <w:caps/>
        </w:rPr>
        <w:t>dia_l3_dxtype_adate_y</w:t>
      </w:r>
      <w:r w:rsidRPr="00D30BAE">
        <w:rPr>
          <w:rFonts w:ascii="Times New Roman" w:hAnsi="Times New Roman" w:cs="Times New Roman"/>
          <w:caps/>
          <w:vertAlign w:val="superscript"/>
        </w:rPr>
        <w:t>1</w:t>
      </w:r>
      <w:r w:rsidRPr="00D30BAE">
        <w:rPr>
          <w:rFonts w:ascii="Times New Roman" w:eastAsia="Times New Roman" w:hAnsi="Times New Roman" w:cs="Times New Roman"/>
        </w:rPr>
        <w:t xml:space="preserve">, </w:t>
      </w:r>
      <w:r w:rsidRPr="00D30BAE">
        <w:rPr>
          <w:rFonts w:ascii="Times New Roman" w:hAnsi="Times New Roman" w:cs="Times New Roman"/>
        </w:rPr>
        <w:t xml:space="preserve"> </w:t>
      </w:r>
      <w:r w:rsidRPr="00D30BAE">
        <w:rPr>
          <w:rFonts w:ascii="Times New Roman" w:hAnsi="Times New Roman" w:cs="Times New Roman"/>
          <w:caps/>
        </w:rPr>
        <w:t>disp_l3_dispamt_dist</w:t>
      </w:r>
      <w:r w:rsidRPr="00D30BAE">
        <w:rPr>
          <w:rFonts w:ascii="Times New Roman" w:hAnsi="Times New Roman" w:cs="Times New Roman"/>
        </w:rPr>
        <w:t xml:space="preserve">, </w:t>
      </w:r>
      <w:r w:rsidRPr="00D30BAE">
        <w:rPr>
          <w:rFonts w:ascii="Times New Roman" w:hAnsi="Times New Roman" w:cs="Times New Roman"/>
          <w:caps/>
        </w:rPr>
        <w:t>enr_l3_chart</w:t>
      </w:r>
      <w:r w:rsidRPr="00D30BAE">
        <w:rPr>
          <w:rFonts w:ascii="Times New Roman" w:hAnsi="Times New Roman" w:cs="Times New Roman"/>
        </w:rPr>
        <w:t>,</w:t>
      </w:r>
      <w:r w:rsidRPr="00D30BAE">
        <w:rPr>
          <w:rFonts w:ascii="Times New Roman" w:eastAsia="Times New Roman" w:hAnsi="Times New Roman" w:cs="Times New Roman"/>
        </w:rPr>
        <w:t xml:space="preserve"> </w:t>
      </w:r>
      <w:r w:rsidRPr="00D30BAE">
        <w:rPr>
          <w:rFonts w:ascii="Times New Roman" w:eastAsia="Times New Roman" w:hAnsi="Times New Roman" w:cs="Times New Roman"/>
          <w:caps/>
        </w:rPr>
        <w:t>lab_l3_rdate_y</w:t>
      </w:r>
      <w:r w:rsidRPr="00D30BAE">
        <w:rPr>
          <w:rFonts w:ascii="Times New Roman" w:eastAsia="Times New Roman" w:hAnsi="Times New Roman" w:cs="Times New Roman"/>
        </w:rPr>
        <w:t xml:space="preserve">, </w:t>
      </w:r>
      <w:r w:rsidRPr="00D30BAE">
        <w:rPr>
          <w:rFonts w:ascii="Times New Roman" w:eastAsia="Times New Roman" w:hAnsi="Times New Roman" w:cs="Times New Roman"/>
          <w:caps/>
        </w:rPr>
        <w:t>lab_l3_rdate_y</w:t>
      </w:r>
      <w:r w:rsidRPr="00D30BAE">
        <w:rPr>
          <w:rFonts w:ascii="Times New Roman" w:eastAsia="Times New Roman" w:hAnsi="Times New Roman" w:cs="Times New Roman"/>
        </w:rPr>
        <w:t xml:space="preserve">, </w:t>
      </w:r>
      <w:r w:rsidRPr="00D30BAE">
        <w:rPr>
          <w:rFonts w:ascii="Times New Roman" w:hAnsi="Times New Roman" w:cs="Times New Roman"/>
          <w:caps/>
        </w:rPr>
        <w:t>lab_l3_dcgRoup</w:t>
      </w:r>
      <w:r w:rsidRPr="00D30BAE">
        <w:rPr>
          <w:rFonts w:ascii="Times New Roman" w:hAnsi="Times New Roman" w:cs="Times New Roman"/>
        </w:rPr>
        <w:t xml:space="preserve">, </w:t>
      </w:r>
      <w:r w:rsidRPr="00D30BAE">
        <w:rPr>
          <w:rFonts w:ascii="Times New Roman" w:hAnsi="Times New Roman" w:cs="Times New Roman"/>
          <w:caps/>
        </w:rPr>
        <w:t>Lab_l3_loinc_result_num</w:t>
      </w:r>
      <w:r w:rsidRPr="00D30BAE">
        <w:rPr>
          <w:rFonts w:ascii="Times New Roman" w:hAnsi="Times New Roman" w:cs="Times New Roman"/>
        </w:rPr>
        <w:t>, LAB_L3_RAW_NAME</w:t>
      </w:r>
      <w:r w:rsidRPr="00D30BAE">
        <w:rPr>
          <w:rFonts w:ascii="Times New Roman" w:eastAsia="Times New Roman" w:hAnsi="Times New Roman" w:cs="Times New Roman"/>
        </w:rPr>
        <w:t xml:space="preserve">, </w:t>
      </w:r>
      <w:r w:rsidRPr="00D30BAE">
        <w:rPr>
          <w:rFonts w:ascii="Times New Roman" w:eastAsia="Times New Roman" w:hAnsi="Times New Roman" w:cs="Times New Roman"/>
          <w:caps/>
        </w:rPr>
        <w:t>pro_l3_pxtype_adate_y</w:t>
      </w:r>
      <w:r w:rsidRPr="00D30BAE">
        <w:rPr>
          <w:rFonts w:ascii="Times New Roman" w:hAnsi="Times New Roman" w:cs="Times New Roman"/>
          <w:caps/>
          <w:vertAlign w:val="superscript"/>
        </w:rPr>
        <w:t>1</w:t>
      </w:r>
      <w:r w:rsidRPr="00D30BAE">
        <w:rPr>
          <w:rFonts w:ascii="Times New Roman" w:eastAsia="Times New Roman" w:hAnsi="Times New Roman" w:cs="Times New Roman"/>
        </w:rPr>
        <w:t xml:space="preserve">, </w:t>
      </w:r>
      <w:r w:rsidRPr="00D30BAE">
        <w:rPr>
          <w:rFonts w:ascii="Times New Roman" w:hAnsi="Times New Roman" w:cs="Times New Roman"/>
          <w:caps/>
        </w:rPr>
        <w:t>pres_l3_rxq</w:t>
      </w:r>
      <w:r w:rsidR="00D30BAE" w:rsidRPr="00D30BAE">
        <w:rPr>
          <w:rFonts w:ascii="Times New Roman" w:hAnsi="Times New Roman" w:cs="Times New Roman"/>
          <w:caps/>
        </w:rPr>
        <w:t>ty_dist</w:t>
      </w:r>
      <w:r w:rsidR="00D30BAE" w:rsidRPr="00D30BAE">
        <w:rPr>
          <w:rFonts w:ascii="Times New Roman" w:hAnsi="Times New Roman" w:cs="Times New Roman"/>
        </w:rPr>
        <w:t>, PRES</w:t>
      </w:r>
      <w:r w:rsidR="00D30BAE" w:rsidRPr="00D30BAE">
        <w:rPr>
          <w:rFonts w:ascii="Times New Roman" w:hAnsi="Times New Roman" w:cs="Times New Roman"/>
          <w:u w:val="single"/>
        </w:rPr>
        <w:t>_</w:t>
      </w:r>
      <w:r w:rsidR="00D30BAE" w:rsidRPr="00D30BAE">
        <w:rPr>
          <w:rFonts w:ascii="Times New Roman" w:hAnsi="Times New Roman" w:cs="Times New Roman"/>
        </w:rPr>
        <w:t>L3</w:t>
      </w:r>
      <w:r w:rsidR="00D30BAE" w:rsidRPr="00D30BAE">
        <w:rPr>
          <w:rFonts w:ascii="Times New Roman" w:hAnsi="Times New Roman" w:cs="Times New Roman"/>
          <w:u w:val="single"/>
        </w:rPr>
        <w:t>_</w:t>
      </w:r>
      <w:r w:rsidR="00D30BAE" w:rsidRPr="00D30BAE">
        <w:rPr>
          <w:rFonts w:ascii="Times New Roman" w:hAnsi="Times New Roman" w:cs="Times New Roman"/>
        </w:rPr>
        <w:t>RXREFILL</w:t>
      </w:r>
      <w:r w:rsidR="00D30BAE" w:rsidRPr="00D30BAE">
        <w:rPr>
          <w:rFonts w:ascii="Times New Roman" w:hAnsi="Times New Roman" w:cs="Times New Roman"/>
          <w:u w:val="single"/>
        </w:rPr>
        <w:t>_</w:t>
      </w:r>
      <w:r w:rsidR="00D30BAE" w:rsidRPr="00D30BAE">
        <w:rPr>
          <w:rFonts w:ascii="Times New Roman" w:hAnsi="Times New Roman" w:cs="Times New Roman"/>
        </w:rPr>
        <w:t>DIST, XTBL</w:t>
      </w:r>
      <w:r w:rsidR="00D30BAE" w:rsidRPr="00D30BAE">
        <w:rPr>
          <w:rFonts w:ascii="Times New Roman" w:hAnsi="Times New Roman" w:cs="Times New Roman"/>
          <w:u w:val="single"/>
        </w:rPr>
        <w:t>_</w:t>
      </w:r>
      <w:r w:rsidR="00D30BAE" w:rsidRPr="00D30BAE">
        <w:rPr>
          <w:rFonts w:ascii="Times New Roman" w:hAnsi="Times New Roman" w:cs="Times New Roman"/>
        </w:rPr>
        <w:t>L3</w:t>
      </w:r>
      <w:r w:rsidR="00D30BAE" w:rsidRPr="00D30BAE">
        <w:rPr>
          <w:rFonts w:ascii="Times New Roman" w:hAnsi="Times New Roman" w:cs="Times New Roman"/>
          <w:u w:val="single"/>
        </w:rPr>
        <w:t>_</w:t>
      </w:r>
      <w:r w:rsidR="00D30BAE" w:rsidRPr="00D30BAE">
        <w:rPr>
          <w:rFonts w:ascii="Times New Roman" w:hAnsi="Times New Roman" w:cs="Times New Roman"/>
        </w:rPr>
        <w:t>RACE</w:t>
      </w:r>
      <w:r w:rsidR="00D30BAE" w:rsidRPr="00D30BAE">
        <w:rPr>
          <w:rFonts w:ascii="Times New Roman" w:hAnsi="Times New Roman" w:cs="Times New Roman"/>
          <w:u w:val="single"/>
        </w:rPr>
        <w:t>_</w:t>
      </w:r>
      <w:r w:rsidR="00D30BAE" w:rsidRPr="00D30BAE">
        <w:rPr>
          <w:rFonts w:ascii="Times New Roman" w:hAnsi="Times New Roman" w:cs="Times New Roman"/>
        </w:rPr>
        <w:t>ENC</w:t>
      </w:r>
    </w:p>
    <w:p w14:paraId="0E1AE3BF" w14:textId="77777777" w:rsidR="00E16CF0" w:rsidRDefault="00E16CF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15068F9" w14:textId="7B0F1EBB" w:rsidR="0006275D" w:rsidRPr="00FD5A89" w:rsidRDefault="0006275D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D5A89">
        <w:rPr>
          <w:rFonts w:ascii="Times New Roman" w:hAnsi="Times New Roman" w:cs="Times New Roman"/>
          <w:b/>
          <w:u w:val="single"/>
        </w:rPr>
        <w:lastRenderedPageBreak/>
        <w:t xml:space="preserve">After running the Empirical Data Curation </w:t>
      </w:r>
      <w:r w:rsidR="00B05DF6" w:rsidRPr="00FD5A89">
        <w:rPr>
          <w:rFonts w:ascii="Times New Roman" w:hAnsi="Times New Roman" w:cs="Times New Roman"/>
          <w:b/>
          <w:u w:val="single"/>
        </w:rPr>
        <w:t>Q</w:t>
      </w:r>
      <w:r w:rsidRPr="00FD5A89">
        <w:rPr>
          <w:rFonts w:ascii="Times New Roman" w:hAnsi="Times New Roman" w:cs="Times New Roman"/>
          <w:b/>
          <w:u w:val="single"/>
        </w:rPr>
        <w:t>uery</w:t>
      </w:r>
    </w:p>
    <w:p w14:paraId="52C32324" w14:textId="5EBB85E9" w:rsidR="00481A9A" w:rsidRPr="00FD5A89" w:rsidRDefault="00481A9A" w:rsidP="009B565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>Check the log file for warnings and errors.</w:t>
      </w:r>
      <w:r w:rsidR="00971108" w:rsidRPr="00FD5A89">
        <w:rPr>
          <w:rFonts w:ascii="Times New Roman" w:hAnsi="Times New Roman" w:cs="Times New Roman"/>
          <w:vertAlign w:val="superscript"/>
        </w:rPr>
        <w:t>2</w:t>
      </w:r>
    </w:p>
    <w:p w14:paraId="1FC46981" w14:textId="77777777" w:rsidR="0091418A" w:rsidRDefault="00481A9A" w:rsidP="009B5654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 xml:space="preserve">Review the EDC </w:t>
      </w:r>
      <w:r w:rsidR="007A4B35" w:rsidRPr="00FD5A89">
        <w:rPr>
          <w:rFonts w:ascii="Times New Roman" w:hAnsi="Times New Roman" w:cs="Times New Roman"/>
        </w:rPr>
        <w:t>report</w:t>
      </w:r>
      <w:r w:rsidRPr="00FD5A89">
        <w:rPr>
          <w:rFonts w:ascii="Times New Roman" w:hAnsi="Times New Roman" w:cs="Times New Roman"/>
        </w:rPr>
        <w:t>.  Verify that all tables and charts which are relevant for your DataMart are present</w:t>
      </w:r>
      <w:r w:rsidR="0091418A">
        <w:rPr>
          <w:rFonts w:ascii="Times New Roman" w:hAnsi="Times New Roman" w:cs="Times New Roman"/>
        </w:rPr>
        <w:t xml:space="preserve"> (see Section V of the Work Plan)</w:t>
      </w:r>
      <w:r w:rsidRPr="00FD5A89">
        <w:rPr>
          <w:rFonts w:ascii="Times New Roman" w:hAnsi="Times New Roman" w:cs="Times New Roman"/>
        </w:rPr>
        <w:t xml:space="preserve">. </w:t>
      </w:r>
    </w:p>
    <w:p w14:paraId="44D7EABA" w14:textId="57B04142" w:rsidR="00036C4C" w:rsidRPr="00FD5A89" w:rsidRDefault="00036C4C" w:rsidP="009B5654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D5A89">
        <w:rPr>
          <w:rFonts w:ascii="Times New Roman" w:hAnsi="Times New Roman" w:cs="Times New Roman"/>
        </w:rPr>
        <w:t>At a minimum, review the following:</w:t>
      </w:r>
    </w:p>
    <w:p w14:paraId="2A54CC58" w14:textId="0CEB30EA" w:rsidR="00333F5E" w:rsidRPr="00FD5A89" w:rsidRDefault="00036C4C" w:rsidP="009B5654">
      <w:pPr>
        <w:pStyle w:val="ListParagraph"/>
        <w:numPr>
          <w:ilvl w:val="1"/>
          <w:numId w:val="19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FD5A89">
        <w:rPr>
          <w:rFonts w:ascii="Times New Roman" w:hAnsi="Times New Roman" w:cs="Times New Roman"/>
          <w:b/>
        </w:rPr>
        <w:t>Data Check exception summary</w:t>
      </w:r>
      <w:r w:rsidRPr="00FD5A89">
        <w:rPr>
          <w:rFonts w:ascii="Times New Roman" w:hAnsi="Times New Roman" w:cs="Times New Roman"/>
        </w:rPr>
        <w:t xml:space="preserve">: </w:t>
      </w:r>
      <w:r w:rsidR="00333F5E" w:rsidRPr="00FD5A89">
        <w:rPr>
          <w:rFonts w:ascii="Times New Roman" w:hAnsi="Times New Roman" w:cs="Times New Roman"/>
          <w:color w:val="000000"/>
        </w:rPr>
        <w:t xml:space="preserve">Exceptions to required data checks are </w:t>
      </w:r>
      <w:r w:rsidR="00333F5E" w:rsidRPr="00C862EF">
        <w:rPr>
          <w:rFonts w:ascii="Times New Roman" w:hAnsi="Times New Roman" w:cs="Times New Roman"/>
        </w:rPr>
        <w:t xml:space="preserve">highlighted in red and must be corrected before returning results. Exceptions to investigative data checks are highlighted in blue and must </w:t>
      </w:r>
      <w:r w:rsidR="00333F5E" w:rsidRPr="00FD5A89">
        <w:rPr>
          <w:rFonts w:ascii="Times New Roman" w:hAnsi="Times New Roman" w:cs="Times New Roman"/>
          <w:color w:val="000000"/>
        </w:rPr>
        <w:t xml:space="preserve">be investigated and </w:t>
      </w:r>
      <w:r w:rsidR="005734B3" w:rsidRPr="00FD5A89">
        <w:rPr>
          <w:rFonts w:ascii="Times New Roman" w:hAnsi="Times New Roman" w:cs="Times New Roman"/>
          <w:color w:val="000000"/>
        </w:rPr>
        <w:t xml:space="preserve">documented </w:t>
      </w:r>
      <w:r w:rsidR="00333F5E" w:rsidRPr="00FD5A89">
        <w:rPr>
          <w:rFonts w:ascii="Times New Roman" w:hAnsi="Times New Roman" w:cs="Times New Roman"/>
          <w:color w:val="000000"/>
        </w:rPr>
        <w:t xml:space="preserve">in the </w:t>
      </w:r>
      <w:r w:rsidR="005734B3" w:rsidRPr="00FD5A89">
        <w:rPr>
          <w:rFonts w:ascii="Times New Roman" w:hAnsi="Times New Roman" w:cs="Times New Roman"/>
          <w:color w:val="000000"/>
        </w:rPr>
        <w:t xml:space="preserve">Investigative Data Checks </w:t>
      </w:r>
      <w:r w:rsidR="0091418A">
        <w:rPr>
          <w:rFonts w:ascii="Times New Roman" w:hAnsi="Times New Roman" w:cs="Times New Roman"/>
          <w:color w:val="000000"/>
        </w:rPr>
        <w:t>section of the ETL ADD</w:t>
      </w:r>
      <w:r w:rsidR="005734B3" w:rsidRPr="00FD5A89">
        <w:rPr>
          <w:rFonts w:ascii="Times New Roman" w:hAnsi="Times New Roman" w:cs="Times New Roman"/>
          <w:color w:val="000000"/>
        </w:rPr>
        <w:t>. E</w:t>
      </w:r>
      <w:r w:rsidR="00E4503C" w:rsidRPr="00FD5A89">
        <w:rPr>
          <w:rFonts w:ascii="Times New Roman" w:hAnsi="Times New Roman" w:cs="Times New Roman"/>
          <w:color w:val="000000"/>
        </w:rPr>
        <w:t>very</w:t>
      </w:r>
      <w:r w:rsidR="005734B3" w:rsidRPr="00FD5A89">
        <w:rPr>
          <w:rFonts w:ascii="Times New Roman" w:hAnsi="Times New Roman" w:cs="Times New Roman"/>
          <w:color w:val="000000"/>
        </w:rPr>
        <w:t xml:space="preserve"> data check that is highlighted in blue </w:t>
      </w:r>
      <w:r w:rsidR="00E4503C" w:rsidRPr="00FD5A89">
        <w:rPr>
          <w:rFonts w:ascii="Times New Roman" w:hAnsi="Times New Roman" w:cs="Times New Roman"/>
          <w:color w:val="000000"/>
        </w:rPr>
        <w:t>must be addressed in the ETL ADD with both a classification and explanation</w:t>
      </w:r>
      <w:r w:rsidRPr="00FD5A89">
        <w:rPr>
          <w:rFonts w:ascii="Times New Roman" w:hAnsi="Times New Roman" w:cs="Times New Roman"/>
          <w:color w:val="000000"/>
        </w:rPr>
        <w:t>.</w:t>
      </w:r>
      <w:r w:rsidR="00B05DF6" w:rsidRPr="00FD5A89">
        <w:rPr>
          <w:rFonts w:ascii="Times New Roman" w:hAnsi="Times New Roman" w:cs="Times New Roman"/>
          <w:color w:val="000000"/>
        </w:rPr>
        <w:t xml:space="preserve"> </w:t>
      </w:r>
      <w:r w:rsidR="00E4503C" w:rsidRPr="005009D2">
        <w:rPr>
          <w:rFonts w:ascii="Times New Roman" w:hAnsi="Times New Roman" w:cs="Times New Roman"/>
          <w:i/>
        </w:rPr>
        <w:t>Additionally, as</w:t>
      </w:r>
      <w:r w:rsidR="008609CE" w:rsidRPr="005009D2">
        <w:rPr>
          <w:rFonts w:ascii="Times New Roman" w:hAnsi="Times New Roman" w:cs="Times New Roman"/>
          <w:i/>
        </w:rPr>
        <w:t xml:space="preserve"> part of your PCORI milestones, exceptions due to source data </w:t>
      </w:r>
      <w:r w:rsidR="0091418A">
        <w:rPr>
          <w:rFonts w:ascii="Times New Roman" w:hAnsi="Times New Roman" w:cs="Times New Roman"/>
          <w:i/>
        </w:rPr>
        <w:t xml:space="preserve">limitations </w:t>
      </w:r>
      <w:r w:rsidR="008609CE" w:rsidRPr="005009D2">
        <w:rPr>
          <w:rFonts w:ascii="Times New Roman" w:hAnsi="Times New Roman" w:cs="Times New Roman"/>
          <w:i/>
        </w:rPr>
        <w:t xml:space="preserve">should be </w:t>
      </w:r>
      <w:r w:rsidR="00E4503C" w:rsidRPr="005009D2">
        <w:rPr>
          <w:rFonts w:ascii="Times New Roman" w:hAnsi="Times New Roman" w:cs="Times New Roman"/>
          <w:i/>
        </w:rPr>
        <w:t>summarized and</w:t>
      </w:r>
      <w:r w:rsidR="008609CE" w:rsidRPr="005009D2">
        <w:rPr>
          <w:rFonts w:ascii="Times New Roman" w:hAnsi="Times New Roman" w:cs="Times New Roman"/>
          <w:i/>
        </w:rPr>
        <w:t xml:space="preserve"> submitted to your Program Officer.</w:t>
      </w:r>
    </w:p>
    <w:p w14:paraId="12301F98" w14:textId="3C8F6CAB" w:rsidR="00C16B33" w:rsidRPr="00FD5A89" w:rsidRDefault="00036C4C" w:rsidP="009B5654">
      <w:pPr>
        <w:pStyle w:val="ListParagraph"/>
        <w:numPr>
          <w:ilvl w:val="1"/>
          <w:numId w:val="19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FD5A89">
        <w:rPr>
          <w:rFonts w:ascii="Times New Roman" w:hAnsi="Times New Roman" w:cs="Times New Roman"/>
          <w:b/>
          <w:color w:val="000000"/>
        </w:rPr>
        <w:t>Table ID</w:t>
      </w:r>
      <w:r w:rsidRPr="00FD5A89">
        <w:rPr>
          <w:rFonts w:ascii="Times New Roman" w:hAnsi="Times New Roman" w:cs="Times New Roman"/>
          <w:color w:val="000000"/>
        </w:rPr>
        <w:t>: V</w:t>
      </w:r>
      <w:r w:rsidR="00333F5E" w:rsidRPr="00FD5A89">
        <w:rPr>
          <w:rFonts w:ascii="Times New Roman" w:hAnsi="Times New Roman" w:cs="Times New Roman"/>
          <w:color w:val="000000"/>
        </w:rPr>
        <w:t xml:space="preserve">erify the count of patients </w:t>
      </w:r>
      <w:r w:rsidR="00333F5E" w:rsidRPr="005009D2">
        <w:rPr>
          <w:rFonts w:ascii="Times New Roman" w:hAnsi="Times New Roman" w:cs="Times New Roman"/>
          <w:i/>
        </w:rPr>
        <w:t>and records</w:t>
      </w:r>
      <w:r w:rsidR="00333F5E" w:rsidRPr="005009D2">
        <w:rPr>
          <w:rFonts w:ascii="Times New Roman" w:hAnsi="Times New Roman" w:cs="Times New Roman"/>
        </w:rPr>
        <w:t xml:space="preserve"> </w:t>
      </w:r>
      <w:r w:rsidR="00333F5E" w:rsidRPr="00FD5A89">
        <w:rPr>
          <w:rFonts w:ascii="Times New Roman" w:hAnsi="Times New Roman" w:cs="Times New Roman"/>
          <w:color w:val="000000"/>
        </w:rPr>
        <w:t>in each table</w:t>
      </w:r>
      <w:r w:rsidR="00E24E10" w:rsidRPr="00FD5A89">
        <w:rPr>
          <w:rFonts w:ascii="Times New Roman" w:hAnsi="Times New Roman" w:cs="Times New Roman"/>
          <w:color w:val="000000"/>
        </w:rPr>
        <w:t xml:space="preserve">. </w:t>
      </w:r>
      <w:r w:rsidR="002D2024" w:rsidRPr="00FD5A89">
        <w:rPr>
          <w:rFonts w:ascii="Times New Roman" w:hAnsi="Times New Roman" w:cs="Times New Roman"/>
          <w:color w:val="000000"/>
        </w:rPr>
        <w:t xml:space="preserve">Confirm that the </w:t>
      </w:r>
      <w:r w:rsidR="002D2024" w:rsidRPr="00FD5A89">
        <w:rPr>
          <w:rFonts w:ascii="Times New Roman" w:hAnsi="Times New Roman" w:cs="Times New Roman"/>
        </w:rPr>
        <w:t xml:space="preserve">number of patients </w:t>
      </w:r>
      <w:r w:rsidR="005C7804" w:rsidRPr="00FD5A89">
        <w:rPr>
          <w:rFonts w:ascii="Times New Roman" w:hAnsi="Times New Roman" w:cs="Times New Roman"/>
        </w:rPr>
        <w:t xml:space="preserve">and records </w:t>
      </w:r>
      <w:r w:rsidR="002D2024" w:rsidRPr="00FD5A89">
        <w:rPr>
          <w:rFonts w:ascii="Times New Roman" w:hAnsi="Times New Roman" w:cs="Times New Roman"/>
        </w:rPr>
        <w:t xml:space="preserve">has remained stable or increased since </w:t>
      </w:r>
      <w:r w:rsidR="00E24E10" w:rsidRPr="00FD5A89">
        <w:rPr>
          <w:rFonts w:ascii="Times New Roman" w:hAnsi="Times New Roman" w:cs="Times New Roman"/>
        </w:rPr>
        <w:t xml:space="preserve">the previous </w:t>
      </w:r>
      <w:r w:rsidR="002D2024" w:rsidRPr="00FD5A89">
        <w:rPr>
          <w:rFonts w:ascii="Times New Roman" w:hAnsi="Times New Roman" w:cs="Times New Roman"/>
        </w:rPr>
        <w:t>DataMart refresh.</w:t>
      </w:r>
      <w:r w:rsidRPr="00FD5A89">
        <w:rPr>
          <w:rFonts w:ascii="Times New Roman" w:hAnsi="Times New Roman" w:cs="Times New Roman"/>
        </w:rPr>
        <w:t xml:space="preserve"> </w:t>
      </w:r>
      <w:r w:rsidR="00EC5751" w:rsidRPr="005009D2">
        <w:rPr>
          <w:rFonts w:ascii="Times New Roman" w:hAnsi="Times New Roman" w:cs="Times New Roman"/>
          <w:i/>
        </w:rPr>
        <w:t>An increase or decrease of more than 5% since the prior refresh</w:t>
      </w:r>
      <w:r w:rsidR="0056293C" w:rsidRPr="005009D2">
        <w:rPr>
          <w:rFonts w:ascii="Times New Roman" w:hAnsi="Times New Roman" w:cs="Times New Roman"/>
          <w:i/>
        </w:rPr>
        <w:t xml:space="preserve"> </w:t>
      </w:r>
      <w:r w:rsidR="00E24E10" w:rsidRPr="005009D2">
        <w:rPr>
          <w:rFonts w:ascii="Times New Roman" w:hAnsi="Times New Roman" w:cs="Times New Roman"/>
          <w:i/>
        </w:rPr>
        <w:t>must</w:t>
      </w:r>
      <w:r w:rsidR="0056293C" w:rsidRPr="005009D2">
        <w:rPr>
          <w:rFonts w:ascii="Times New Roman" w:hAnsi="Times New Roman" w:cs="Times New Roman"/>
          <w:i/>
        </w:rPr>
        <w:t xml:space="preserve"> be explained in the </w:t>
      </w:r>
      <w:r w:rsidR="005734B3" w:rsidRPr="005009D2">
        <w:rPr>
          <w:rFonts w:ascii="Times New Roman" w:hAnsi="Times New Roman" w:cs="Times New Roman"/>
          <w:i/>
        </w:rPr>
        <w:t xml:space="preserve">Table Population page in the </w:t>
      </w:r>
      <w:r w:rsidR="0056293C" w:rsidRPr="005009D2">
        <w:rPr>
          <w:rFonts w:ascii="Times New Roman" w:hAnsi="Times New Roman" w:cs="Times New Roman"/>
          <w:i/>
        </w:rPr>
        <w:t xml:space="preserve">ETL ADD. </w:t>
      </w:r>
      <w:r w:rsidR="005734B3" w:rsidRPr="005009D2">
        <w:rPr>
          <w:rFonts w:ascii="Times New Roman" w:hAnsi="Times New Roman" w:cs="Times New Roman"/>
          <w:i/>
        </w:rPr>
        <w:t>Also, if one or more of the CDM tables are not pop</w:t>
      </w:r>
      <w:r w:rsidR="00734232" w:rsidRPr="005009D2">
        <w:rPr>
          <w:rFonts w:ascii="Times New Roman" w:hAnsi="Times New Roman" w:cs="Times New Roman"/>
          <w:i/>
        </w:rPr>
        <w:t>ulated, an explanation needs to be provided on the same page</w:t>
      </w:r>
      <w:r w:rsidR="00EC5751" w:rsidRPr="005009D2">
        <w:rPr>
          <w:rFonts w:ascii="Times New Roman" w:hAnsi="Times New Roman" w:cs="Times New Roman"/>
          <w:i/>
        </w:rPr>
        <w:t xml:space="preserve"> in the ETL ADD</w:t>
      </w:r>
      <w:r w:rsidR="00734232" w:rsidRPr="005009D2">
        <w:rPr>
          <w:rFonts w:ascii="Times New Roman" w:hAnsi="Times New Roman" w:cs="Times New Roman"/>
          <w:i/>
        </w:rPr>
        <w:t>.</w:t>
      </w:r>
    </w:p>
    <w:p w14:paraId="5B38B29B" w14:textId="5546966F" w:rsidR="0056293C" w:rsidRPr="00FD5A89" w:rsidRDefault="0056293C" w:rsidP="009B5654">
      <w:pPr>
        <w:pStyle w:val="ListParagraph"/>
        <w:numPr>
          <w:ilvl w:val="1"/>
          <w:numId w:val="19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FD5A89">
        <w:rPr>
          <w:rFonts w:ascii="Times New Roman" w:hAnsi="Times New Roman" w:cs="Times New Roman"/>
          <w:b/>
        </w:rPr>
        <w:t>All charts</w:t>
      </w:r>
      <w:r w:rsidRPr="00FD5A89">
        <w:rPr>
          <w:rFonts w:ascii="Times New Roman" w:hAnsi="Times New Roman" w:cs="Times New Roman"/>
        </w:rPr>
        <w:t>:</w:t>
      </w:r>
      <w:r w:rsidRPr="00FD5A89">
        <w:rPr>
          <w:rFonts w:ascii="Times New Roman" w:hAnsi="Times New Roman" w:cs="Times New Roman"/>
          <w:color w:val="000000"/>
        </w:rPr>
        <w:t xml:space="preserve"> </w:t>
      </w:r>
      <w:r w:rsidR="00E24E10" w:rsidRPr="00FD5A89">
        <w:rPr>
          <w:rFonts w:ascii="Times New Roman" w:hAnsi="Times New Roman" w:cs="Times New Roman"/>
          <w:color w:val="000000"/>
        </w:rPr>
        <w:t>Investigate s</w:t>
      </w:r>
      <w:r w:rsidRPr="00FD5A89">
        <w:rPr>
          <w:rFonts w:ascii="Times New Roman" w:hAnsi="Times New Roman" w:cs="Times New Roman"/>
          <w:color w:val="000000"/>
        </w:rPr>
        <w:t xml:space="preserve">ignificant inflection points and other unexpected patterns </w:t>
      </w:r>
      <w:r w:rsidR="00E24E10" w:rsidRPr="00FD5A89">
        <w:rPr>
          <w:rFonts w:ascii="Times New Roman" w:hAnsi="Times New Roman" w:cs="Times New Roman"/>
          <w:color w:val="000000"/>
        </w:rPr>
        <w:t xml:space="preserve">and explain them </w:t>
      </w:r>
      <w:r w:rsidRPr="00FD5A89">
        <w:rPr>
          <w:rFonts w:ascii="Times New Roman" w:hAnsi="Times New Roman" w:cs="Times New Roman"/>
          <w:color w:val="000000"/>
        </w:rPr>
        <w:t>in the ETL ADD.</w:t>
      </w:r>
    </w:p>
    <w:p w14:paraId="106113B7" w14:textId="77777777" w:rsidR="005009D2" w:rsidRDefault="005009D2" w:rsidP="005009D2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1005F6DF" w14:textId="60CD883D" w:rsidR="004B3BED" w:rsidRPr="00FD5A89" w:rsidRDefault="004B3BED" w:rsidP="005009D2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FD5A89">
        <w:rPr>
          <w:rFonts w:ascii="Times New Roman" w:hAnsi="Times New Roman" w:cs="Times New Roman"/>
          <w:b/>
          <w:u w:val="single"/>
        </w:rPr>
        <w:t>Completing the ETL Annotated Data Dictionary</w:t>
      </w:r>
      <w:r w:rsidR="0091418A">
        <w:rPr>
          <w:rFonts w:ascii="Times New Roman" w:hAnsi="Times New Roman" w:cs="Times New Roman"/>
          <w:b/>
          <w:u w:val="single"/>
        </w:rPr>
        <w:t xml:space="preserve"> (ETL ADD)</w:t>
      </w:r>
    </w:p>
    <w:p w14:paraId="7EE8789E" w14:textId="5612E914" w:rsidR="00481A9A" w:rsidRPr="00E16CF0" w:rsidRDefault="001F7801" w:rsidP="005009D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FD5A89">
        <w:rPr>
          <w:rFonts w:ascii="Times New Roman" w:hAnsi="Times New Roman" w:cs="Times New Roman"/>
        </w:rPr>
        <w:t xml:space="preserve">Update the </w:t>
      </w:r>
      <w:r w:rsidR="00E55A3D" w:rsidRPr="00FD5A89">
        <w:rPr>
          <w:rFonts w:ascii="Times New Roman" w:hAnsi="Times New Roman" w:cs="Times New Roman"/>
        </w:rPr>
        <w:t>REDCap</w:t>
      </w:r>
      <w:r w:rsidR="00E55A3D" w:rsidRPr="00FD5A89">
        <w:rPr>
          <w:rFonts w:ascii="Times New Roman" w:hAnsi="Times New Roman" w:cs="Times New Roman"/>
          <w:vertAlign w:val="superscript"/>
        </w:rPr>
        <w:t>TM</w:t>
      </w:r>
      <w:r w:rsidRPr="00FD5A89">
        <w:rPr>
          <w:rFonts w:ascii="Times New Roman" w:hAnsi="Times New Roman" w:cs="Times New Roman"/>
        </w:rPr>
        <w:t xml:space="preserve"> </w:t>
      </w:r>
      <w:r w:rsidRPr="00FD5A89">
        <w:rPr>
          <w:rFonts w:ascii="Times New Roman" w:hAnsi="Times New Roman" w:cs="Times New Roman"/>
          <w:b/>
        </w:rPr>
        <w:t>ETL Annotated Dictionary</w:t>
      </w:r>
      <w:r w:rsidRPr="00FD5A89">
        <w:rPr>
          <w:rFonts w:ascii="Times New Roman" w:hAnsi="Times New Roman" w:cs="Times New Roman"/>
        </w:rPr>
        <w:t xml:space="preserve"> with information about the current DataMart refresh.</w:t>
      </w:r>
      <w:r w:rsidR="00E55A3D" w:rsidRPr="00FD5A89">
        <w:rPr>
          <w:rFonts w:ascii="Times New Roman" w:hAnsi="Times New Roman" w:cs="Times New Roman"/>
        </w:rPr>
        <w:t xml:space="preserve"> </w:t>
      </w:r>
    </w:p>
    <w:p w14:paraId="2A767E7E" w14:textId="192923BE" w:rsidR="00E16CF0" w:rsidRPr="00E16CF0" w:rsidRDefault="00E16CF0" w:rsidP="005009D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V</w:t>
      </w:r>
      <w:r w:rsidRPr="00FD5A89">
        <w:rPr>
          <w:rFonts w:ascii="Times New Roman" w:hAnsi="Times New Roman" w:cs="Times New Roman"/>
        </w:rPr>
        <w:t xml:space="preserve">erify that the information regarding date obfuscation is consistent with the information provided in the </w:t>
      </w:r>
      <w:r w:rsidR="0091418A">
        <w:rPr>
          <w:rFonts w:ascii="Times New Roman" w:hAnsi="Times New Roman" w:cs="Times New Roman"/>
        </w:rPr>
        <w:t>HARVEST table.</w:t>
      </w:r>
    </w:p>
    <w:p w14:paraId="7C226A88" w14:textId="5A4CF8DA" w:rsidR="00E16CF0" w:rsidRPr="00FD5A89" w:rsidRDefault="00E16CF0" w:rsidP="005009D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FD5A89">
        <w:rPr>
          <w:rFonts w:ascii="Times New Roman" w:hAnsi="Times New Roman" w:cs="Times New Roman"/>
        </w:rPr>
        <w:t xml:space="preserve">Email </w:t>
      </w:r>
      <w:hyperlink r:id="rId8" w:history="1">
        <w:r w:rsidRPr="00FD5A89">
          <w:rPr>
            <w:rStyle w:val="Hyperlink"/>
            <w:rFonts w:ascii="Times New Roman" w:hAnsi="Times New Roman" w:cs="Times New Roman"/>
          </w:rPr>
          <w:t>drnoc@pcornet.org</w:t>
        </w:r>
      </w:hyperlink>
      <w:r w:rsidRPr="00FD5A89">
        <w:rPr>
          <w:rFonts w:ascii="Times New Roman" w:hAnsi="Times New Roman" w:cs="Times New Roman"/>
        </w:rPr>
        <w:t xml:space="preserve"> if you have any questions about how to complete the ETL ADD.  </w:t>
      </w:r>
    </w:p>
    <w:p w14:paraId="124D1A9E" w14:textId="50C64A65" w:rsidR="00E55A3D" w:rsidRPr="00FD5A89" w:rsidRDefault="00E55A3D" w:rsidP="005009D2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1D6F55FF" w14:textId="53A260B7" w:rsidR="00E55A3D" w:rsidRDefault="00E55A3D" w:rsidP="005009D2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FD5A89">
        <w:rPr>
          <w:rFonts w:ascii="Times New Roman" w:hAnsi="Times New Roman" w:cs="Times New Roman"/>
          <w:b/>
          <w:u w:val="single"/>
        </w:rPr>
        <w:t>Submitting the query response</w:t>
      </w:r>
    </w:p>
    <w:p w14:paraId="17653EC0" w14:textId="77777777" w:rsidR="005009D2" w:rsidRPr="00FD5A89" w:rsidRDefault="005009D2" w:rsidP="005009D2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E484CB9" w14:textId="7256C341" w:rsidR="00FD5A89" w:rsidRDefault="00D97445" w:rsidP="005009D2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completing </w:t>
      </w:r>
      <w:r w:rsidR="0091418A">
        <w:rPr>
          <w:rFonts w:ascii="Times New Roman" w:hAnsi="Times New Roman" w:cs="Times New Roman"/>
        </w:rPr>
        <w:t xml:space="preserve">all items in this Check List, </w:t>
      </w:r>
      <w:r>
        <w:rPr>
          <w:rFonts w:ascii="Times New Roman" w:hAnsi="Times New Roman" w:cs="Times New Roman"/>
        </w:rPr>
        <w:t xml:space="preserve">sign and date this form. Zip the files in the </w:t>
      </w:r>
      <w:r w:rsidRPr="00D97445">
        <w:rPr>
          <w:rFonts w:ascii="Times New Roman" w:hAnsi="Times New Roman" w:cs="Times New Roman"/>
          <w:i/>
        </w:rPr>
        <w:t xml:space="preserve">drnoc </w:t>
      </w:r>
      <w:r>
        <w:rPr>
          <w:rFonts w:ascii="Times New Roman" w:hAnsi="Times New Roman" w:cs="Times New Roman"/>
        </w:rPr>
        <w:t>folder and</w:t>
      </w:r>
      <w:r w:rsidR="0091418A">
        <w:rPr>
          <w:rFonts w:ascii="Times New Roman" w:hAnsi="Times New Roman" w:cs="Times New Roman"/>
        </w:rPr>
        <w:t xml:space="preserve"> the signed C</w:t>
      </w:r>
      <w:r w:rsidR="00736FD4">
        <w:rPr>
          <w:rFonts w:ascii="Times New Roman" w:hAnsi="Times New Roman" w:cs="Times New Roman"/>
        </w:rPr>
        <w:t>heck</w:t>
      </w:r>
      <w:r w:rsidR="0091418A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 xml:space="preserve">.  Return the zipped file </w:t>
      </w:r>
      <w:r w:rsidR="00736FD4">
        <w:rPr>
          <w:rFonts w:ascii="Times New Roman" w:hAnsi="Times New Roman" w:cs="Times New Roman"/>
        </w:rPr>
        <w:t xml:space="preserve">containing the following files </w:t>
      </w:r>
      <w:r>
        <w:rPr>
          <w:rFonts w:ascii="Times New Roman" w:hAnsi="Times New Roman" w:cs="Times New Roman"/>
        </w:rPr>
        <w:t>to the DRN OC via the DataMart Client.</w:t>
      </w:r>
    </w:p>
    <w:p w14:paraId="058D77BF" w14:textId="77777777" w:rsidR="0091418A" w:rsidRPr="00FD5A89" w:rsidRDefault="0091418A" w:rsidP="005009D2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5622"/>
      </w:tblGrid>
      <w:tr w:rsidR="005009D2" w:rsidRPr="005009D2" w14:paraId="76A56FDF" w14:textId="77777777" w:rsidTr="0091418A">
        <w:trPr>
          <w:trHeight w:val="278"/>
        </w:trPr>
        <w:tc>
          <w:tcPr>
            <w:tcW w:w="0" w:type="auto"/>
          </w:tcPr>
          <w:p w14:paraId="51E18795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  <w:i/>
              </w:rPr>
            </w:pPr>
            <w:r w:rsidRPr="005009D2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0" w:type="auto"/>
          </w:tcPr>
          <w:p w14:paraId="33C70F5F" w14:textId="686566B6" w:rsidR="00736FD4" w:rsidRPr="005009D2" w:rsidRDefault="00736FD4" w:rsidP="00736FD4">
            <w:pPr>
              <w:contextualSpacing/>
              <w:rPr>
                <w:rFonts w:ascii="Times New Roman" w:hAnsi="Times New Roman"/>
                <w:i/>
              </w:rPr>
            </w:pPr>
            <w:r w:rsidRPr="005009D2">
              <w:rPr>
                <w:rFonts w:ascii="Times New Roman" w:hAnsi="Times New Roman"/>
                <w:i/>
              </w:rPr>
              <w:t>[DATAMARTID]_[RESPONSE_DATE]_ pcornet_code_errors.log</w:t>
            </w:r>
          </w:p>
        </w:tc>
      </w:tr>
      <w:tr w:rsidR="005009D2" w:rsidRPr="005009D2" w14:paraId="6EEB71A5" w14:textId="77777777" w:rsidTr="0091418A">
        <w:trPr>
          <w:trHeight w:val="278"/>
        </w:trPr>
        <w:tc>
          <w:tcPr>
            <w:tcW w:w="0" w:type="auto"/>
          </w:tcPr>
          <w:p w14:paraId="43C1BF57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  <w:i/>
              </w:rPr>
            </w:pPr>
            <w:r w:rsidRPr="005009D2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0" w:type="auto"/>
          </w:tcPr>
          <w:p w14:paraId="0690752A" w14:textId="152230CE" w:rsidR="00736FD4" w:rsidRPr="005009D2" w:rsidRDefault="00736FD4" w:rsidP="00736FD4">
            <w:pPr>
              <w:contextualSpacing/>
              <w:rPr>
                <w:rFonts w:ascii="Times New Roman" w:hAnsi="Times New Roman"/>
                <w:i/>
              </w:rPr>
            </w:pPr>
            <w:r w:rsidRPr="005009D2">
              <w:rPr>
                <w:rFonts w:ascii="Times New Roman" w:hAnsi="Times New Roman"/>
                <w:i/>
              </w:rPr>
              <w:t>[DATAMARTID]_[RESPONSE_DATE]_potential_code_errors.pdf</w:t>
            </w:r>
          </w:p>
        </w:tc>
      </w:tr>
      <w:tr w:rsidR="005009D2" w:rsidRPr="005009D2" w14:paraId="62EAE597" w14:textId="77777777" w:rsidTr="0091418A">
        <w:trPr>
          <w:trHeight w:val="278"/>
        </w:trPr>
        <w:tc>
          <w:tcPr>
            <w:tcW w:w="0" w:type="auto"/>
          </w:tcPr>
          <w:p w14:paraId="5973B948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</w:tcPr>
          <w:p w14:paraId="288073E5" w14:textId="5BB71CC3" w:rsidR="00736FD4" w:rsidRPr="005009D2" w:rsidRDefault="00736FD4" w:rsidP="00736FD4">
            <w:pPr>
              <w:contextualSpacing/>
              <w:rPr>
                <w:rFonts w:ascii="Times New Roman" w:eastAsiaTheme="majorEastAsia" w:hAnsi="Times New Roman"/>
                <w:noProof/>
              </w:rPr>
            </w:pPr>
            <w:r w:rsidRPr="005009D2">
              <w:rPr>
                <w:rFonts w:ascii="Times New Roman" w:hAnsi="Times New Roman"/>
              </w:rPr>
              <w:t>[DATAMARTID]_[RESPONSE_DATE]_data_curation.cpt</w:t>
            </w:r>
          </w:p>
        </w:tc>
      </w:tr>
      <w:tr w:rsidR="005009D2" w:rsidRPr="005009D2" w14:paraId="223977FA" w14:textId="77777777" w:rsidTr="0091418A">
        <w:trPr>
          <w:trHeight w:val="278"/>
        </w:trPr>
        <w:tc>
          <w:tcPr>
            <w:tcW w:w="0" w:type="auto"/>
          </w:tcPr>
          <w:p w14:paraId="6876C40B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</w:tcPr>
          <w:p w14:paraId="0AF6341A" w14:textId="1AD73B16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[DATAMARTID]_[RESPONSE_DATE]_dc_norm.cpt</w:t>
            </w:r>
          </w:p>
        </w:tc>
      </w:tr>
      <w:tr w:rsidR="005009D2" w:rsidRPr="005009D2" w14:paraId="308EB904" w14:textId="77777777" w:rsidTr="0091418A">
        <w:trPr>
          <w:trHeight w:val="278"/>
        </w:trPr>
        <w:tc>
          <w:tcPr>
            <w:tcW w:w="0" w:type="auto"/>
          </w:tcPr>
          <w:p w14:paraId="11BC83F2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</w:tcPr>
          <w:p w14:paraId="17BC5ED4" w14:textId="4E027117" w:rsidR="00736FD4" w:rsidRPr="005009D2" w:rsidRDefault="00736FD4" w:rsidP="00736FD4">
            <w:pPr>
              <w:contextualSpacing/>
              <w:rPr>
                <w:rFonts w:ascii="Times New Roman" w:hAnsi="Times New Roman"/>
                <w:noProof/>
              </w:rPr>
            </w:pPr>
            <w:r w:rsidRPr="005009D2">
              <w:rPr>
                <w:rFonts w:ascii="Times New Roman" w:hAnsi="Times New Roman"/>
              </w:rPr>
              <w:t>[DATAMARTID]_[RESPONSE_DATE]_data_curation.pdf</w:t>
            </w:r>
          </w:p>
        </w:tc>
      </w:tr>
      <w:tr w:rsidR="005009D2" w:rsidRPr="005009D2" w14:paraId="2FB51623" w14:textId="77777777" w:rsidTr="0091418A">
        <w:trPr>
          <w:trHeight w:val="278"/>
        </w:trPr>
        <w:tc>
          <w:tcPr>
            <w:tcW w:w="0" w:type="auto"/>
          </w:tcPr>
          <w:p w14:paraId="6E5CABA9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6</w:t>
            </w:r>
          </w:p>
        </w:tc>
        <w:tc>
          <w:tcPr>
            <w:tcW w:w="0" w:type="auto"/>
          </w:tcPr>
          <w:p w14:paraId="4E29ABEA" w14:textId="4EB95EBD" w:rsidR="00736FD4" w:rsidRPr="005009D2" w:rsidRDefault="00736FD4" w:rsidP="00736FD4">
            <w:pPr>
              <w:contextualSpacing/>
              <w:rPr>
                <w:rFonts w:ascii="Times New Roman" w:hAnsi="Times New Roman"/>
                <w:noProof/>
              </w:rPr>
            </w:pPr>
            <w:r w:rsidRPr="005009D2">
              <w:rPr>
                <w:rFonts w:ascii="Times New Roman" w:hAnsi="Times New Roman"/>
              </w:rPr>
              <w:t xml:space="preserve">[DATAMARTID]_[RESPONSE_DATE]_data_curation_query.log </w:t>
            </w:r>
          </w:p>
        </w:tc>
      </w:tr>
      <w:tr w:rsidR="005009D2" w:rsidRPr="005009D2" w14:paraId="28C1A060" w14:textId="77777777" w:rsidTr="0091418A">
        <w:trPr>
          <w:trHeight w:val="278"/>
        </w:trPr>
        <w:tc>
          <w:tcPr>
            <w:tcW w:w="0" w:type="auto"/>
          </w:tcPr>
          <w:p w14:paraId="511F064B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7</w:t>
            </w:r>
          </w:p>
        </w:tc>
        <w:tc>
          <w:tcPr>
            <w:tcW w:w="0" w:type="auto"/>
          </w:tcPr>
          <w:p w14:paraId="1B265618" w14:textId="38745B44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DATAMARTID]_[RESPONSE_DATE]_normalization.log</w:t>
            </w:r>
          </w:p>
        </w:tc>
      </w:tr>
      <w:tr w:rsidR="005009D2" w:rsidRPr="005009D2" w14:paraId="655EBA98" w14:textId="77777777" w:rsidTr="0091418A">
        <w:trPr>
          <w:trHeight w:val="278"/>
        </w:trPr>
        <w:tc>
          <w:tcPr>
            <w:tcW w:w="0" w:type="auto"/>
          </w:tcPr>
          <w:p w14:paraId="27324B8F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8</w:t>
            </w:r>
          </w:p>
        </w:tc>
        <w:tc>
          <w:tcPr>
            <w:tcW w:w="0" w:type="auto"/>
          </w:tcPr>
          <w:p w14:paraId="4F8967C4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[DATAMARTID]_[RESPONSE_DATE]_ EDCRPT.log</w:t>
            </w:r>
          </w:p>
        </w:tc>
      </w:tr>
      <w:tr w:rsidR="005009D2" w:rsidRPr="005009D2" w14:paraId="509BA27D" w14:textId="77777777" w:rsidTr="0091418A">
        <w:trPr>
          <w:trHeight w:val="278"/>
        </w:trPr>
        <w:tc>
          <w:tcPr>
            <w:tcW w:w="0" w:type="auto"/>
          </w:tcPr>
          <w:p w14:paraId="7E2944BD" w14:textId="77777777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9</w:t>
            </w:r>
          </w:p>
        </w:tc>
        <w:tc>
          <w:tcPr>
            <w:tcW w:w="0" w:type="auto"/>
          </w:tcPr>
          <w:p w14:paraId="5AFA54FF" w14:textId="62DE1B0A" w:rsidR="00736FD4" w:rsidRPr="005009D2" w:rsidRDefault="00736FD4" w:rsidP="00736FD4">
            <w:pPr>
              <w:contextualSpacing/>
              <w:rPr>
                <w:rFonts w:ascii="Times New Roman" w:hAnsi="Times New Roman"/>
              </w:rPr>
            </w:pPr>
            <w:r w:rsidRPr="005009D2">
              <w:rPr>
                <w:rFonts w:ascii="Times New Roman" w:hAnsi="Times New Roman"/>
              </w:rPr>
              <w:t>[DATAMARTID]_[RESPONSE_DATE]_EDCRPT.rtf</w:t>
            </w:r>
          </w:p>
        </w:tc>
      </w:tr>
      <w:tr w:rsidR="005009D2" w:rsidRPr="005009D2" w14:paraId="060CE19C" w14:textId="77777777" w:rsidTr="0091418A">
        <w:trPr>
          <w:trHeight w:val="278"/>
        </w:trPr>
        <w:tc>
          <w:tcPr>
            <w:tcW w:w="0" w:type="auto"/>
          </w:tcPr>
          <w:p w14:paraId="768307E6" w14:textId="718525D0" w:rsidR="00736FD4" w:rsidRPr="005009D2" w:rsidRDefault="00736FD4" w:rsidP="00736FD4">
            <w:pPr>
              <w:contextualSpacing/>
              <w:rPr>
                <w:rFonts w:ascii="Times New Roman" w:hAnsi="Times New Roman"/>
                <w:i/>
              </w:rPr>
            </w:pPr>
            <w:r w:rsidRPr="005009D2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0" w:type="auto"/>
          </w:tcPr>
          <w:p w14:paraId="1BD2EE4E" w14:textId="6A163BD6" w:rsidR="00736FD4" w:rsidRPr="005009D2" w:rsidRDefault="00736FD4" w:rsidP="00736FD4">
            <w:pPr>
              <w:contextualSpacing/>
              <w:rPr>
                <w:rFonts w:ascii="Times New Roman" w:hAnsi="Times New Roman"/>
                <w:i/>
              </w:rPr>
            </w:pPr>
            <w:r w:rsidRPr="005009D2">
              <w:rPr>
                <w:rFonts w:ascii="Times New Roman" w:hAnsi="Times New Roman"/>
                <w:i/>
              </w:rPr>
              <w:t>Data Curation Query Package v3.12 Checklist (signed and dated)</w:t>
            </w:r>
          </w:p>
        </w:tc>
      </w:tr>
    </w:tbl>
    <w:p w14:paraId="099C507D" w14:textId="77777777" w:rsidR="00736FD4" w:rsidRPr="00554E43" w:rsidRDefault="00736FD4" w:rsidP="00FD5A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36FD4" w:rsidRPr="00554E43" w:rsidSect="00E4503C">
      <w:headerReference w:type="default" r:id="rId9"/>
      <w:footerReference w:type="default" r:id="rId10"/>
      <w:pgSz w:w="12240" w:h="15840"/>
      <w:pgMar w:top="1008" w:right="1008" w:bottom="1008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2B379" w14:textId="77777777" w:rsidR="00253EF5" w:rsidRDefault="00253EF5" w:rsidP="00B05DF6">
      <w:pPr>
        <w:spacing w:after="0" w:line="240" w:lineRule="auto"/>
      </w:pPr>
      <w:r>
        <w:separator/>
      </w:r>
    </w:p>
  </w:endnote>
  <w:endnote w:type="continuationSeparator" w:id="0">
    <w:p w14:paraId="024A7B03" w14:textId="77777777" w:rsidR="00253EF5" w:rsidRDefault="00253EF5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426A5" w14:textId="77777777" w:rsidR="00163C66" w:rsidRDefault="00163C66" w:rsidP="00971108">
    <w:pPr>
      <w:spacing w:line="240" w:lineRule="auto"/>
      <w:contextualSpacing/>
      <w:rPr>
        <w:rFonts w:ascii="Times New Roman" w:hAnsi="Times New Roman" w:cs="Times New Roman"/>
        <w:sz w:val="18"/>
        <w:szCs w:val="18"/>
      </w:rPr>
    </w:pPr>
  </w:p>
  <w:p w14:paraId="3BB5149A" w14:textId="49E507D0" w:rsidR="00E33677" w:rsidRDefault="00971108" w:rsidP="00971108">
    <w:pPr>
      <w:spacing w:line="240" w:lineRule="auto"/>
      <w:contextualSpacing/>
      <w:rPr>
        <w:rFonts w:ascii="Times New Roman" w:hAnsi="Times New Roman" w:cs="Times New Roman"/>
        <w:sz w:val="18"/>
        <w:szCs w:val="18"/>
      </w:rPr>
    </w:pPr>
    <w:r w:rsidRPr="00971108">
      <w:rPr>
        <w:rFonts w:ascii="Times New Roman" w:hAnsi="Times New Roman" w:cs="Times New Roman"/>
        <w:sz w:val="18"/>
        <w:szCs w:val="18"/>
      </w:rPr>
      <w:t>1. ICD10 wa</w:t>
    </w:r>
    <w:r w:rsidR="0091418A">
      <w:rPr>
        <w:rFonts w:ascii="Times New Roman" w:hAnsi="Times New Roman" w:cs="Times New Roman"/>
        <w:sz w:val="18"/>
        <w:szCs w:val="18"/>
      </w:rPr>
      <w:t xml:space="preserve">s implemented in October 2015. </w:t>
    </w:r>
  </w:p>
  <w:p w14:paraId="7528D8F3" w14:textId="7529D383" w:rsidR="00971108" w:rsidRPr="00971108" w:rsidRDefault="00971108" w:rsidP="00971108">
    <w:pPr>
      <w:spacing w:line="240" w:lineRule="auto"/>
      <w:contextualSpacing/>
      <w:rPr>
        <w:rFonts w:ascii="Times New Roman" w:hAnsi="Times New Roman" w:cs="Times New Roman"/>
        <w:sz w:val="18"/>
        <w:szCs w:val="18"/>
      </w:rPr>
    </w:pPr>
    <w:r w:rsidRPr="00971108">
      <w:rPr>
        <w:rFonts w:ascii="Times New Roman" w:hAnsi="Times New Roman" w:cs="Times New Roman"/>
        <w:sz w:val="18"/>
        <w:szCs w:val="18"/>
      </w:rPr>
      <w:t xml:space="preserve">2. </w:t>
    </w:r>
    <w:r w:rsidR="00EC5751">
      <w:rPr>
        <w:rFonts w:ascii="Times New Roman" w:hAnsi="Times New Roman"/>
        <w:sz w:val="18"/>
        <w:szCs w:val="18"/>
      </w:rPr>
      <w:t>Errors will not be accepted. Warnings about quoted text strings being more than 2</w:t>
    </w:r>
    <w:r w:rsidR="00D30BAE">
      <w:rPr>
        <w:rFonts w:ascii="Times New Roman" w:hAnsi="Times New Roman"/>
        <w:sz w:val="18"/>
        <w:szCs w:val="18"/>
      </w:rPr>
      <w:t xml:space="preserve">62 characters are permissible. </w:t>
    </w:r>
    <w:r w:rsidRPr="00971108">
      <w:rPr>
        <w:rFonts w:ascii="Times New Roman" w:hAnsi="Times New Roman"/>
        <w:sz w:val="18"/>
        <w:szCs w:val="18"/>
      </w:rPr>
      <w:t xml:space="preserve">Email </w:t>
    </w:r>
    <w:hyperlink r:id="rId1" w:history="1">
      <w:r w:rsidRPr="00971108">
        <w:rPr>
          <w:rStyle w:val="Hyperlink"/>
          <w:rFonts w:ascii="Times New Roman" w:hAnsi="Times New Roman"/>
          <w:sz w:val="18"/>
          <w:szCs w:val="18"/>
        </w:rPr>
        <w:t>drnoc@pcornet.org</w:t>
      </w:r>
    </w:hyperlink>
    <w:r w:rsidR="00D30BAE">
      <w:rPr>
        <w:rFonts w:ascii="Times New Roman" w:hAnsi="Times New Roman"/>
        <w:sz w:val="18"/>
        <w:szCs w:val="18"/>
      </w:rPr>
      <w:t xml:space="preserve"> to determine if</w:t>
    </w:r>
    <w:r w:rsidR="00EC5751">
      <w:rPr>
        <w:rFonts w:ascii="Times New Roman" w:hAnsi="Times New Roman"/>
        <w:sz w:val="18"/>
        <w:szCs w:val="18"/>
      </w:rPr>
      <w:t xml:space="preserve"> other </w:t>
    </w:r>
    <w:r w:rsidRPr="00971108">
      <w:rPr>
        <w:rFonts w:ascii="Times New Roman" w:hAnsi="Times New Roman"/>
        <w:sz w:val="18"/>
        <w:szCs w:val="18"/>
      </w:rPr>
      <w:t>warning</w:t>
    </w:r>
    <w:r w:rsidR="00D30BAE">
      <w:rPr>
        <w:rFonts w:ascii="Times New Roman" w:hAnsi="Times New Roman"/>
        <w:sz w:val="18"/>
        <w:szCs w:val="18"/>
      </w:rPr>
      <w:t>s</w:t>
    </w:r>
    <w:r w:rsidR="00EC5751">
      <w:rPr>
        <w:rFonts w:ascii="Times New Roman" w:hAnsi="Times New Roman"/>
        <w:sz w:val="18"/>
        <w:szCs w:val="18"/>
      </w:rPr>
      <w:t xml:space="preserve"> </w:t>
    </w:r>
    <w:r w:rsidR="00D30BAE">
      <w:rPr>
        <w:rFonts w:ascii="Times New Roman" w:hAnsi="Times New Roman"/>
        <w:sz w:val="18"/>
        <w:szCs w:val="18"/>
      </w:rPr>
      <w:t>are</w:t>
    </w:r>
    <w:r w:rsidRPr="00971108">
      <w:rPr>
        <w:rFonts w:ascii="Times New Roman" w:hAnsi="Times New Roman"/>
        <w:sz w:val="18"/>
        <w:szCs w:val="18"/>
      </w:rPr>
      <w:t xml:space="preserve"> acceptable</w:t>
    </w:r>
    <w:r w:rsidR="00EC5751">
      <w:rPr>
        <w:rFonts w:ascii="Times New Roman" w:hAnsi="Times New Roman"/>
        <w:sz w:val="18"/>
        <w:szCs w:val="18"/>
      </w:rPr>
      <w:t xml:space="preserve">.  </w:t>
    </w:r>
  </w:p>
  <w:p w14:paraId="23B66C68" w14:textId="74D6E8CF" w:rsidR="00971108" w:rsidRPr="00971108" w:rsidRDefault="00971108" w:rsidP="00971108">
    <w:pPr>
      <w:spacing w:line="240" w:lineRule="auto"/>
      <w:rPr>
        <w:rFonts w:ascii="Times New Roman" w:hAnsi="Times New Roman" w:cs="Times New Roman"/>
        <w:sz w:val="18"/>
        <w:szCs w:val="18"/>
      </w:rPr>
    </w:pPr>
    <w:r w:rsidRPr="00971108">
      <w:rPr>
        <w:rFonts w:ascii="Times New Roman" w:hAnsi="Times New Roman" w:cs="Times New Roman"/>
        <w:sz w:val="18"/>
        <w:szCs w:val="18"/>
      </w:rPr>
      <w:t xml:space="preserve"> </w:t>
    </w:r>
  </w:p>
  <w:p w14:paraId="421553AF" w14:textId="61215E20" w:rsidR="00971108" w:rsidRDefault="00971108">
    <w:pPr>
      <w:pStyle w:val="Footer"/>
    </w:pPr>
  </w:p>
  <w:p w14:paraId="159F8D16" w14:textId="77777777" w:rsidR="00971108" w:rsidRDefault="00971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9BC90" w14:textId="77777777" w:rsidR="00253EF5" w:rsidRDefault="00253EF5" w:rsidP="00B05DF6">
      <w:pPr>
        <w:spacing w:after="0" w:line="240" w:lineRule="auto"/>
      </w:pPr>
      <w:r>
        <w:separator/>
      </w:r>
    </w:p>
  </w:footnote>
  <w:footnote w:type="continuationSeparator" w:id="0">
    <w:p w14:paraId="05330E87" w14:textId="77777777" w:rsidR="00253EF5" w:rsidRDefault="00253EF5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5F1CD" w14:textId="24EAE8EE" w:rsidR="00B05DF6" w:rsidRDefault="00B05DF6" w:rsidP="00B05DF6">
    <w:pPr>
      <w:pStyle w:val="Header"/>
      <w:jc w:val="center"/>
    </w:pPr>
    <w:r>
      <w:rPr>
        <w:noProof/>
      </w:rPr>
      <w:drawing>
        <wp:inline distT="0" distB="0" distL="0" distR="0" wp14:anchorId="12F57739" wp14:editId="6DEB8B50">
          <wp:extent cx="2286000" cy="788133"/>
          <wp:effectExtent l="0" t="0" r="0" b="0"/>
          <wp:docPr id="9" name="Picture 9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22E0247" w14:textId="77777777" w:rsidR="005009D2" w:rsidRDefault="00BD73FA" w:rsidP="005009D2">
    <w:pPr>
      <w:spacing w:line="240" w:lineRule="auto"/>
      <w:jc w:val="center"/>
      <w:rPr>
        <w:rFonts w:ascii="Times New Roman" w:hAnsi="Times New Roman" w:cs="Times New Roman"/>
        <w:b/>
      </w:rPr>
    </w:pPr>
    <w:r w:rsidRPr="00BD73FA">
      <w:rPr>
        <w:rFonts w:ascii="Times New Roman" w:hAnsi="Times New Roman" w:cs="Times New Roman"/>
        <w:b/>
      </w:rPr>
      <w:t xml:space="preserve">Data Curation Query Package Cycle 4 v3.12 </w:t>
    </w:r>
    <w:r w:rsidR="005009D2">
      <w:rPr>
        <w:rFonts w:ascii="Times New Roman" w:hAnsi="Times New Roman" w:cs="Times New Roman"/>
        <w:b/>
      </w:rPr>
      <w:t xml:space="preserve">Check List and Attestation </w:t>
    </w:r>
  </w:p>
  <w:p w14:paraId="62F6A9C2" w14:textId="0256F833" w:rsidR="00BD73FA" w:rsidRPr="00BD73FA" w:rsidRDefault="005009D2" w:rsidP="005009D2">
    <w:pPr>
      <w:spacing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I</w:t>
    </w:r>
    <w:r w:rsidRPr="005009D2">
      <w:rPr>
        <w:rFonts w:ascii="Times New Roman" w:hAnsi="Times New Roman" w:cs="Times New Roman"/>
        <w:b/>
      </w:rPr>
      <w:t>talicized</w:t>
    </w:r>
    <w:r>
      <w:rPr>
        <w:rFonts w:ascii="Times New Roman" w:hAnsi="Times New Roman" w:cs="Times New Roman"/>
        <w:b/>
        <w:i/>
      </w:rPr>
      <w:t xml:space="preserve"> </w:t>
    </w:r>
    <w:r w:rsidRPr="005009D2">
      <w:rPr>
        <w:rFonts w:ascii="Times New Roman" w:hAnsi="Times New Roman" w:cs="Times New Roman"/>
        <w:b/>
      </w:rPr>
      <w:t>text is n</w:t>
    </w:r>
    <w:r w:rsidR="00BD73FA" w:rsidRPr="005009D2">
      <w:rPr>
        <w:rFonts w:ascii="Times New Roman" w:hAnsi="Times New Roman" w:cs="Times New Roman"/>
        <w:b/>
      </w:rPr>
      <w:t>ew in Cycle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9362F3"/>
    <w:multiLevelType w:val="hybridMultilevel"/>
    <w:tmpl w:val="09CA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3DE6"/>
    <w:multiLevelType w:val="hybridMultilevel"/>
    <w:tmpl w:val="99C49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00458"/>
    <w:multiLevelType w:val="multilevel"/>
    <w:tmpl w:val="83D85E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F49A8"/>
    <w:multiLevelType w:val="hybridMultilevel"/>
    <w:tmpl w:val="09CA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932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8"/>
  </w:num>
  <w:num w:numId="5">
    <w:abstractNumId w:val="2"/>
  </w:num>
  <w:num w:numId="6">
    <w:abstractNumId w:val="18"/>
  </w:num>
  <w:num w:numId="7">
    <w:abstractNumId w:val="5"/>
  </w:num>
  <w:num w:numId="8">
    <w:abstractNumId w:val="9"/>
  </w:num>
  <w:num w:numId="9">
    <w:abstractNumId w:val="12"/>
  </w:num>
  <w:num w:numId="10">
    <w:abstractNumId w:val="3"/>
  </w:num>
  <w:num w:numId="11">
    <w:abstractNumId w:val="15"/>
  </w:num>
  <w:num w:numId="12">
    <w:abstractNumId w:val="13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20"/>
  </w:num>
  <w:num w:numId="18">
    <w:abstractNumId w:val="10"/>
  </w:num>
  <w:num w:numId="19">
    <w:abstractNumId w:val="19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36C4C"/>
    <w:rsid w:val="0006275D"/>
    <w:rsid w:val="000A50C8"/>
    <w:rsid w:val="000C400E"/>
    <w:rsid w:val="000E1BD5"/>
    <w:rsid w:val="00105EB9"/>
    <w:rsid w:val="001114B9"/>
    <w:rsid w:val="00126FD0"/>
    <w:rsid w:val="00163C66"/>
    <w:rsid w:val="00164D7F"/>
    <w:rsid w:val="001868F0"/>
    <w:rsid w:val="001D0F48"/>
    <w:rsid w:val="001F7801"/>
    <w:rsid w:val="00253EF5"/>
    <w:rsid w:val="002826C4"/>
    <w:rsid w:val="002D2024"/>
    <w:rsid w:val="00300467"/>
    <w:rsid w:val="00333F5E"/>
    <w:rsid w:val="00385140"/>
    <w:rsid w:val="003F744B"/>
    <w:rsid w:val="00403AE6"/>
    <w:rsid w:val="004264C2"/>
    <w:rsid w:val="00481A9A"/>
    <w:rsid w:val="004B3BED"/>
    <w:rsid w:val="004D5B70"/>
    <w:rsid w:val="004F5AD2"/>
    <w:rsid w:val="005009D2"/>
    <w:rsid w:val="00514BEC"/>
    <w:rsid w:val="00546220"/>
    <w:rsid w:val="00554E43"/>
    <w:rsid w:val="0056293C"/>
    <w:rsid w:val="00565906"/>
    <w:rsid w:val="005734B3"/>
    <w:rsid w:val="005C7804"/>
    <w:rsid w:val="005F58E8"/>
    <w:rsid w:val="00652832"/>
    <w:rsid w:val="0067643C"/>
    <w:rsid w:val="0072419B"/>
    <w:rsid w:val="00734232"/>
    <w:rsid w:val="00736FD4"/>
    <w:rsid w:val="00765EE0"/>
    <w:rsid w:val="0079035D"/>
    <w:rsid w:val="007918C6"/>
    <w:rsid w:val="007A4B35"/>
    <w:rsid w:val="008609CE"/>
    <w:rsid w:val="0091418A"/>
    <w:rsid w:val="00931FE2"/>
    <w:rsid w:val="0095523C"/>
    <w:rsid w:val="00971108"/>
    <w:rsid w:val="009B3723"/>
    <w:rsid w:val="009B5654"/>
    <w:rsid w:val="00A11B7A"/>
    <w:rsid w:val="00A12F9D"/>
    <w:rsid w:val="00A13BA3"/>
    <w:rsid w:val="00A21622"/>
    <w:rsid w:val="00A232BF"/>
    <w:rsid w:val="00A40183"/>
    <w:rsid w:val="00AB0395"/>
    <w:rsid w:val="00AC4830"/>
    <w:rsid w:val="00AE170D"/>
    <w:rsid w:val="00AE775C"/>
    <w:rsid w:val="00B05DF6"/>
    <w:rsid w:val="00BD73FA"/>
    <w:rsid w:val="00C16B33"/>
    <w:rsid w:val="00C647AA"/>
    <w:rsid w:val="00C862EF"/>
    <w:rsid w:val="00C952AC"/>
    <w:rsid w:val="00CC4B40"/>
    <w:rsid w:val="00CD5969"/>
    <w:rsid w:val="00D30BAE"/>
    <w:rsid w:val="00D97445"/>
    <w:rsid w:val="00E16CF0"/>
    <w:rsid w:val="00E21343"/>
    <w:rsid w:val="00E24E10"/>
    <w:rsid w:val="00E31991"/>
    <w:rsid w:val="00E33677"/>
    <w:rsid w:val="00E4503C"/>
    <w:rsid w:val="00E55A3D"/>
    <w:rsid w:val="00E9317E"/>
    <w:rsid w:val="00EA3FAB"/>
    <w:rsid w:val="00EC0E2A"/>
    <w:rsid w:val="00EC5751"/>
    <w:rsid w:val="00F1186B"/>
    <w:rsid w:val="00F67C49"/>
    <w:rsid w:val="00FC3122"/>
    <w:rsid w:val="00FD5A89"/>
    <w:rsid w:val="00FF13D0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264C2"/>
    <w:pPr>
      <w:spacing w:after="0" w:line="240" w:lineRule="auto"/>
    </w:pPr>
  </w:style>
  <w:style w:type="table" w:styleId="TableGrid">
    <w:name w:val="Table Grid"/>
    <w:basedOn w:val="TableNormal"/>
    <w:uiPriority w:val="59"/>
    <w:rsid w:val="00FD5A8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noc@pcorne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cornet.imeetcentral.com/p/aQAAAAAC-f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18</cp:revision>
  <cp:lastPrinted>2017-12-21T16:51:00Z</cp:lastPrinted>
  <dcterms:created xsi:type="dcterms:W3CDTF">2017-12-01T19:32:00Z</dcterms:created>
  <dcterms:modified xsi:type="dcterms:W3CDTF">2017-12-21T16:52:00Z</dcterms:modified>
</cp:coreProperties>
</file>