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cunoștința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urgența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urgența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1869</Words>
  <Characters>12736</Characters>
  <CharactersWithSpaces>14368</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2026-09-19T00:17:07Z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