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4093"/>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4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true"/>
        <w:widowControl/>
        <w:spacing w:before="0" w:after="0"/>
        <w:ind w:hanging="0"/>
        <w:jc w:val="left"/>
        <w:rPr>
          <w:rFonts w:ascii="Arial" w:hAnsi="Arial" w:cs="Arial"/>
          <w:b w:val="false"/>
          <w:sz w:val="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55" w:type="dxa"/>
        <w:tblLayout w:type="fixed"/>
        <w:tblCellMar>
          <w:top w:w="55" w:type="dxa"/>
          <w:left w:w="55" w:type="dxa"/>
          <w:bottom w:w="55" w:type="dxa"/>
          <w:right w:w="55" w:type="dxa"/>
        </w:tblCellMar>
      </w:tblPr>
      <w:tblGrid>
        <w:gridCol w:w="1559"/>
        <w:gridCol w:w="7796"/>
      </w:tblGrid>
      <w:tr>
        <w:trPr>
          <w:tblHeader w:val="true"/>
        </w:trPr>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 / Subcapitol</w:t>
            </w:r>
          </w:p>
        </w:tc>
        <w:tc>
          <w:tcPr>
            <w:tcW w:w="779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INTRODUCERE ÎN SISTEMUL DE EVALUARE D.P.D.V. AL SECURITĂȚII ȘI SĂNĂTĂȚII ÎN MUNCĂ</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METODEI ELABORATE DE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PREMISE TEORETICE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DESCRIEREA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APLICAREA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FORMAREA ECHIPELOR (COLECTIVULUI) DE EVALUARE A RISCURILOR DE ACCIDENTARE ȘI/ SAU ÎMBOLNĂVIRE PROFESIONALĂ PENTRU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1</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IDENTIFICARE A FACTORILOR DE RISC</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2</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CONSECINȚE POSIBILE ALE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3</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COTARE A GRAVITĂȚII ȘI PROBABILITĂȚII CONSECINȚELOR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4</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GRILA DE EVALUARE A RISCURILOR (COMBINAȚIE ÎNTRE GRAVITATEA CONSECINȚELOR ȘI PROBABILITATEA PRODUCERII LOR)</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5</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ÎNCADRARE A NIVELURILOR DE RISC/ SECURITATE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6</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ORDINEA IERARHICĂ A MĂSURILOR DE PREVENIRE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UTILIZAREA METODEI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{{#riskAssessment.evaluations}}V.{{roman}}</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DE ACCIDENTARE ȘI ÎMBOLNĂVIRE PROFESIONALĂ PENTRU {{heading}}{{/riskAssessment.evaluations}}</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 GENERALE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CONCLUZIILE EVALUĂRII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RECOMANDĂRI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LUCRĂTORILOR ȘI REVIZUIREA EVALUĂRII</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1559347991"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tbl>
      <w:tblPr>
        <w:tblW w:w="5000" w:type="pct"/>
        <w:jc w:val="left"/>
        <w:tblInd w:w="55" w:type="dxa"/>
        <w:tblLayout w:type="fixed"/>
        <w:tblCellMar>
          <w:top w:w="55" w:type="dxa"/>
          <w:left w:w="55" w:type="dxa"/>
          <w:bottom w:w="55" w:type="dxa"/>
          <w:right w:w="55" w:type="dxa"/>
        </w:tblCellMar>
      </w:tblPr>
      <w:tblGrid>
        <w:gridCol w:w="4092"/>
        <w:gridCol w:w="5263"/>
      </w:tblGrid>
      <w:tr>
        <w:trPr>
          <w:tblHeader w:val="true"/>
        </w:trPr>
        <w:tc>
          <w:tcPr>
            <w:tcW w:w="40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Numele și prenumele</w:t>
            </w:r>
          </w:p>
        </w:tc>
        <w:tc>
          <w:tcPr>
            <w:tcW w:w="5263"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Funcția (încadrarea în muncă)</w:t>
            </w:r>
          </w:p>
        </w:tc>
      </w:tr>
      <w:tr>
        <w:trPr/>
        <w:tc>
          <w:tcPr>
            <w:tcW w:w="40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{{jobTitle}}, {{client.legalName}}{{/evaluationTeam}}</w:t>
            </w:r>
          </w:p>
        </w:tc>
      </w:tr>
      <w:tr>
        <w:trPr/>
        <w:tc>
          <w:tcPr>
            <w:tcW w:w="40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{{specialist.professionalTitle}}, {{provider.legalName}}</w:t>
            </w:r>
          </w:p>
        </w:tc>
      </w:tr>
    </w:tbl>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7"/>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7"/>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6"/>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0"/>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1"/>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2"/>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5"/>
        <w:gridCol w:w="1289"/>
        <w:gridCol w:w="701"/>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1"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2"/>
        <w:gridCol w:w="7043"/>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3" behindDoc="0" locked="0" layoutInCell="1" allowOverlap="1" wp14:anchorId="6FA19AD0">
                      <wp:simplePos x="0" y="0"/>
                      <wp:positionH relativeFrom="column">
                        <wp:posOffset>169545</wp:posOffset>
                      </wp:positionH>
                      <wp:positionV relativeFrom="paragraph">
                        <wp:posOffset>108585</wp:posOffset>
                      </wp:positionV>
                      <wp:extent cx="333375" cy="344170"/>
                      <wp:effectExtent l="6350" t="6985" r="6350" b="6985"/>
                      <wp:wrapNone/>
                      <wp:docPr id="7" name="Line 757"/>
                      <a:graphic xmlns:a="http://schemas.openxmlformats.org/drawingml/2006/main">
                        <a:graphicData uri="http://schemas.microsoft.com/office/word/2010/wordprocessingShape">
                          <wps:wsp>
                            <wps:cNvSpPr/>
                            <wps:spPr>
                              <a:xfrm>
                                <a:off x="0" y="0"/>
                                <a:ext cx="333360" cy="34416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6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1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1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1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7"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1"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2"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9"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2"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tbl>
      <w:tblPr>
        <w:tblW w:w="5000" w:type="pct"/>
        <w:jc w:val="left"/>
        <w:tblInd w:w="55" w:type="dxa"/>
        <w:tblLayout w:type="fixed"/>
        <w:tblCellMar>
          <w:top w:w="55" w:type="dxa"/>
          <w:left w:w="55" w:type="dxa"/>
          <w:bottom w:w="55" w:type="dxa"/>
          <w:right w:w="55" w:type="dxa"/>
        </w:tblCellMar>
      </w:tblPr>
      <w:tblGrid>
        <w:gridCol w:w="825"/>
        <w:gridCol w:w="2752"/>
        <w:gridCol w:w="5778"/>
      </w:tblGrid>
      <w:tr>
        <w:trPr>
          <w:tblHeader w:val="true"/>
        </w:trPr>
        <w:tc>
          <w:tcPr>
            <w:tcW w:w="82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7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 evaluat</w:t>
            </w:r>
          </w:p>
        </w:tc>
        <w:tc>
          <w:tcPr>
            <w:tcW w:w="577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Conținutul componentei sistemului de muncă evaluat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EXECUTANT</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{{workSystem.executant}}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SARCINA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{{workSystem.workTask}}</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MIJLOACELE DE PRODUCȚIE</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{{workSystem.meansOfProduction}}</w:t>
            </w:r>
          </w:p>
        </w:tc>
      </w:tr>
      <w:tr>
        <w:trPr/>
        <w:tc>
          <w:tcPr>
            <w:tcW w:w="82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MEDIUL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{{workSystem.workEnvironment}}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tbl>
      <w:tblPr>
        <w:tblW w:w="5000" w:type="pct"/>
        <w:jc w:val="left"/>
        <w:tblInd w:w="55" w:type="dxa"/>
        <w:tblLayout w:type="fixed"/>
        <w:tblCellMar>
          <w:top w:w="55" w:type="dxa"/>
          <w:left w:w="55" w:type="dxa"/>
          <w:bottom w:w="55" w:type="dxa"/>
          <w:right w:w="55" w:type="dxa"/>
        </w:tblCellMar>
      </w:tblPr>
      <w:tblGrid>
        <w:gridCol w:w="1760"/>
        <w:gridCol w:w="3192"/>
        <w:gridCol w:w="1871"/>
        <w:gridCol w:w="2532"/>
      </w:tblGrid>
      <w:tr>
        <w:trPr/>
        <w:tc>
          <w:tcPr>
            <w:tcW w:w="17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UNITATEA:</w:t>
            </w:r>
          </w:p>
        </w:tc>
        <w:tc>
          <w:tcPr>
            <w:tcW w:w="31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{{client.legalName}}</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PERSOANE EXPUSE:</w:t>
            </w:r>
          </w:p>
        </w:tc>
        <w:tc>
          <w:tcPr>
            <w:tcW w:w="253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{{exposedPersons}}</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DURATA EXPUNERII:</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{{exposure}}</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POSTUL DE LUCRU:</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ECHIPA DE EVALUARE:</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 ({{jobTitle}}), {{/evaluationTeam}}{{specialist.name}} ({{specialist.professionalTitle}})</w:t>
            </w:r>
          </w:p>
        </w:tc>
      </w:tr>
    </w:tbl>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