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widowControl/>
        <w:spacing w:before="0" w:after="0"/>
        <w:ind w:hanging="0"/>
        <w:jc w:val="center"/>
        <w:rPr>
          <w:rFonts w:ascii="Arial" w:hAnsi="Arial" w:cs="Arial"/>
          <w:b/>
          <w:bCs/>
          <w:sz w:val="16"/>
          <w:szCs w:val="16"/>
          <w:lang w:val="it-IT"/>
        </w:rPr>
      </w:pP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keepLines w:val="true"/>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roșu – semnal de interzicere, galben – semnal de avertizare, albastru – semnal de obligație, verde – semnal de salvare sau prim ajutor;</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 xml:space="preserve">galben – semnal de interzicere, roșu – semnal de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keepNext w:val="true"/>
        <w:keepLines w:val="true"/>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keepLines w:val="true"/>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keepNext w:val="true"/>
        <w:keepLines w:val="true"/>
        <w:widowControl/>
        <w:spacing w:before="0" w:after="40"/>
        <w:ind w:hanging="360" w:left="720"/>
        <w:jc w:val="left"/>
        <w:rPr>
          <w:rFonts w:ascii="Arial" w:hAnsi="Arial" w:cs="Arial"/>
          <w:sz w:val="16"/>
          <w:szCs w:val="16"/>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 xml:space="preserve">6. Când un lucrător a lipsit peste 30 de zile lucrătoare,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afara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keepNext w:val="true"/>
        <w:keepLines w:val="true"/>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keepLines w:val="true"/>
        <w:widowControl/>
        <w:spacing w:before="0" w:after="12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BodyText"/>
        <w:keepNext w:val="true"/>
        <w:keepLines w:val="true"/>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 xml:space="preserve">13. Ce veți face când primiți o sarcină de muncă care constă în utilizarea unui mijloc de producție (echipament de muncă) nou pentru dumneavoastră față de care nu cunoașteți amănunte cu privire la modul de utilizare? (mai multe variante corecte)</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 xml:space="preserve">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 (mai multe variante corecte)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keepLines w:val="true"/>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Next w:val="true"/>
        <w:keepLines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tbl>
      <w:tblPr>
        <w:tblW w:w="5000" w:type="pct"/>
        <w:jc w:val="left"/>
        <w:tblInd w:w="55" w:type="dxa"/>
        <w:tblLayout w:type="fixed"/>
        <w:tblCellMar>
          <w:top w:w="220" w:type="dxa"/>
          <w:left w:w="55" w:type="dxa"/>
          <w:bottom w:w="220" w:type="dxa"/>
          <w:right w:w="55" w:type="dxa"/>
        </w:tblCellMar>
      </w:tblPr>
      <w:tblGrid>
        <w:gridCol w:w="2432"/>
        <w:gridCol w:w="2432"/>
        <w:gridCol w:w="2432"/>
        <w:gridCol w:w="2059"/>
      </w:tblGrid>
      <w:tr>
        <w:trPr/>
        <w:tc>
          <w:tcPr>
            <w:tcW w:w="243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 și prenume:</w:t>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 testării:</w:t>
            </w:r>
          </w:p>
        </w:tc>
        <w:tc>
          <w:tcPr>
            <w:tcW w:w="205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persoanei testate:</w:t>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examinatorului:</w:t>
            </w:r>
          </w:p>
        </w:tc>
        <w:tc>
          <w:tcPr>
            <w:tcW w:w="205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Rezultatul testării:</w:t>
            </w:r>
          </w:p>
        </w:tc>
        <w:tc>
          <w:tcPr>
            <w:tcW w:w="6923" w:type="dxa"/>
            <w:gridSpan w:val="3"/>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Admis / Respins</w:t>
            </w:r>
          </w:p>
        </w:tc>
      </w:tr>
    </w:tbl>
    <w:p>
      <w:pPr>
        <w:pStyle w:val="Normal"/>
        <w:keepNext w:val="true"/>
        <w:widowControl/>
        <w:spacing w:before="0" w:after="120"/>
        <w:ind w:hanging="0"/>
        <w:jc w:val="left"/>
        <w:rPr>
          <w:rFonts w:ascii="Arial" w:hAnsi="Arial" w:cs="Arial"/>
          <w:color w:val="FF0000"/>
          <w:sz w:val="8"/>
          <w:szCs w:val="18"/>
        </w:rPr>
      </w:pPr>
      <w:r>
        <w:rPr>
          <w:rFonts w:eastAsia="Arial" w:cs="Arial" w:ascii="Arial" w:hAnsi="Arial"/>
          <w:color w:val="auto"/>
          <w:spacing w:val="0"/>
          <w:w w:val="100"/>
          <w:sz w:val="20"/>
          <w:szCs w:val="20"/>
          <w:lang w:val="ro-RO"/>
        </w:rPr>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spacing w:before="120" w:after="0"/>
        <w:ind w:hanging="0"/>
        <w:jc w:val="center"/>
        <w:rPr>
          <w:rFonts w:ascii="Arial" w:hAnsi="Arial" w:cs="Arial"/>
          <w:b/>
          <w:bCs/>
          <w:sz w:val="16"/>
          <w:szCs w:val="16"/>
          <w:lang w:val="it-IT"/>
        </w:rPr>
      </w:pPr>
      <w:r>
        <w:br w:type="page"/>
      </w: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keepLines w:val="true"/>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roșu – semnal de interzicere, galben – semnal de avertizare, albastru – semnal de obligație, verde – semnal de salvare sau prim ajutor;</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 xml:space="preserve">galben – semnal de interzicere, roșu – semnal de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keepNext w:val="true"/>
        <w:keepLines w:val="true"/>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keepLines w:val="true"/>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 xml:space="preserve">6. Când un lucrător a lipsit peste 30 de zile lucrătoare,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pt-BR"/>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keepLines w:val="true"/>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it-IT"/>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afara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keepLines w:val="true"/>
        <w:widowControl/>
        <w:spacing w:before="0" w:after="12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pt-B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BodyText"/>
        <w:keepNext w:val="true"/>
        <w:keepLines w:val="true"/>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 xml:space="preserve">13. Ce veți face când primiți o sarcină de muncă care constă în utilizarea unui mijloc de producție (echipament de muncă) nou pentru dumneavoastră față de care nu cunoașteți amănunte cu privire la modul de utilizare? (mai multe variante corecte)</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 xml:space="preserve">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 (mai multe variante corecte)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keepLines w:val="true"/>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Lines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p>
      <w:pPr>
        <w:pStyle w:val="Normal"/>
        <w:keepNext w:val="true"/>
        <w:widowControl/>
        <w:spacing w:before="240" w:after="120"/>
        <w:ind w:hanging="0"/>
        <w:jc w:val="center"/>
        <w:rPr>
          <w:rFonts w:ascii="Arial" w:hAnsi="Arial" w:cs="Arial"/>
          <w:color w:val="FF0000"/>
        </w:rPr>
      </w:pPr>
      <w:r>
        <w:rPr>
          <w:rFonts w:eastAsia="Arial" w:cs="Arial" w:ascii="Arial" w:hAnsi="Arial"/>
          <w:b/>
          <w:color w:val="auto"/>
          <w:spacing w:val="0"/>
          <w:w w:val="100"/>
          <w:sz w:val="20"/>
          <w:szCs w:val="20"/>
          <w:lang w:val="ro-RO"/>
        </w:rPr>
        <w:t>SPECIMEN CU RĂSPUNSURILE CORECTE</w:t>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 corect</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w:t>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ABCD</w:t>
            </w:r>
          </w:p>
        </w:tc>
      </w:tr>
    </w:tbl>
    <w:p>
      <w:pPr>
        <w:pStyle w:val="Normal"/>
        <w:widowControl/>
        <w:spacing w:before="0" w:after="0"/>
        <w:ind w:hanging="0"/>
        <w:jc w:val="left"/>
        <w:rPr>
          <w:rFonts w:ascii="Arial" w:hAnsi="Arial" w:cs="Arial"/>
          <w:b/>
          <w:color w:val="FF0000"/>
          <w:sz w:val="2"/>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b/>
    </w:rPr>
  </w:style>
  <w:style w:type="character" w:styleId="WW8Num2z0">
    <w:name w:val="WW8Num2z0"/>
    <w:rPr>
      <w:b/>
    </w:rPr>
  </w:style>
  <w:style w:type="character" w:styleId="WW8Num3z0">
    <w:name w:val="WW8Num3z0"/>
    <w:rPr>
      <w:b/>
    </w:rPr>
  </w:style>
  <w:style w:type="character" w:styleId="WW8Num4z0">
    <w:name w:val="WW8Num4z0"/>
    <w:rPr>
      <w:rFonts w:ascii="Arial" w:hAnsi="Arial" w:cs="Arial"/>
      <w:b/>
      <w:i w:val="false"/>
      <w:spacing w:val="0"/>
      <w:w w:val="100"/>
      <w:kern w:val="2"/>
      <w:position w:val="0"/>
      <w:sz w:val="22"/>
      <w:szCs w:val="22"/>
      <w:vertAlign w:val="baseline"/>
    </w:rPr>
  </w:style>
  <w:style w:type="character" w:styleId="WW8Num4z1">
    <w:name w:val="WW8Num4z1"/>
    <w:rPr>
      <w:lang w:val="fr-FR"/>
    </w:rPr>
  </w:style>
  <w:style w:type="character" w:styleId="WW8Num4z2">
    <w:name w:val="WW8Num4z2"/>
    <w:rPr/>
  </w:style>
  <w:style w:type="character" w:styleId="WW8Num4z5">
    <w:name w:val="WW8Num4z5"/>
    <w:rPr>
      <w:b/>
    </w:rPr>
  </w:style>
  <w:style w:type="character" w:styleId="WW8Num5z0">
    <w:name w:val="WW8Num5z0"/>
    <w:rPr>
      <w:b/>
    </w:rPr>
  </w:style>
  <w:style w:type="character" w:styleId="WW8Num6z0">
    <w:name w:val="WW8Num6z0"/>
    <w:rPr>
      <w:b/>
    </w:rPr>
  </w:style>
  <w:style w:type="character" w:styleId="WW8Num7z0">
    <w:name w:val="WW8Num7z0"/>
    <w:rPr>
      <w:b/>
    </w:rPr>
  </w:style>
  <w:style w:type="character" w:styleId="WW8Num8z0">
    <w:name w:val="WW8Num8z0"/>
    <w:rPr>
      <w:b/>
    </w:rPr>
  </w:style>
  <w:style w:type="character" w:styleId="WW8Num9z0">
    <w:name w:val="WW8Num9z0"/>
    <w:rPr>
      <w:rFonts w:ascii="Times New Roman" w:hAnsi="Times New Roman" w:cs="Times New Roman"/>
      <w:b/>
      <w:sz w:val="24"/>
    </w:rPr>
  </w:style>
  <w:style w:type="character" w:styleId="WW8Num10z0">
    <w:name w:val="WW8Num10z0"/>
    <w:rPr>
      <w:b/>
    </w:rPr>
  </w:style>
  <w:style w:type="character" w:styleId="WW8Num11z0">
    <w:name w:val="WW8Num11z0"/>
    <w:rPr>
      <w:b/>
    </w:rPr>
  </w:style>
  <w:style w:type="character" w:styleId="WW8Num12z0">
    <w:name w:val="WW8Num12z0"/>
    <w:rPr>
      <w:b/>
    </w:rPr>
  </w:style>
  <w:style w:type="character" w:styleId="WW8Num13z0">
    <w:name w:val="WW8Num13z0"/>
    <w:rPr>
      <w:b/>
    </w:rPr>
  </w:style>
  <w:style w:type="character" w:styleId="WW8Num14z0">
    <w:name w:val="WW8Num14z0"/>
    <w:rPr>
      <w:rFonts w:ascii="Times New Roman" w:hAnsi="Times New Roman" w:cs="Times New Roman"/>
      <w:b/>
      <w:i w:val="false"/>
      <w:spacing w:val="0"/>
      <w:w w:val="100"/>
      <w:kern w:val="2"/>
      <w:position w:val="0"/>
      <w:sz w:val="24"/>
      <w:szCs w:val="24"/>
      <w:vertAlign w:val="baseline"/>
    </w:rPr>
  </w:style>
  <w:style w:type="character" w:styleId="WW8Num14z1">
    <w:name w:val="WW8Num14z1"/>
    <w:rPr/>
  </w:style>
  <w:style w:type="character" w:styleId="WW8Num15z0">
    <w:name w:val="WW8Num15z0"/>
    <w:rPr>
      <w:b/>
    </w:rPr>
  </w:style>
  <w:style w:type="character" w:styleId="WW8Num16z0">
    <w:name w:val="WW8Num16z0"/>
    <w:rPr>
      <w:rFonts w:ascii="Times New Roman" w:hAnsi="Times New Roman" w:cs="Times New Roman"/>
      <w:b/>
      <w:sz w:val="24"/>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rPr>
  </w:style>
  <w:style w:type="character" w:styleId="WW8Num21z0">
    <w:name w:val="WW8Num21z0"/>
    <w:rPr>
      <w:b/>
    </w:rPr>
  </w:style>
  <w:style w:type="character" w:styleId="WW8Num22z0">
    <w:name w:val="WW8Num22z0"/>
    <w:rPr>
      <w:b/>
    </w:rPr>
  </w:style>
  <w:style w:type="character" w:styleId="WW8Num23z0">
    <w:name w:val="WW8Num23z0"/>
    <w:rPr>
      <w:rFonts w:ascii="Times New Roman" w:hAnsi="Times New Roman" w:cs="Times New Roman"/>
      <w:b/>
      <w:sz w:val="24"/>
      <w:szCs w:val="24"/>
    </w:rPr>
  </w:style>
  <w:style w:type="character" w:styleId="WW8Num23z1">
    <w:name w:val="WW8Num23z1"/>
    <w:rPr/>
  </w:style>
  <w:style w:type="character" w:styleId="WW8Num24z0">
    <w:name w:val="WW8Num24z0"/>
    <w:rPr>
      <w:b/>
    </w:rPr>
  </w:style>
  <w:style w:type="character" w:styleId="WW8Num25z0">
    <w:name w:val="WW8Num25z0"/>
    <w:rPr>
      <w:b/>
    </w:rPr>
  </w:style>
  <w:style w:type="character" w:styleId="WW8Num26z0">
    <w:name w:val="WW8Num26z0"/>
    <w:rPr>
      <w:rFonts w:ascii="Times New Roman" w:hAnsi="Times New Roman" w:cs="Times New Roman"/>
      <w:sz w:val="24"/>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LibreOffice/26.8.0.3$Linux_AARCH64 LibreOffice_project/680$Build-3</Application>
  <AppVersion>15.0000</AppVersion>
  <Pages>4</Pages>
  <Words>1722</Words>
  <Characters>11125</Characters>
  <CharactersWithSpaces>12551</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2024-03-04T13:44:00Z</dcterms:created>
  <dc:creator>Bebe</dc:creator>
  <dc:description/>
  <dc:language>en-US</dc:language>
  <cp:lastModifiedBy/>
  <cp:lastPrinted>2024-03-04T15:45:00Z</cp:lastPrinted>
  <dcterms:modified xsi:type="dcterms:W3CDTF">2026-09-19T01:27:25Z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