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Nr.: {{decisionNumber}} SSM Din: {{issueDate}}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Văzând prevederile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Legii nr 319/ 2006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și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 Normele de aplicare a acesteia aprobate prin H.G.1425/ 2006 pe de o parte și, pe de altă parte, cerințele metodei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de evaluare a riscurilor I.N.C.D.P.M. București, metodă avizată de Ministerul Muncii și Solidarității Sociale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, {{client.representativeName}}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widowControl/>
        <w:spacing w:before="0" w:after="6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Art.1.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conformitate cu prevederile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H.G nr.1425/ 2006,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următoarele persoane să facă parte și să desfășoare în cadrul orelor de program, activitățile de identificare și evaluarea a riscurilor de accidentare și îmbolnăvire profesională pentru locurile de muncă încadrate la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: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{{#evaluationTeam}}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va îndeplini și funcția de membru al echipei de evaluare.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{{/evaluationTeam}}</w:t>
      </w:r>
    </w:p>
    <w:p>
      <w:pPr>
        <w:pStyle w:val="Normal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{{specialist.name}} în calitate de {{specialist.professionalTitle}} din cadrul {{provider.legalName}}, va coordona activitatea echipei de evaluare a riscurilor de accidentare și îmbolnăvire profesională.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Art. 2.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Perioada de efectuare a identificării și evaluării riscurilor de accidentare și îmbolnăvire profesională la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este de 10 zile de la data încheierii contractului.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{{#evaluationTeam}}{{name}}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{{issueDate}}{{/evaluationTeam}}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22"/>
      <w:szCs w:val="22"/>
    </w:rPr>
  </w:style>
  <w:style w:type="character" w:styleId="WW8Num5z0">
    <w:name w:val="WW8Num5z0"/>
    <w:rPr>
      <w:b/>
    </w:rPr>
  </w:style>
  <w:style w:type="character" w:styleId="WW8Num6z0">
    <w:name w:val="WW8Num6z0"/>
    <w:rPr>
      <w:rFonts w:ascii="Symbol" w:hAnsi="Symbol" w:cs="Symbol"/>
    </w:rPr>
  </w:style>
  <w:style w:type="character" w:styleId="WW8Num6z1">
    <w:name w:val="WW8Num6z1"/>
    <w:rPr>
      <w:rFonts w:ascii="Courier New" w:hAnsi="Courier New" w:cs="Courier New"/>
    </w:rPr>
  </w:style>
  <w:style w:type="character" w:styleId="WW8Num6z2">
    <w:name w:val="WW8Num6z2"/>
    <w:rPr>
      <w:rFonts w:ascii="Wingdings" w:hAnsi="Wingdings" w:cs="Wingdings"/>
    </w:rPr>
  </w:style>
  <w:style w:type="character" w:styleId="WW8Num7z0">
    <w:name w:val="WW8Num7z0"/>
    <w:rPr>
      <w:b/>
      <w:sz w:val="24"/>
      <w:szCs w:val="24"/>
    </w:rPr>
  </w:style>
  <w:style w:type="character" w:styleId="WW8Num7z1">
    <w:name w:val="WW8Num7z1"/>
    <w:rPr/>
  </w:style>
  <w:style w:type="character" w:styleId="WW8Num8z0">
    <w:name w:val="WW8Num8z0"/>
    <w:rPr/>
  </w:style>
  <w:style w:type="character" w:styleId="WW8Num8z1">
    <w:name w:val="WW8Num8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Noto Sans Mono CJK SC" w:cs="Liberation Mono"/>
    </w:rPr>
  </w:style>
  <w:style w:type="character" w:styleId="Example">
    <w:name w:val="Example"/>
    <w:rPr>
      <w:rFonts w:ascii="Liberation Mono" w:hAnsi="Liberation Mono" w:eastAsia="Noto Sans Mono CJK SC" w:cs="Liberation Mono"/>
    </w:rPr>
  </w:style>
  <w:style w:type="character" w:styleId="UserEntry">
    <w:name w:val="User Entry"/>
    <w:rPr>
      <w:rFonts w:ascii="Liberation Mono" w:hAnsi="Liberation Mono" w:eastAsia="Noto Sans Mono CJK SC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LibreOffice/26.8.0.3$Linux_AARCH64 LibreOffice_project/680$Build-3</Application>
  <AppVersion>15.0000</AppVersion>
  <Pages>1</Pages>
  <Words>305</Words>
  <Characters>2251</Characters>
  <CharactersWithSpaces>2517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2024-03-04T13:54:00Z</dcterms:created>
  <dc:creator>Jinaru Adam Marian</dc:creator>
  <dc:description/>
  <dc:language>en-US</dc:language>
  <cp:lastModifiedBy/>
  <cp:lastPrinted>2021-12-01T16:15:00Z</cp:lastPrinted>
  <dcterms:modified xsi:type="dcterms:W3CDTF">2026-09-19T01:20:54Z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