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bidi w:val="0"/>
        <w:spacing w:lineRule="auto" w:line="240" w:before="0" w:after="0"/>
        <w:ind w:hanging="0" w:left="0"/>
        <w:jc w:val="center"/>
        <w:rPr>
          <w:rFonts w:ascii="Arial" w:hAnsi="Arial" w:eastAsia="Arial" w:cs="Arial"/>
          <w:b/>
          <w:i w:val="false"/>
          <w:sz w:val="20"/>
          <w:lang w:val="ro-RO"/>
        </w:rPr>
      </w:pPr>
      <w:r>
        <w:rPr>
          <w:rFonts w:eastAsia="Arial" w:cs="Arial" w:ascii="Arial" w:hAnsi="Arial"/>
          <w:b/>
          <w:i w:val="false"/>
          <w:sz w:val="20"/>
          <w:lang w:val="ro-RO"/>
        </w:rPr>
        <w:t>{{provider.legalName}}</w:t>
      </w:r>
    </w:p>
    <w:p>
      <w:pPr>
        <w:pStyle w:val="Normal"/>
        <w:keepNext w:val="true"/>
        <w:bidi w:val="0"/>
        <w:spacing w:lineRule="auto" w:line="240" w:before="2400" w:after="240"/>
        <w:ind w:hanging="0" w:left="0"/>
        <w:jc w:val="center"/>
        <w:rPr>
          <w:rFonts w:ascii="Arial" w:hAnsi="Arial" w:eastAsia="Arial" w:cs="Arial"/>
          <w:b/>
          <w:i w:val="false"/>
          <w:sz w:val="32"/>
          <w:lang w:val="ro-RO"/>
        </w:rPr>
      </w:pPr>
      <w:r>
        <w:rPr>
          <w:rFonts w:eastAsia="Arial" w:cs="Arial" w:ascii="Arial" w:hAnsi="Arial"/>
          <w:b/>
          <w:i w:val="false"/>
          <w:sz w:val="32"/>
          <w:lang w:val="ro-RO"/>
        </w:rPr>
        <w:t>DECIZIILE INTERNE</w:t>
      </w:r>
    </w:p>
    <w:p>
      <w:pPr>
        <w:pStyle w:val="Normal"/>
        <w:keepNext w:val="true"/>
        <w:bidi w:val="0"/>
        <w:spacing w:lineRule="auto" w:line="240" w:before="0" w:after="120"/>
        <w:ind w:hanging="0" w:left="0"/>
        <w:jc w:val="center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la nivelul unității, în domeniul securității și sănătății în muncă, pentru</w:t>
      </w:r>
    </w:p>
    <w:p>
      <w:pPr>
        <w:pStyle w:val="Normal"/>
        <w:keepNext w:val="false"/>
        <w:bidi w:val="0"/>
        <w:spacing w:lineRule="auto" w:line="240" w:before="0" w:after="360"/>
        <w:ind w:hanging="0" w:left="0"/>
        <w:jc w:val="center"/>
        <w:rPr>
          <w:rFonts w:ascii="Arial" w:hAnsi="Arial" w:eastAsia="Arial" w:cs="Arial"/>
          <w:b/>
          <w:i w:val="false"/>
          <w:sz w:val="28"/>
          <w:lang w:val="ro-RO"/>
        </w:rPr>
      </w:pPr>
      <w:r>
        <w:rPr>
          <w:rFonts w:eastAsia="Arial" w:cs="Arial" w:ascii="Arial" w:hAnsi="Arial"/>
          <w:b/>
          <w:i w:val="false"/>
          <w:sz w:val="28"/>
          <w:lang w:val="ro-RO"/>
        </w:rPr>
        <w:t>{{client.legalName}}</w:t>
      </w:r>
    </w:p>
    <w:p>
      <w:pPr>
        <w:pStyle w:val="Normal"/>
        <w:keepNext w:val="false"/>
        <w:bidi w:val="0"/>
        <w:spacing w:lineRule="auto" w:line="240" w:before="0" w:after="60"/>
        <w:ind w:hanging="360" w:left="72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1. Efectuarea instruirilor în domeniul securității și sănătății în muncă la personalul angajat.</w:t>
      </w:r>
    </w:p>
    <w:p>
      <w:pPr>
        <w:pStyle w:val="Normal"/>
        <w:keepNext w:val="false"/>
        <w:bidi w:val="0"/>
        <w:spacing w:lineRule="auto" w:line="240" w:before="0" w:after="60"/>
        <w:ind w:hanging="360" w:left="72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2. Persoanele care fac parte din echipa de identificare și evaluare a riscurilor de accidentare și îmbolnăvire profesională pentru locurile de muncă încadrate și care desfășoară aceste activități în cadrul orelor de program.</w:t>
      </w:r>
    </w:p>
    <w:p>
      <w:pPr>
        <w:pStyle w:val="Normal"/>
        <w:keepNext w:val="false"/>
        <w:bidi w:val="0"/>
        <w:spacing w:lineRule="auto" w:line="240" w:before="0" w:after="60"/>
        <w:ind w:hanging="360" w:left="72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3. Aplicarea măsurilor de prim ajutor la personalul angajat.</w:t>
      </w:r>
    </w:p>
    <w:p>
      <w:pPr>
        <w:pStyle w:val="Normal"/>
        <w:keepNext w:val="false"/>
        <w:bidi w:val="0"/>
        <w:spacing w:lineRule="auto" w:line="240" w:before="0" w:after="60"/>
        <w:ind w:hanging="360" w:left="72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4. Numirea personalului desemnat cu luarea măsurilor în caz de pericol grav și iminent.</w:t>
      </w:r>
    </w:p>
    <w:p>
      <w:pPr>
        <w:pStyle w:val="Normal"/>
        <w:keepNext w:val="false"/>
        <w:bidi w:val="0"/>
        <w:spacing w:lineRule="auto" w:line="240" w:before="0" w:after="0"/>
        <w:ind w:hanging="0" w:left="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{{#workersRepresentativeDecision}}</w:t>
      </w:r>
    </w:p>
    <w:p>
      <w:pPr>
        <w:pStyle w:val="Normal"/>
        <w:keepNext w:val="false"/>
        <w:bidi w:val="0"/>
        <w:spacing w:lineRule="auto" w:line="240" w:before="0" w:after="60"/>
        <w:ind w:hanging="360" w:left="72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5. Desemnarea reprezentanților lucrătorilor cu răspunderi specifice în domeniul securității și sănătății în muncă.</w:t>
      </w:r>
    </w:p>
    <w:p>
      <w:pPr>
        <w:pStyle w:val="Normal"/>
        <w:keepNext w:val="false"/>
        <w:bidi w:val="0"/>
        <w:spacing w:lineRule="auto" w:line="240" w:before="0" w:after="0"/>
        <w:ind w:hanging="0" w:left="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{{/workersRepresentativeDecision}}</w:t>
      </w:r>
    </w:p>
    <w:p>
      <w:pPr>
        <w:pStyle w:val="Normal"/>
        <w:keepNext w:val="false"/>
        <w:bidi w:val="0"/>
        <w:spacing w:lineRule="auto" w:line="240" w:before="0" w:after="0"/>
        <w:ind w:hanging="0" w:left="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{{^workersRepresentativeDecision}}</w:t>
      </w:r>
    </w:p>
    <w:p>
      <w:pPr>
        <w:pStyle w:val="Normal"/>
        <w:keepNext w:val="false"/>
        <w:bidi w:val="0"/>
        <w:spacing w:lineRule="exact" w:line="520" w:before="0" w:after="0"/>
        <w:ind w:hanging="0" w:left="0"/>
        <w:jc w:val="left"/>
        <w:rPr>
          <w:rFonts w:ascii="Arial" w:hAnsi="Arial" w:eastAsia="Arial" w:cs="Arial"/>
          <w:b w:val="false"/>
          <w:i w:val="false"/>
          <w:sz w:val="2"/>
          <w:lang w:val="ro-RO"/>
        </w:rPr>
      </w:pPr>
      <w:r>
        <w:rPr>
          <w:rFonts w:eastAsia="Arial" w:cs="Arial" w:ascii="Arial" w:hAnsi="Arial"/>
          <w:b w:val="false"/>
          <w:i w:val="false"/>
          <w:sz w:val="2"/>
          <w:lang w:val="ro-RO"/>
        </w:rPr>
      </w:r>
    </w:p>
    <w:p>
      <w:pPr>
        <w:pStyle w:val="Normal"/>
        <w:keepNext w:val="false"/>
        <w:bidi w:val="0"/>
        <w:spacing w:lineRule="auto" w:line="240" w:before="0" w:after="0"/>
        <w:ind w:hanging="0" w:left="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{{/workersRepresentativeDecision}}</w:t>
      </w:r>
    </w:p>
    <w:p>
      <w:pPr>
        <w:pStyle w:val="Normal"/>
        <w:keepNext w:val="true"/>
        <w:bidi w:val="0"/>
        <w:spacing w:lineRule="auto" w:line="240" w:before="720" w:after="120"/>
        <w:ind w:hanging="0" w:left="0"/>
        <w:jc w:val="center"/>
        <w:rPr>
          <w:rFonts w:ascii="Arial" w:hAnsi="Arial" w:eastAsia="Arial" w:cs="Arial"/>
          <w:b/>
          <w:i w:val="false"/>
          <w:sz w:val="20"/>
          <w:lang w:val="ro-RO"/>
        </w:rPr>
      </w:pPr>
      <w:r>
        <w:rPr>
          <w:rFonts w:eastAsia="Arial" w:cs="Arial" w:ascii="Arial" w:hAnsi="Arial"/>
          <w:b/>
          <w:i w:val="false"/>
          <w:sz w:val="20"/>
          <w:lang w:val="ro-RO"/>
        </w:rPr>
        <w:t>PERSOANE IMPLICATE ÎN PROCESUL DE PREDARE-PRIMIRE A DOCUMENTULUI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8"/>
      </w:tblGrid>
      <w:tr>
        <w:trPr/>
        <w:tc>
          <w:tcPr>
            <w:tcW w:w="4677" w:type="dxa"/>
            <w:tcBorders/>
          </w:tcPr>
          <w:p>
            <w:pPr>
              <w:pStyle w:val="TableHeading"/>
              <w:keepNext w:val="tru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luat cunoștință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primit un exemplar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Aprob documentul</w:t>
            </w:r>
          </w:p>
          <w:p>
            <w:pPr>
              <w:pStyle w:val="TableHeading"/>
              <w:keepNext w:val="false"/>
              <w:bidi w:val="0"/>
              <w:spacing w:lineRule="auto" w:line="240" w:before="84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sz w:val="20"/>
                <w:lang w:val="ro-RO"/>
              </w:rPr>
              <w:t>{{client.representativeName}}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{{client.representativeRole}} al {{client.legalName}}</w:t>
            </w:r>
          </w:p>
        </w:tc>
        <w:tc>
          <w:tcPr>
            <w:tcW w:w="4678" w:type="dxa"/>
            <w:tcBorders/>
          </w:tcPr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întocmit documentul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informat angajatorul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predat un exemplar</w:t>
            </w:r>
          </w:p>
          <w:p>
            <w:pPr>
              <w:pStyle w:val="TableHeading"/>
              <w:keepNext w:val="false"/>
              <w:bidi w:val="0"/>
              <w:spacing w:lineRule="auto" w:line="240" w:before="84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sz w:val="20"/>
                <w:lang w:val="ro-RO"/>
              </w:rPr>
              <w:t>{{provider.representativeName}}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{{provider.representativeRole}} al {{provider.legalName}}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TableContents"/>
              <w:keepNext w:val="false"/>
              <w:bidi w:val="0"/>
              <w:spacing w:lineRule="auto" w:line="240" w:before="24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Data: ____________________</w:t>
            </w:r>
          </w:p>
        </w:tc>
        <w:tc>
          <w:tcPr>
            <w:tcW w:w="4678" w:type="dxa"/>
            <w:tcBorders/>
          </w:tcPr>
          <w:p>
            <w:pPr>
              <w:pStyle w:val="TableContents"/>
              <w:keepNext w:val="false"/>
              <w:bidi w:val="0"/>
              <w:spacing w:lineRule="auto" w:line="240" w:before="24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Data: ____________________</w:t>
            </w:r>
          </w:p>
        </w:tc>
      </w:tr>
    </w:tbl>
    <w:p>
      <w:pPr>
        <w:pStyle w:val="Normal"/>
        <w:bidi w:val="0"/>
        <w:spacing w:lineRule="auto" w:line="240" w:before="0" w:after="0"/>
        <w:ind w:hanging="0" w:left="0"/>
        <w:jc w:val="center"/>
        <w:rPr>
          <w:rFonts w:ascii="Arial" w:hAnsi="Arial" w:eastAsia="Arial" w:cs="Arial"/>
          <w:b/>
          <w:i w:val="false"/>
          <w:sz w:val="2"/>
          <w:lang w:val="ro-RO"/>
        </w:rPr>
      </w:pPr>
      <w:r>
        <w:rPr>
          <w:rFonts w:eastAsia="Arial" w:cs="Arial" w:ascii="Arial" w:hAnsi="Arial"/>
          <w:b/>
          <w:i w:val="false"/>
          <w:sz w:val="2"/>
          <w:lang w:val="ro-RO"/>
        </w:rPr>
      </w:r>
    </w:p>
    <w:sectPr>
      <w:footerReference w:type="default" r:id="rId2"/>
      <w:type w:val="nextPage"/>
      <w:pgSz w:w="11906" w:h="16838"/>
      <w:pgMar w:left="1417" w:right="1134" w:gutter="0" w:header="0" w:top="1134" w:footer="680" w:bottom="114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60" w:after="0"/>
      <w:ind w:hanging="0" w:left="0"/>
      <w:jc w:val="center"/>
      <w:rPr>
        <w:rFonts w:ascii="Arial" w:hAnsi="Arial"/>
        <w:b w:val="false"/>
        <w:color w:val="7A7A7A"/>
        <w:sz w:val="15"/>
        <w:szCs w:val="15"/>
        <w:lang w:val="ro-RO"/>
      </w:rPr>
    </w:pPr>
    <w:r>
      <w:rPr>
        <w:rFonts w:ascii="Arial" w:hAnsi="Arial"/>
        <w:b w:val="false"/>
        <w:color w:val="7A7A7A"/>
        <w:sz w:val="15"/>
        <w:szCs w:val="15"/>
        <w:lang w:val="ro-RO"/>
      </w:rPr>
      <w:t>{{#branding}}Document generat cu SSM Ușor · ssmusor.ro{{/branding}}</w:t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LibreOffice/26.8.0.3$Linux_AARCH64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2026-10-03T23:38:09Z</dcterms:modified>
  <cp:revision>1</cp:revision>
  <dc:subject/>
  <dc:title/>
</cp:coreProperties>
</file>