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Unitatea: {{client.legalName}}</w:t>
      </w:r>
    </w:p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4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  <w:t>REGISTRU DE CONTROL</w:t>
      </w:r>
    </w:p>
    <w:p>
      <w:pPr>
        <w:pStyle w:val="Normal"/>
        <w:keepNext w:val="true"/>
        <w:pageBreakBefore w:val="false"/>
        <w:widowControl/>
        <w:bidi w:val="0"/>
        <w:spacing w:before="0" w:after="24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pentru instalațiile de detectare, semnalizare, alarmare, alertare, limitare și stingere a incendiilor</w:t>
      </w:r>
    </w:p>
    <w:tbl>
      <w:tblPr>
        <w:tblW w:w="5000" w:type="pct"/>
        <w:jc w:val="left"/>
        <w:tblInd w:w="55" w:type="dxa"/>
        <w:tblLayout w:type="fixed"/>
        <w:tblCellMar>
          <w:top w:w="192" w:type="dxa"/>
          <w:left w:w="55" w:type="dxa"/>
          <w:bottom w:w="192" w:type="dxa"/>
          <w:right w:w="55" w:type="dxa"/>
        </w:tblCellMar>
      </w:tblPr>
      <w:tblGrid>
        <w:gridCol w:w="3741"/>
        <w:gridCol w:w="5614"/>
      </w:tblGrid>
      <w:tr>
        <w:trPr>
          <w:cantSplit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Nr. crt. (fișă)</w:t>
            </w:r>
          </w:p>
        </w:tc>
        <w:tc>
          <w:tcPr>
            <w:tcW w:w="5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Denumirea instalației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Producător/importator/furnizor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tcMar>
              <w:top w:w="560" w:type="dxa"/>
              <w:bottom w:w="560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Caracteristici principale (loc amplasare, zone protejate, componente etc.)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0" w:type="dxa"/>
              <w:bottom w:w="560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Certificat CE/Certificat de conformitate al produsului/Agrement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Documentație tehnică aferentă certificatului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Persoana fizică/juridică ce a executat proiectarea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Certificat atestare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Persoana fizică/juridică ce a executat montarea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Certificat atestare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Persoana fizică/juridică ce execută verificarea, întreținerea, repararea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Certificat atestare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Contract nr.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Perioada contractului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Solicitare service deranjamente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Telefon, e-mail, fax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Personal responsabil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3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Data</w:t>
            </w:r>
          </w:p>
        </w:tc>
        <w:tc>
          <w:tcPr>
            <w:tcW w:w="5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keepNext w:val="true"/>
        <w:widowControl/>
        <w:bidi w:val="0"/>
        <w:spacing w:before="240" w:after="12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br w:type="page"/>
      </w: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Date evenimente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61"/>
        <w:gridCol w:w="1216"/>
        <w:gridCol w:w="1403"/>
        <w:gridCol w:w="1684"/>
        <w:gridCol w:w="1403"/>
        <w:gridCol w:w="1403"/>
        <w:gridCol w:w="1685"/>
      </w:tblGrid>
      <w:tr>
        <w:trPr>
          <w:tblHeader w:val="true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Nr. crt.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Data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Locul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Evenimentul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Cauza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Acțiune corectivă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Numele în clar</w:t>
            </w:r>
          </w:p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 xml:space="preserve">– </w:t>
            </w: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Semnătura –</w:t>
            </w:r>
          </w:p>
        </w:tc>
      </w:tr>
      <w:tr>
        <w:trPr/>
        <w:tc>
          <w:tcPr>
            <w:tcW w:w="56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1.</w:t>
            </w:r>
          </w:p>
        </w:tc>
        <w:tc>
          <w:tcPr>
            <w:tcW w:w="121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56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2.</w:t>
            </w:r>
          </w:p>
        </w:tc>
        <w:tc>
          <w:tcPr>
            <w:tcW w:w="121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56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3.</w:t>
            </w:r>
          </w:p>
        </w:tc>
        <w:tc>
          <w:tcPr>
            <w:tcW w:w="121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56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4.</w:t>
            </w:r>
          </w:p>
        </w:tc>
        <w:tc>
          <w:tcPr>
            <w:tcW w:w="121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56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5.</w:t>
            </w:r>
          </w:p>
        </w:tc>
        <w:tc>
          <w:tcPr>
            <w:tcW w:w="121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56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6.</w:t>
            </w:r>
          </w:p>
        </w:tc>
        <w:tc>
          <w:tcPr>
            <w:tcW w:w="121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56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7.</w:t>
            </w:r>
          </w:p>
        </w:tc>
        <w:tc>
          <w:tcPr>
            <w:tcW w:w="121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56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8.</w:t>
            </w:r>
          </w:p>
        </w:tc>
        <w:tc>
          <w:tcPr>
            <w:tcW w:w="121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56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9.</w:t>
            </w:r>
          </w:p>
        </w:tc>
        <w:tc>
          <w:tcPr>
            <w:tcW w:w="121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56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10.</w:t>
            </w:r>
          </w:p>
        </w:tc>
        <w:tc>
          <w:tcPr>
            <w:tcW w:w="121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56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11.</w:t>
            </w:r>
          </w:p>
        </w:tc>
        <w:tc>
          <w:tcPr>
            <w:tcW w:w="121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  <w:tr>
        <w:trPr/>
        <w:tc>
          <w:tcPr>
            <w:tcW w:w="561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  <w:t>12.</w:t>
            </w:r>
          </w:p>
        </w:tc>
        <w:tc>
          <w:tcPr>
            <w:tcW w:w="1216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  <w:tc>
          <w:tcPr>
            <w:tcW w:w="1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2" w:type="dxa"/>
              <w:bottom w:w="232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8"/>
                <w:szCs w:val="18"/>
                <w:lang w:val="ro-RO"/>
              </w:rPr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240" w:after="12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Notă</w:t>
      </w:r>
    </w:p>
    <w:p>
      <w:pPr>
        <w:pStyle w:val="Normal"/>
        <w:keepNext/>
        <w:pageBreakBefore w:val="false"/>
        <w:widowControl/>
        <w:bidi w:val="0"/>
        <w:spacing w:before="0" w:after="6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1. În registrul de control pentru instalațiile de detectare, semnalizare, alarmare, alertare, limitare și stingere a incendiilor se consemnează toate datele relevante privind:</w:t>
      </w:r>
    </w:p>
    <w:p>
      <w:pPr>
        <w:pStyle w:val="Normal"/>
        <w:keepNext w:val="fals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executarea controalelor stării de funcționare, a operațiunilor de verificare, întreținere și reparații;</w:t>
      </w:r>
    </w:p>
    <w:p>
      <w:pPr>
        <w:pStyle w:val="Normal"/>
        <w:keepNext w:val="fals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executarea de modificări;</w:t>
      </w:r>
    </w:p>
    <w:p>
      <w:pPr>
        <w:pStyle w:val="Normal"/>
        <w:keepNext w:val="fals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acționările în situații de incendiu;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d)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evenimente produse: alarme de incendiu, alarme false de incendiu, defecte, întreruperi, declanșări intempestive, teste, dezactivări temporare – cu menționarea cauzelor care le-au determinat și a acțiunilor corective efectuate.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2. Datele consemnate trebuie să indice clar și precis data (anul, luna, ziua, ora, după caz, minutele și secundele) și locul de producere a evenimentului.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3. Toate evenimentele trebuie înregistrate corespunzător.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4. Registrul se completează pentru fiecare instalație din dotare.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5. Se numește un responsabil pentru completarea registrului; numele responsabilului este trecut în registru.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6. Se notează componentele înlocuite și cauzele înlocuirii.</w:t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2</Pages>
  <Words>312</Words>
  <Characters>2292</Characters>
  <CharactersWithSpaces>2544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2026-10-10T16:56:00Z</dcterms:modified>
  <cp:revision>1</cp:revision>
  <dc:subject/>
  <dc:title/>
</cp:coreProperties>
</file>