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media/image4.wmf" ContentType="image/x-wmf"/>
  <Override PartName="/word/media/image3.wmf" ContentType="image/x-wmf"/>
  <Override PartName="/word/media/image5.wmf" ContentType="image/x-wmf"/>
  <Override PartName="/word/media/image2.wmf" ContentType="image/x-wmf"/>
  <Override PartName="/word/media/image8.wmf" ContentType="image/x-wmf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>TESTARE DE VERIFICARE A CUNOȘTINȚELOR PRIVIND SECURITATEA ȘI SĂNĂTATEA ÎN MUNCĂ</w:t>
      </w:r>
    </w:p>
    <w:p>
      <w:pPr>
        <w:pStyle w:val="Normal"/>
        <w:widowControl/>
        <w:spacing w:before="0" w:after="24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widowControl/>
        <w:numPr>
          <w:ilvl w:val="0"/>
          <w:numId w:val="1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90/ 2002;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319/ 2006;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widowControl/>
        <w:numPr>
          <w:ilvl w:val="0"/>
          <w:numId w:val="1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widowControl/>
        <w:numPr>
          <w:ilvl w:val="0"/>
          <w:numId w:val="1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ce categorie de accidente se includ accidentele produse în timpul deplasării de la domiciliu la locul de muncă?</w:t>
      </w:r>
    </w:p>
    <w:p>
      <w:pPr>
        <w:pStyle w:val="Normal"/>
        <w:widowControl/>
        <w:numPr>
          <w:ilvl w:val="0"/>
          <w:numId w:val="1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widowControl/>
        <w:numPr>
          <w:ilvl w:val="0"/>
          <w:numId w:val="1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plece singur la spital sau policlinica;</w:t>
      </w:r>
    </w:p>
    <w:p>
      <w:pPr>
        <w:pStyle w:val="Normal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anunțe imediat conducătorul locului de muncă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widowControl/>
        <w:numPr>
          <w:ilvl w:val="0"/>
          <w:numId w:val="1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widowControl/>
        <w:numPr>
          <w:ilvl w:val="0"/>
          <w:numId w:val="1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cunoștință conducătorului locului de muncă situația;</w:t>
      </w:r>
    </w:p>
    <w:p>
      <w:pPr>
        <w:pStyle w:val="Normal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respectiva;</w:t>
      </w:r>
    </w:p>
    <w:p>
      <w:pPr>
        <w:pStyle w:val="Normal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widowControl/>
        <w:numPr>
          <w:ilvl w:val="0"/>
          <w:numId w:val="1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widowControl/>
        <w:numPr>
          <w:ilvl w:val="1"/>
          <w:numId w:val="2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widowControl/>
        <w:numPr>
          <w:ilvl w:val="0"/>
          <w:numId w:val="2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17" w:type="dxa"/>
        <w:tblLayout w:type="fixed"/>
        <w:tblCellMar>
          <w:top w:w="0" w:type="dxa"/>
          <w:left w:w="17" w:type="dxa"/>
          <w:bottom w:w="0" w:type="dxa"/>
          <w:right w:w="17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5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6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7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8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55" w:right="-108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NU ATINGE! PERICOL DE ELECTROCUTARE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/>
          <w:bCs/>
          <w:sz w:val="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>
          <w:tblHeader w:val="true"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color w:val="FF0000"/>
          <w:sz w:val="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107" w:type="dxa"/>
          <w:left w:w="55" w:type="dxa"/>
          <w:bottom w:w="107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12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br w:type="page"/>
      </w: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</w:t>
      </w: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(ANGAJARE)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widowControl/>
        <w:numPr>
          <w:ilvl w:val="0"/>
          <w:numId w:val="2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90/ 2002;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319/ 2006;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widowControl/>
        <w:numPr>
          <w:ilvl w:val="0"/>
          <w:numId w:val="2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widowControl/>
        <w:numPr>
          <w:ilvl w:val="0"/>
          <w:numId w:val="2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ce categorie de accidente se includ accidentele produse în timpul deplasării de la domiciliu la locul de muncă?</w:t>
      </w:r>
    </w:p>
    <w:p>
      <w:pPr>
        <w:pStyle w:val="Normal"/>
        <w:widowControl/>
        <w:numPr>
          <w:ilvl w:val="0"/>
          <w:numId w:val="2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widowControl/>
        <w:numPr>
          <w:ilvl w:val="0"/>
          <w:numId w:val="2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plece singur la spital sau policlinica;</w:t>
      </w:r>
    </w:p>
    <w:p>
      <w:pPr>
        <w:pStyle w:val="Normal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anunțe imediat conducătorul locului de muncă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widowControl/>
        <w:numPr>
          <w:ilvl w:val="0"/>
          <w:numId w:val="2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widowControl/>
        <w:numPr>
          <w:ilvl w:val="0"/>
          <w:numId w:val="2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cunoștință conducătorului locului de muncă situația;</w:t>
      </w:r>
    </w:p>
    <w:p>
      <w:pPr>
        <w:pStyle w:val="Normal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respectiva;</w:t>
      </w:r>
    </w:p>
    <w:p>
      <w:pPr>
        <w:pStyle w:val="Normal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widowControl/>
        <w:numPr>
          <w:ilvl w:val="0"/>
          <w:numId w:val="2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widowControl/>
        <w:numPr>
          <w:ilvl w:val="1"/>
          <w:numId w:val="3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widowControl/>
        <w:numPr>
          <w:ilvl w:val="0"/>
          <w:numId w:val="3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17" w:type="dxa"/>
        <w:tblLayout w:type="fixed"/>
        <w:tblCellMar>
          <w:top w:w="0" w:type="dxa"/>
          <w:left w:w="17" w:type="dxa"/>
          <w:bottom w:w="0" w:type="dxa"/>
          <w:right w:w="17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9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10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11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12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13" name="Image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4" name="Image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5" name="Image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16" name="Image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55" w:right="-108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NU ATINGE! PERICOL DE ELECTROCUTARE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color w:val="FF0000"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107" w:type="dxa"/>
          <w:left w:w="55" w:type="dxa"/>
          <w:bottom w:w="107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b w:val="false"/>
          <w:color w:val="FF0000"/>
          <w:sz w:val="2"/>
          <w:szCs w:val="18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18"/>
      <w:headerReference w:type="default" r:id="rId19"/>
      <w:headerReference w:type="first" r:id="rId20"/>
      <w:footerReference w:type="default" r:id="rId21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7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5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8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6"/>
    <w:lvlOverride w:ilvl="0">
      <w:startOverride w:val="1"/>
    </w:lvlOverride>
  </w:num>
  <w:num w:numId="20">
    <w:abstractNumId w:val="6"/>
    <w:lvlOverride w:ilvl="0">
      <w:startOverride w:val="1"/>
    </w:lvlOverride>
    <w:lvlOverride w:ilvl="1">
      <w:startOverride w:val="1"/>
    </w:lvlOverride>
  </w:num>
  <w:num w:numId="21">
    <w:abstractNumId w:val="4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5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8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6"/>
    <w:lvlOverride w:ilvl="0">
      <w:startOverride w:val="1"/>
    </w:lvlOverride>
    <w:lvlOverride w:ilvl="1">
      <w:startOverride w:val="1"/>
    </w:lvlOverride>
  </w:num>
  <w:num w:numId="31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1z0">
    <w:name w:val="WW8Num1z0"/>
    <w:rPr>
      <w:b/>
    </w:rPr>
  </w:style>
  <w:style w:type="character" w:styleId="WW8Num2z0">
    <w:name w:val="WW8Num2z0"/>
    <w:rPr>
      <w:b/>
    </w:rPr>
  </w:style>
  <w:style w:type="character" w:styleId="WW8Num3z0">
    <w:name w:val="WW8Num3z0"/>
    <w:rPr>
      <w:b/>
      <w:bCs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5z0">
    <w:name w:val="WW8Num5z0"/>
    <w:rPr>
      <w:b/>
      <w:bCs/>
    </w:rPr>
  </w:style>
  <w:style w:type="character" w:styleId="WW8Num6z0">
    <w:name w:val="WW8Num6z0"/>
    <w:rPr>
      <w:b/>
    </w:rPr>
  </w:style>
  <w:style w:type="character" w:styleId="WW8Num7z0">
    <w:name w:val="WW8Num7z0"/>
    <w:rPr>
      <w:b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b/>
      <w:bCs/>
    </w:rPr>
  </w:style>
  <w:style w:type="character" w:styleId="WW8Num10z0">
    <w:name w:val="WW8Num10z0"/>
    <w:rPr>
      <w:b/>
      <w:bCs/>
    </w:rPr>
  </w:style>
  <w:style w:type="character" w:styleId="WW8Num11z0">
    <w:name w:val="WW8Num11z0"/>
    <w:rPr>
      <w:b/>
    </w:rPr>
  </w:style>
  <w:style w:type="character" w:styleId="WW8Num12z0">
    <w:name w:val="WW8Num12z0"/>
    <w:rPr>
      <w:b/>
    </w:rPr>
  </w:style>
  <w:style w:type="character" w:styleId="WW8Num13z0">
    <w:name w:val="WW8Num13z0"/>
    <w:rPr>
      <w:b/>
    </w:rPr>
  </w:style>
  <w:style w:type="character" w:styleId="WW8Num13z1">
    <w:name w:val="WW8Num13z1"/>
    <w:rPr>
      <w:b/>
    </w:rPr>
  </w:style>
  <w:style w:type="character" w:styleId="WW8Num14z0">
    <w:name w:val="WW8Num14z0"/>
    <w:rPr>
      <w:b/>
      <w:bCs/>
    </w:rPr>
  </w:style>
  <w:style w:type="character" w:styleId="WW8Num15z0">
    <w:name w:val="WW8Num15z0"/>
    <w:rPr>
      <w:rFonts w:ascii="Times New Roman" w:hAnsi="Times New Roman" w:cs="Times New Roman"/>
      <w:b/>
      <w:sz w:val="24"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  <w:bCs/>
    </w:rPr>
  </w:style>
  <w:style w:type="character" w:styleId="WW8Num18z0">
    <w:name w:val="WW8Num18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b/>
    </w:rPr>
  </w:style>
  <w:style w:type="character" w:styleId="WW8Num22z0">
    <w:name w:val="WW8Num22z0"/>
    <w:rPr>
      <w:b/>
      <w:bCs/>
    </w:rPr>
  </w:style>
  <w:style w:type="character" w:styleId="WW8Num23z0">
    <w:name w:val="WW8Num23z0"/>
    <w:rPr>
      <w:b/>
    </w:rPr>
  </w:style>
  <w:style w:type="character" w:styleId="WW8Num24z0">
    <w:name w:val="WW8Num24z0"/>
    <w:rPr>
      <w:b/>
    </w:rPr>
  </w:style>
  <w:style w:type="character" w:styleId="WW8Num25z0">
    <w:name w:val="WW8Num25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5z1">
    <w:name w:val="WW8Num25z1"/>
    <w:rPr/>
  </w:style>
  <w:style w:type="character" w:styleId="WW8Num26z0">
    <w:name w:val="WW8Num26z0"/>
    <w:rPr>
      <w:b/>
    </w:rPr>
  </w:style>
  <w:style w:type="character" w:styleId="WW8Num27z0">
    <w:name w:val="WW8Num27z0"/>
    <w:rPr>
      <w:rFonts w:ascii="Times New Roman" w:hAnsi="Times New Roman" w:cs="Times New Roman"/>
      <w:b/>
      <w:sz w:val="24"/>
    </w:rPr>
  </w:style>
  <w:style w:type="character" w:styleId="WW8Num28z0">
    <w:name w:val="WW8Num28z0"/>
    <w:rPr>
      <w:b/>
    </w:rPr>
  </w:style>
  <w:style w:type="character" w:styleId="WW8Num29z0">
    <w:name w:val="WW8Num29z0"/>
    <w:rPr>
      <w:b/>
      <w:i w:val="false"/>
    </w:rPr>
  </w:style>
  <w:style w:type="character" w:styleId="WW8Num30z0">
    <w:name w:val="WW8Num30z0"/>
    <w:rPr>
      <w:rFonts w:ascii="Times New Roman" w:hAnsi="Times New Roman" w:cs="Times New Roman"/>
      <w:b/>
      <w:sz w:val="24"/>
      <w:szCs w:val="24"/>
    </w:rPr>
  </w:style>
  <w:style w:type="character" w:styleId="WW8Num30z1">
    <w:name w:val="WW8Num30z1"/>
    <w:rPr/>
  </w:style>
  <w:style w:type="character" w:styleId="WW8Num31z0">
    <w:name w:val="WW8Num31z0"/>
    <w:rPr>
      <w:b/>
    </w:rPr>
  </w:style>
  <w:style w:type="character" w:styleId="WW8Num32z0">
    <w:name w:val="WW8Num32z0"/>
    <w:rPr>
      <w:b/>
      <w:bCs/>
    </w:rPr>
  </w:style>
  <w:style w:type="character" w:styleId="WW8Num33z0">
    <w:name w:val="WW8Num33z0"/>
    <w:rPr>
      <w:b/>
      <w:bCs/>
    </w:rPr>
  </w:style>
  <w:style w:type="character" w:styleId="WW8Num34z0">
    <w:name w:val="WW8Num34z0"/>
    <w:rPr>
      <w:rFonts w:ascii="Times New Roman" w:hAnsi="Times New Roman" w:cs="Times New Roman"/>
      <w:sz w:val="24"/>
    </w:rPr>
  </w:style>
  <w:style w:type="character" w:styleId="WW8Num35z0">
    <w:name w:val="WW8Num35z0"/>
    <w:rPr>
      <w:b/>
    </w:rPr>
  </w:style>
  <w:style w:type="character" w:styleId="WW8Num35z1">
    <w:name w:val="WW8Num35z1"/>
    <w:rPr>
      <w:b/>
      <w:bCs/>
    </w:rPr>
  </w:style>
  <w:style w:type="character" w:styleId="WW8Num36z0">
    <w:name w:val="WW8Num36z0"/>
    <w:rPr>
      <w:b/>
      <w:bCs/>
    </w:rPr>
  </w:style>
  <w:style w:type="character" w:styleId="WW8Num37z0">
    <w:name w:val="WW8Num37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>
      <w:sz w:val="24"/>
      <w:szCs w:val="24"/>
    </w:rPr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  <w:style w:type="numbering" w:styleId="WW8Num38">
    <w:name w:val="WW8Num38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wmf"/><Relationship Id="rId4" Type="http://schemas.openxmlformats.org/officeDocument/2006/relationships/image" Target="media/image3.wmf"/><Relationship Id="rId5" Type="http://schemas.openxmlformats.org/officeDocument/2006/relationships/image" Target="media/image4.wmf"/><Relationship Id="rId6" Type="http://schemas.openxmlformats.org/officeDocument/2006/relationships/image" Target="media/image5.wmf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wmf"/><Relationship Id="rId10" Type="http://schemas.openxmlformats.org/officeDocument/2006/relationships/image" Target="media/image1.png"/><Relationship Id="rId11" Type="http://schemas.openxmlformats.org/officeDocument/2006/relationships/image" Target="media/image2.wmf"/><Relationship Id="rId12" Type="http://schemas.openxmlformats.org/officeDocument/2006/relationships/image" Target="media/image3.wmf"/><Relationship Id="rId13" Type="http://schemas.openxmlformats.org/officeDocument/2006/relationships/image" Target="media/image4.wmf"/><Relationship Id="rId14" Type="http://schemas.openxmlformats.org/officeDocument/2006/relationships/image" Target="media/image5.wmf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wmf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footer" Target="footer1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4</Pages>
  <Words>1423</Words>
  <Characters>9504</Characters>
  <CharactersWithSpaces>10573</CharactersWithSpaces>
  <Paragraphs>314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2024-03-04T13:41:00Z</dcterms:created>
  <dc:creator>Bebe</dc:creator>
  <dc:description/>
  <dc:language>en-US</dc:language>
  <cp:lastModifiedBy/>
  <cp:lastPrinted>2024-03-04T15:44:00Z</cp:lastPrinted>
  <dcterms:modified xsi:type="dcterms:W3CDTF">2026-09-18T23:46:22Z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