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persoana care a efectuat instruirea</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