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Legea 319/2006 –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ent.representativeName}},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{{name}}, având funcția de {{jobTitle}} în cadrul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toate locurile de muncă ale unității.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Atribuțiile personalului desemnat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Încheiat azi {{issueDate}}, în cadrul {{client.legalName}}, cu ocazia instruirii suplimentare a personalului desemnat să acorde primul ajutor: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