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pageBreakBefore w:val="false"/>
        <w:widowControl/>
        <w:bidi w:val="0"/>
        <w:spacing w:before="0" w:after="0"/>
        <w:ind w:hanging="0" w:left="0"/>
        <w:jc w:val="center"/>
        <w:rPr>
          <w:rFonts w:ascii="Arial" w:hAnsi="Arial" w:eastAsia="Arial" w:cs="Arial"/>
          <w:b/>
          <w:i w:val="false"/>
          <w:color w:val="auto"/>
          <w:spacing w:val="0"/>
          <w:w w:val="100"/>
          <w:sz w:val="24"/>
          <w:szCs w:val="20"/>
          <w:lang w:val="ro-RO"/>
        </w:rPr>
      </w:pPr>
      <w:r>
        <w:rPr>
          <w:rFonts w:eastAsia="Arial" w:cs="Arial" w:ascii="Arial" w:hAnsi="Arial"/>
          <w:b/>
          <w:i w:val="false"/>
          <w:color w:val="auto"/>
          <w:spacing w:val="0"/>
          <w:w w:val="100"/>
          <w:sz w:val="24"/>
          <w:szCs w:val="20"/>
          <w:lang w:val="ro-RO"/>
        </w:rPr>
        <w:t>INSTRUCȚIUNI PROPRII ÎN DOMENIUL SITUAȚIILOR DE URGENȚĂ</w:t>
      </w:r>
    </w:p>
    <w:p>
      <w:pPr>
        <w:pStyle w:val="Normal"/>
        <w:keepNext w:val="false"/>
        <w:pageBreakBefore w:val="false"/>
        <w:widowControl/>
        <w:bidi w:val="0"/>
        <w:spacing w:before="0" w:after="24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w:t>
      </w:r>
    </w:p>
    <w:p>
      <w:pPr>
        <w:pStyle w:val="Normal"/>
        <w:keepNext w:val="false"/>
        <w:pageBreakBefore w:val="false"/>
        <w:widowControl/>
        <w:bidi w:val="0"/>
        <w:spacing w:before="0" w:after="24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{{client.legalName}}</w:t>
      </w:r>
    </w:p>
    <w:p>
      <w:pPr>
        <w:pStyle w:val="Normal"/>
        <w:keepNext w:val="false"/>
        <w:pageBreakBefore w:val="false"/>
        <w:widowControl/>
        <w:bidi w:val="0"/>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Notă: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a fost întocmit în conformitate cu Normele generale de apărare împotriva incendiilor, aprobate prin OMAI 163/2007 – art. 17 lit. b) și art. 20 alin. (2) lit. 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a fost întocmit pentru a reuni într-un singur document, cu caracter de informare și instruire, toate informațiile necesare unei instruiri adecvate și suficiente.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Acest document, care pune în practică cerințele normelor de aplicare a Legii 307/2006 privind apărarea împotriva incendiilor, are ca scop informarea lucrătorilor despre: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sistemul de acte normative care reglementează managementul situațiilor de urgență și actele normative specifice profilului operatorului economic sau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managementul situațiilor de urgență la nivelul operatorului economic sau al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mijloacele tehnice existente și planificarea resurselor pentru realizarea măsurilor de protecție civilă și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modul de acțiune în cazul producerii unei situații de urgență ca urmare a manifestării unui tip de risc existent;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acțiunile ce trebuie întreprinse pentru limitarea și înlăturarea urmărilor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caracteristicile fizico-chimice ale substanțelor, materialelor și produselor utilizate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de incendiu și/sau explozie specifice locului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descrierea, funcționarea, monitorizarea și modul de intervenție la instalațiile și sistemele de siguranță ale mașinilor și utilajelor de la locurile de muncă, inclusiv cele de prevenire a avariilor tehnologice;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descrierea, funcționarea, amplasarea și modul de acționare a instalațiilor, utilajelor, aparatelor, dispozitivelor și mijloacelor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concepția de intervenție în cazul producerii unei situații de urgență și conținutul documentelor operative de răspuns;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sarcini specifice pentru prevenirea situațiilor de urgență și realizarea măsurilor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actele normative care reglementează managementul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obligațiile generale și specifice care revin fiecărei categorii de salariați pentru realizarea managementului situațiilor de urgență în cadrul 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(riscurile) de incendiu și/sau explozie specifice; normele, regulile și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descrierea, funcționarea, întreținerea și modul de utilizare a instalațiilor și sistemelor de protecție destinate prevenirii avariilor tehnologice și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modul de acțiune a salariaților în cadrul serviciilor de urgență și în sprijinul acestora pentru realizarea intervenției operative și pentru limitarea și înlăturarea urmărilor situațiilor de urgență.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Actele normative care reglementează managementul situațiilor de urgență cuprinse în acest document sunt: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Legea 307/2006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Legea 481/2004 privind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O.U.G. 21/2004 privind Sistemul Național de Management al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163/2007 pentru aprobarea Normelor generale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712/2005 pentru aprobarea Dispozițiilor generale privind instruirea salariaților în domeniul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1184/2006 pentru aprobarea Normelor privind organizarea și asigurarea activității de evacuare în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106/2007 pentru aprobarea Criteriilor de stabilire a consiliilor locale și operatorilor economici care au obligația de a angaja cel puțin un cadru tehnic sau personal de specialitate cu atribuții în domeniul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262/2010 privind aprobarea Dispozițiilor generale de apărare împotriva incendiilor la spații și construcții pentru birouri;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187/2010 pentru aprobarea Dispozițiilor generale privind apărarea împotriva incendiilor la spații pentru comerț;</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135/2023 pentru aprobarea Normelor tehnice privind utilizarea, verificarea, reîncărcarea, repararea și scoaterea din uz a stingătoarelor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Prezentul document este completat cu informații utile în domeniul situațiilor de urgență, informații care asigură o înțelegere mai ușoară a legislației de specialitate.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CUPRINS IPSU – {{client.legalName}}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 Informații generale cu referire la instrucțiunile proprii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 Obligațiile generale ale angajatorului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 Instruirea lucrătorilor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IV. Informații privind tematica de instruire a personalului angajat în domeniul situațiilor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 Obligațiile administratorului, ale conducătorului instituției, ale utilizatorului și ale salariatului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 Alte obligații privind prevenirea și stingerea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 Organizarea activității de apărare împotriva incendiilor la locurile de muncă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 Protecția civilă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IX. Exploatarea utilajelor, instalațiilor și echipamentelor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 Reguli privind perioadele caniculare și secetoase și perioada sezonului rece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 Reguli privind lucrul cu foc deschis</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 Reguli privind fumatul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XIII. Căile de acces, de evacuare și de intervenție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XIV. Reguli privind activitatea în spații de depozitare și în spații anexe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 Reguli privind exploatarea instalațiilor electrice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 Reguli privind clădirile și încăperile social-administrative și de alte destinații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XVII. Reguli privind activitatea de intervenție, salvare și acordare a primului ajutor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XVIII. Echiparea și dotarea cu mijloace tehnice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XIX. Controlul respectării normelor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 Semnalizări și marcaje pentru situații de urgență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XXII. Stingătoarele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XXIII. Dispoziții finale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Bibliografie</w:t>
      </w:r>
      <w:r>
        <w:br w:type="page"/>
      </w:r>
    </w:p>
    <w:p>
      <w:pPr>
        <w:pStyle w:val="Normal"/>
        <w:keepNext w:val="tru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 Informații generale cu referire la instrucțiunile proprii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reguli de aplicare a normelor de prevenire și stingere a incendiilor au fost elaborate ținând cont de condițiile specifice în care se desfășoară activitățile în cadrul {{client.legalName}}, corespunzător nivelului de risc analizat, și completează prevederile normelor generale și specifice privind situațiile de urgență în vigoare, fiind în conformitate cu acestea.</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 asemenea, prezentele instrucțiuni au fost elaborate și adaptate pe baza unor extrase din Legea 307/2006 privind apărarea împotriva incendiilor, Legea 481/2004 privind protecția civilă, OMAI 712/2005 privind instruirea salariaților în domeniul situațiilor de urgență, OMAI 163/2007 – Normele generale de apărare împotriva incendiilor, precum și din alte normative și norme de prevenire.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cuprind prevederi privind situațiile de urgență elaborate pentru condițiile concrete de desfășurare a activității unității la punctele de lucru. Instrucțiunile de apărare împotriva incendiilor sunt obligatorii și se aplică în cadrul tuturor compartimentelor de muncă din cadrul {{client.legalName}}.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au fost întocmite în conformitate cu datele furnizate de către conducerea {{client.legalName}} și adaptate la sarcinile de muncă și mediul de muncă din cadrul unității, atât de la sediul social, cât și de la punctele de lucru.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proprii vor fi revizuite și completate ori de câte ori va fi necesar: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la schimbarea condițiilor de muncă de la locurile de muncă și/sau posturile de lucru;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la apariția de noi echipamente de muncă care implică riscuri de accidentare noi;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apariția de noi funcții de încadrare care implică riscuri de accidentare noi;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la schimbări legislative semnificative sau la apariția de noi reglementări etc.</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Prezentele instrucțiuni proprii se aplică și persoanelor juridice și/sau persoanelor fizice care desfășoară activități în unitate și în domeniile de activitate ale {{client.legalName}}.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II. Obligațiile generale ale angajatorului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1 alin. (1)) (1) Apărarea împotriva incendiilor reprezintă ansamblul integrat de activități specifice, măsuri și sarcini organizatorice, tehnice, operative, cu caracter umanitar și de informare publică, planificate, organizate și realizate potrivit prezentei legi, în scopul prevenirii și reducerii riscurilor de producere a incendiilor și asigurării intervenției operative pentru limitarea și stingerea incendiilor, în vederea evacuării, salvării și protecției persoanelor periclitate, protejării bunurilor și mediului împotriva efectelor situațiilor de urgență determinate de incendii.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 Apărarea împotriva incendiilor constituie o activitate de interes public, național, cu caracter permanent, la care sunt obligate să participe, în condițiile prezentei legi, autoritățile administrației publice centrale și locale, precum și toate persoanele fizice și juridice aflate pe teritoriul României.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5) Persoanele fizice și juridice răspund, potrivit legii, de stabilirea și aplicarea măsurilor de apărare împotriva incendiilor, precum și de consecințele producerii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6 alin. (1)–(3)) (1) Persoanele fizice și juridice sunt obligate să respecte reglementările tehnice și dispozițiile de apărare împotriva incendiilor și să nu primejduiască, prin deciziile și faptele lor, viața, bunurile și mediul.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Persoana care observă un incendiu are obligația să anunțe prin orice mijloc serviciile de urgență, primarul sau poliția și să ia măsuri, după posibilitățile sale, pentru limitarea și stingerea incendiului.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cazul în care anunțul de incendiu s-a făcut cu rea-credință, fără motiv întemeiat, autorul răspunde contravențional sau penal, potrivit legii, și suportă cheltuielile ocazionate de deplasarea forțelor de intervenție.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7) (1) În caz de incendiu, orice persoană trebuie să acorde ajutor, când și cât este rațional posibil, semenilor aflați în pericol sau în dificultate, din proprie inițiativă ori la solicitarea victimei, a reprezentanților autorităților administrației publice, precum și a personalului serviciilor de urgență.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cazul incendiilor produse la păduri, plantații, culturi agricole, miriști, pășuni și fânețe, persoanele aflate în apropiere au obligația să intervină imediat cu mijloacele de care dispun, pentru limitarea și stingerea acestora.</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8) În cazurile de forță majoră determinate de incendii, persoanele fizice și juridice care dețin, cu orice titlu, terenuri, construcții, instalații tehnologice sau mijloace de transport au următoarele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permită necondiționat accesul serviciilor de urgență și al persoanelor care acordă ajutor;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permită necondiționat utilizarea apei, a materialelor și a mijloacelor proprii pentru operațiuni de salvare, de stingere și de limitare a efectelor incendiilor produse la bunurile proprii ori ale altor persoane;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accepte măsurile stabilite de comandantul intervenției pentru degajarea terenurilor, demolarea unei construcții sau a unei părți din construcție, tăierea/dezmembrarea mijloacelor de transport, oprirea temporară a activităților sau evacuarea din zona periclitată și să acorde sprijin, cu forțe și mijloace proprii, pentru realizarea acestor măsuri.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9) La încheierea oricăror acte de transmitere temporară a dreptului de folosință asupra bunurilor imobile, precum și a contractelor de antrepriză, părțile sunt obligate să prevadă expres în actele respective răspunderile ce le revin în ceea ce privește apărarea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20 alin. (2) și (3)) (2) Pentru operatorii economici, instituțiile și alte persoane juridice ce desfășoară activități în domeniu reglementat de o autoritate, care nu se încadrează în prevederile alin. (1), administratorul, conducătorul sau persoana cu funcții de conducere, după caz, asigură organizarea activității de apărare împotriva incendiilor prin emiterea următoarelor documente: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instrucțiuni de apărare împotriva incendiilor și atribuții ale salariaților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reglementarea lucrului cu foc deschis și a fumatului;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organizarea instruirii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dispoziție de sistare a lucrărilor de construcții/oprire a funcționării ori utilizării construcțiilor/amenajărilor, în cazul anulării avizului/autorizației de securitate la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reguli și măsuri de apărare împotriva incendiilor la utilizarea, manipularea, transportul și depozitarea substanțelor periculoase specifice produselor sale.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Operatorii economici, instituțiile și celelalte persoane juridice prevăzute la alin. (2) asigură următoarele documente și evidențe specifice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documentația tehnică specifică, conform legii: scenarii de securitate la incendiu, identificarea și analiza riscurilor de incendiu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avize/autorizații de securitate la incendiu, însoțite de documentele vizate spre neschimbare care au stat la baza emiterii 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certificate CE, certificate de conformitate, agremente tehnice pentru mijloacele tehnice de apărare împotriva incendiilor și echipamentele specifice de protecție utilizate;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registrul pentru evidența permiselor de lucru cu focul;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organizarea apărării împotriva incendiilor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fișele de instruire, conform reglementărilor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lista cu substanțele periculoase, clasificate potrivit legii;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rapoartele întocmite în urma controalelor autorității de stat și măsurile și acțiunile proprii sau rezultate în urma constatărilor autorităților de control pentru respectarea reglementărilor în domeniu.</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III. Instruirea lucrătorilor în domeniul situațiilor de urgență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6) (1) Instruirea salariaților în domeniul situațiilor de urgență se realizează prin instructaje și prin participarea la cursuri, aplicații, exerciții practice și antrenamente, în funcție de tipurile de risc specifice.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Periodicitatea aplicațiilor, exercițiilor și a antrenamentelor este stabilită de Instrucțiunile privind organizarea și desfășurarea pregătirii în domeniul situațiilor de urgență, aprobate prin ordin al ministrului administrației și internelor.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7) Instruirea salariaților în domeniul situațiilor de urgență este obligatorie și trebuie să aibă un caracter permanent și susținut în timpul desfășurării procesului de producție și la locul de muncă.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8) (1) Conducătorii instituțiilor publice, patronii și managerii agenților economici au obligația să asigure instruirea întregului personal angajat în muncă, în raport cu nivelul de pregătire al salariaților și în funcție de specificul activității desfășurate de fiecare unitate.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Operatorii economici care desfășoară activități ce prezintă pericole de accidente majore în care sunt implicate substanțe periculoase se supun și prevederilor legislației specifice.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9) Instruirea salariaților în domeniul situațiilor de urgență se face la angajare și periodic și se realizează prin următoarele categorii de instructaje: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instructajul introductiv general;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instructajul specific locului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instructajul periodic;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instructajul pe schimb, acolo unde situația o impune;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instructajul special pentru lucrări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instructajul la recalificarea profesională;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instructajul pentru personalul din afara operatorului economic sau a instituției.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10) Instructajul introductiv general vizează dobândirea de cunoștințe cu privire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conținutul actelor normative care reglementează managementul situațiilor de urgență și activitatea de apărare împotriva incendiilor, precum și actele normative specifice profilului operatorului economic sau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managementul situațiilor de urgență și modul de organizare a activității de apărare împotriva incendiilor la nivelul operatorului economic sau al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mijloacele tehnice de prevenire și stingere a incendiilor cu care sunt echipate construcțiile, instalațiile, amenajările și modul de utilizare a acestora, precum și mijloacele tehnice existente și planificarea resurselor pentru realizarea măsurilor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formele și metodele specifice de prevenire și stingere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modul de acțiune în cazul producerii unei situații de urgență și în cazul observării și anunțării unui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acțiunile ce trebuie întreprinse pentru limitarea și înlăturarea urmărilor situațiilor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11) La instructajul introductiv general participă următoarele categorii de persoane: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nou-angajații în muncă, indiferent de durata sau de forma contractului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salariații transferați de la o unitate la alta sau detașați în unitatea respectivă;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lucrătorii sezonieri, temporari sau zilieri;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studenții și elevii din școli și licee aflați în practică de specialitate.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12) Instructajul introductiv general se desfășoară cu grupe compuse din cel mult 20 de persoane.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13) Durata instructajului introductiv general se stabilește prin reglementări interne, în funcție de specificul activității desfășurate, complexitatea procesului tehnologic, riscul de incendiu și/sau de explozie, nivelul de risc rezultat din clasificarea unităților din punct de vedere al protecției civile, precum și de nivelul de pregătire al participanților, dar nu poate fi mai mică de 8 ore.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14) Pentru fiecare categorie de personal participant se stabilește un nivel minim de cunoștințe necesare, iar la terminarea instructajului introductiv general persoanele instruite vor fi verificate pe bază de teste asupra cunoștințelor acumulate.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15) Persoanele care nu și-au însușit nivelul minim de cunoștințe stabilit pentru instructajul introductiv general nu vor fi admise la locurile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16) Instructajul specific locului de muncă se execută individual, după instructajul introductiv general, de către șeful locului de muncă respectiv.</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17) La efectuarea instructajului specific locului de muncă se urmărește să se asigure participanților cunoștințe referitoare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caracteristicile fizico-chimice ale substanțelor, materialelor și produselor utilizate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de incendiu și/sau de explozie specifice locului de muncă,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descrierea, funcționarea, monitorizarea și modul de intervenție la instalațiile și sistemele de siguranță ale mașinilor și utilajelor de la locurile de muncă, inclusiv cele de prevenire a avariilor tehnologice;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amplasarea și modul de acționare a instalațiilor, utilajelor, aparatelor, dispozitivelor și mijloacelor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concepția de intervenție în cazul producerii unei situații de urgență și conținutul documentelor operative de răspuns;</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sarcini specifice pentru prevenirea situațiilor de urgență, cauzelor potențiale de incendiu și realizarea măsurilor specifice de protecție civilă.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17</w:t>
      </w:r>
      <w:r>
        <w:rPr>
          <w:rFonts w:eastAsia="Arial" w:cs="Arial" w:ascii="Arial" w:hAnsi="Arial"/>
          <w:b w:val="false"/>
          <w:i w:val="false"/>
          <w:color w:val="auto"/>
          <w:spacing w:val="0"/>
          <w:w w:val="100"/>
          <w:sz w:val="20"/>
          <w:szCs w:val="20"/>
          <w:vertAlign w:val="superscript"/>
          <w:lang w:val="ro-RO"/>
        </w:rPr>
        <w:t>1</w:t>
      </w:r>
      <w:r>
        <w:rPr>
          <w:rFonts w:eastAsia="Arial" w:cs="Arial" w:ascii="Arial" w:hAnsi="Arial"/>
          <w:b w:val="false"/>
          <w:i w:val="false"/>
          <w:color w:val="auto"/>
          <w:spacing w:val="0"/>
          <w:w w:val="100"/>
          <w:sz w:val="20"/>
          <w:szCs w:val="20"/>
          <w:lang w:val="ro-RO"/>
        </w:rPr>
        <w:t>) Instructajul specific locului de muncă se efectuează și în următoarele cazuri: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când un salariat a lipsit mai mult de 30 de zile calendaristice de la locul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când s-au adus modificări procesului tehnologic sau au fost introduse noi tehnologii;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reluarea activității după producerea unui incendiu, explozii sau situații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18) Durata instructajului specific locului de muncă este stabilită în funcție de complexitatea activității desfășurate (construcții, instalații și utilaje tehnologice) și nu poate fi mai mică de 8 ore.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19) Problemele cu caracter teoretic prezentate pe timpul instructajului specific locului de muncă sunt urmate în mod obligatoriu de demonstrații practice.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20) Admiterea definitivă la lucru a persoanelor instruite se face numai după verificarea acestora pe bază de teste cu privire la nivelul de însușire a cunoștințelor necesare.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21) Instructajul periodic se execută cu toate categoriile de salariați pe o durată de cel puțin două ore și are ca scop împrospătarea, completarea și detalierea cunoștințelor dobândite prin instructajul introductiv general și prin instructajul specific locului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22) Instructajul periodic se execută pe baza tematicii anuale și a graficului de instruire, aprobate de conducătorii instituțiilor, manageri sau patroni.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23) Tematica orientativă anuală de instruire, adaptată fiecărei categorii de salariați, se structurează de regulă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actele normative care reglementează managementul situațiilor de urgență, activitatea de apărare împotriva incendiilor și activitatea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generale și specifice ce revin fiecărei categorii de salariați;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condițiile care determină ori favorizează producerea accidentelor și avariilor tehnologice și cauzele potențiale (riscurile) de incendiu și/sau explozie specifice; normele, regulile și măsurile de prevenire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întreținerea și modul de utilizare a instalațiilor și sistemelor de protecție destinate prevenirii avariilor tehnologice și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modul de acțiune a salariaților în cadrul serviciilor de urgență și în sprijinul acestora pentru realizarea intervenției operative și pentru limitarea și înlăturarea urmărilor situațiilor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24) Tematica orientativă se adaptează și se completează pe parcursul anului, dacă este cazul, de către cei care execută instruirea, cu concluziile și învățămintele rezultate din: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controalele efectuate privind respectarea prevederilor legale și îndeplinirea sarcinilor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natura, frecvența și amploarea incendiilor, exploziilor și altor situații de urgență produse pe raza teritorială a unității sau în sectoare de activitate similare;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modificări ale legislației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25) În graficul anual de instruire se menționează periodicitatea instructajelor și se precizează zilele în care acestea se execută eșalonat, pe locuri de muncă și categorii de salariați.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26) Intervalul de timp între două instructaje periodice se stabilește de conducerea operatorului economic sau a instituției publice în funcție de specificul condițiilor de muncă din unitatea respectivă, cu respectarea următoarelor termene: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cel mult o lună (30 de zile), pentru personalul cu funcții de execuție sau operative, care sprijină serviciile de urgență (structurile de răspuns) în cazul producerii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1–3 luni, pentru personalul care lucrează nemijlocit cu aparate, mașini, utilaje și instalații tehnologice (tehnicieni, maiștri, subingineri, ingineri), precum și pentru analiști, cercetători și personalul din laboratoare;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3–6 luni, pentru personalul auxiliar din secțiile și sectoarele de producție, control tehnic, cercetare, proiectare, de întreținere și reparații, investiții, transporturi, precum și pentru cel care lucrează în instituții publice;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1–6 luni, pentru personalul auxiliar care are atribuții de organizare, conducere și control (șefi de secții, ateliere, instalații, depozite etc.), pentru cel din conducerea operatorului economic sau a instituției, precum și pentru cel din structura autorităților publice locale, a administrației publice centrale și a instituțiilor statului.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28) Pe timpul desfășurării instructajului periodic se pune accent pe demonstrațiile practice, salariații fiind angrenați în executarea unor operațiuni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29) Verificarea persoanelor instruite privind cunoștințele însușite și deprinderile formate în timpul instructajului periodic se face prin sondaj, insistându-se de fiecare dată pentru clarificarea problemelor și eliminarea deficiențelor constatate.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30) Anual se efectuează o verificare de fond pe bază de teste tip chestionar asupra nivelului de însușire și cunoaștere a problematicii care a făcut obiectul instructajului periodic, rezultatele consemnându-se în fișa individuală de instructaj.</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31) (1) Instructajul periodic se face de către persoanele desemnate de conducătorii instituțiilor, managerii operatorilor economici sau patroni,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pentru personalul de execuție, de către conducătorul locului de muncă respectiv;</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pentru personalul încadrat pe funcții tehnice și administrative din sectoarele de producție și din compartimentele de cercetare, proiectare, întreținere, reparații, controlul calității, aprovizionare tehnico-materială și desfacere, de către șefii compartimentelor respective;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pentru șefii de secții, sectoare, compartimente funcționale și șefii de departamente, de către conducătorul tehnic.</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operatorii economici sau instituțiile care au cel mult 9 salariați efectuarea instructajului periodic este sarcina exclusivă a patronului sau a conducătorului instituției.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Persoanele care efectuează instructajul periodic, intervalul dintre două instructaje periodice pentru fiecare categorie de personal și lunile în care acesta se execută sunt stabilite prin decizia privind instruirea salariaților în domeniul situațiilor de urgență, emisă de conducerea {{client.legalName}}.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Instructajul periodic se execută pe baza tematicii anuale și a graficului de instruire, aprobate de angajator, durata acestuia fiind de cel puțin două ore, conform art. 21 și 22 din OMAI 712/2005.</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35) Instructajul special pentru lucrări periculoase se execută înainte de începerea unor lucrări în timpul cărora pot apărea situații generatoare de incendiu din cauza manifestării unor surse specifice de aprindere sau a creării unor atmosfere potențial explozive ori se poate favoriza producerea unor situații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36) Lucrările care fac obiectul unui astfel de instructaj se referă în principal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executarea unor operațiuni de manevră ori de comandă a unor instalații sau utilaje tehnologice de importanță ori intervenția asupra acestora, a căror operare greșită poate determina sau favoriza producerea unor incendii de amploare, explozii, calamități naturale ori a altor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lucrări de reparații sau de întreținere, distrugerea unor deșeuri sau reziduuri periculoase pentru viața oamenilor sau pentru mediu;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prelevarea de probe din recipiente sau instalații care conțin substanțe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lucrări de sudare;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lucrări de tăiere sau lipire cu flacără;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lucrări care pot provoca scântei mecanice;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lucrări care pot provoca scântei și arcuri electrice sau scurtcircuite;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lucrări de topire a bitumului sau asfaltului;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lucrări de curățare prin ardere a unor utilaje, aparate, conducte tehnologice sau conductoare electrice;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lucrări la care se utilizează foc deschis (dezghețări, decongelări, aprinderea cuptoarelor tehnologice, cazanelor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punerea ori repunerea în funcțiune a instalațiilor și utilajelor tehnologice care prezintă risc foarte mare de incendiu sau oprirea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aplicarea unor materiale de protecție din care se pot degaja cu ușurință vapori și gaze inflamabile și/sau explozive;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curățarea interioară a unor vase, rezervoare, recipiente sau sisteme de evacuare în care au fost stocate, prelucrate ori vehiculate produse combustibile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depozitarea, manipularea și transportul de substanțe/materiale periculoase;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spectacole cu foc deschis/jocuri de artificii.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37) (1) Instructajul special pentru lucrări periculoase se efectuează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privind tehnologia de execuție, de către conducătorul formației de lucru;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privind condițiile tehnologice, de către conducătorul locului de muncă.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Persoanelor care urmează să execute lucrările prevăzute la art. 36 li se eliberează autorizație de lucru, al cărei conținut este prevăzut în normele specifice emise de autoritățile administrației publice centrale de specialitate.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Efectuarea instructajului special pentru lucrări periculoase se consemnează, după caz, în autorizația de execuție a lucrării, registrul de tură sau în fișele individuale.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46) Fișele individuale de instructaj se întocmesc pentru toate persoanele angajate, conform modelului prevăzut în anexa care face parte integrantă din prezentele dispoziții generale.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47) După efectuarea instructajelor este obligatorie completarea fișelor individuale de instructaj, înscrisul efectuându-se cu pastă sau cu cerneală.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48) După completare, fișa individuală de instructaj în domeniul situațiilor de urgență se semnează de persoana instruită și de către persoanele care au efectuat și au verificat instructajul.</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49) Prin semnătură persoana instruită demonstrează participarea la instructaj, iar persoana care a verificat instructajul confirmă, pe baza examinării persoanei instruite, că aceasta și-a însușit cunoștințele.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50) Conducătorii locurilor de muncă răspund de păstrarea fișelor individuale de instructaj în domeniul situațiilor de urgență pentru personalul din subordine.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Consemnarea efectuării instructajului pentru personalul din afara {{client.legalName}} se face într-un proces-verbal întocmit în acest scop, care să conțină problematica prezentată, însoțit de tabele cuprinzând numele, prenumele și semnătura persoanelor instruite. Nu vor fi admise la lucru în unitate decât persoanele care dovedesc, cu acte scrise, faptul că au fost instruite privind situațiile de urgență (fișa individuală pentru angajați, respectiv anexa la contract și delegația pentru colaboratori).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 formarea și perfecționarea specialiștilor în domeniul situațiilor de urgență, respectiv pentru aplicarea metodelor și mijloacelor de informare și popularizare în acest domeniu, conducerea unității va ține seama de prevederile legislației privind situațiile de urgență în vigoare.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53) Instruirea salariaților în domeniul situațiilor de urgență se realizează de către persoane care îndeplinesc cumulativ următoarele condiții: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sunt bine pregătite profesional;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cunosc problematica specifică domeniului managementului situațiilor de urgență;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posedă calități psihopedagogice și atestatele prevăzute de lege.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54) (1) Pot fi desemnate să execute instructaje în domeniul situațiilor de urgență următoarele categorii de personal: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persoanele cu atribuții de conducere în cadrul unității, al departamentului, compartimentului sau al sectorului de activitate ori șefii locurilor de muncă în care este prevăzut un asemenea instructaj;</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cadrele tehnice din domeniul apărării împotriva incendiilor sau personalul de specialitate în domeniul protecției civile (inspectori de protecție civilă);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șefii serviciilor voluntare/private de urgență;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Persoanele prevăzute la alin. (1) efectuează și verificările privind însușirea cunoștințelor de către persoanele instruite.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55) (1) În activitatea de instruire în domeniul situațiilor de urgență se pot utiliza următoarele mijloace: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vizuale: afișe, broșuri, pliante, fotomontaje, panouri, inscripții și indicatoare de securitate, grafice, machete, fotografii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audiovizuale: filme de scurt metraj, înregistrări video, proiecții comentate de diafilme sau la epidiascop și altele;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auditive: instructaje, conferințe, expuneri, consultații, dezbateri, concursuri, casete audio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practic-aplicative: exerciții, aplicații, demonstrații și antrenamente executate la locul de muncă sau în poligoane amenajate.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alegerea mijloacelor se va avea în vedere asigurarea caracterului intensiv al activității de instruire.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57) Baza materială și documentară necesară în vederea desfășurării și verificării instructajelor cuprinde: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legislația specifică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manuale și cursuri de specialitate;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standarde;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cărți, broșuri, cataloage, pliante, reviste;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filme, diapozitive;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afișe, panouri grafice, fotomontaje;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machete, mostre de diapozitive și instalații;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teste de verificare.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angajare, la terminarea instructajului introductiv general și a instructajului specific locului de muncă, cunoștințele lucrătorilor se verifică prin testul de verificare a cunoștințelor privind situațiile de urgență la angajare.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Anual, cunoștințele dobândite prin instructajul periodic se verifică prin testul anual de verificare a cunoștințelor privind situațiile de urgență, rezultatele consemnându-se în fișa individuală de instructaj.</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Diferențierea pentru locurile de muncă, respectiv posturile de lucru, va fi efectuată în funcție de sarcinile de muncă desfășurate de executanți și va reieși din articolele din IPSU indicate în tematica de instruire.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40) Instructajul pentru personalul din afara operatorului economic sau a instituției se desfășoară cu persoanele care execută temporar activități în locurile din incinta operatorului economic sau a instituției respective unde sunt prezenți factori de risc potențial generatori de situații de urgență, după cum urmează: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personalul societăților comerciale de construcții-montaj și instalații;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personalul societăților comerciale de reparații, revizii, întreținere și de service;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personalul care efectuează transport de materiale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personalul de pază aparținând altor societăți comerciale sau firme specializate;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vizitatori în grup de minimum 5 persoane.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41) Locurile din incinta operatorului economic sau a instituției pentru care se execută instructajul pentru personalul prevăzut la art. 40 se stabilesc prin act de autoritate al conducătorului instituției publice, al managerului sau al patronului.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42) Instructajul pentru personalul din afara operatorului economic sau a instituției, care se află pentru o durată determinată în incinta acesteia în scopul îndeplinirii unor activități solicitate de conducerea operatorului economic ori a instituției, se efectuează, după caz, de cadrul tehnic cu atribuții în domeniul prevenirii și stingerii incendiilor sau de personalul de specialitate în domeniul protecției civile ori de șeful locului de muncă respectiv, în cadrul căruia este prevăzut un asemenea instructaj.</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43) Problematica instructajului constă în: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prezentarea procedurilor specifice instructajului introductiv general pentru categoriile de persoane prevăzute la art. 40 lit. a) și b);</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prezentarea procedurilor din cadrul instructajului specific locului de muncă pentru categoriile de persoane prevăzute la art. 40 lit. c) și d);</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prezentarea unei proceduri special întocmite pentru persoanele prevăzute la art. 40 lit. e), prin care acestea sunt instruite sumar (în maximum 15 minute) asupra principalelor reguli de prevenire pe care trebuie să le respecte și sunt atenționate asupra pericolelor existente în anumite locuri de pe traseul parcurs în incinta operatorului economic sau a instituției.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712/2005 – art. 44) Consemnarea efectuării instructajului pentru personalul din afara operatorului economic sau a instituției se face într-un proces-verbal întocmit în acest scop, care conține problematica prezentată și tabelele cu numele, prenumele și semnătura persoanelor instruite.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IV. Informații privind tematica de instruire a personalului angajat în domeniul situațiilor de urgență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Întrucât instruirea în domeniul situațiilor de urgență cuprinde 3 (trei) faze – instruirea introductiv-generală, instruirea la locul de muncă și instruirea periodică –, va fi întocmită o „Tematică de instruire pentru toate fazele de instruire și programul de instruire-testare la nivelul unității în domeniul situațiilor de urgență”, codificată TISU.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Tematica orientativă anuală de instruire, adaptată fiecărei categorii de salariați, se structurează de regulă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actele normative care reglementează activitatea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generale și specifice care revin categoriilor de salariați;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riscul de incendiu, cauzele potențiale de incendiu prezentate de instalațiile utilitare ale construcțiilor și de procesele de muncă desfășurate, normele, regulile și măsurile de prevenire și înlăturare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funcționarea, întreținerea și modul de utilizare a tuturor sistemelor de protecție împotriva incendiilor aflate în dotare;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acțiunea salariaților în cadrul echipelor de intervenție (răspuns) în caz de incendiu, la antrenamente și exerciții practice.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Tematica orientativă se adaptează și se completează pe parcurs de către cei care execută instruirea, cu concluziile și învățămintele rezultate din: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controalele efectuate privind respectarea normelor și a sarcinilor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incendiile și evenimentele produse în sectoare de activitate similare;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alte probleme care se consideră necesare.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graficul anual de instruire se menționează periodicitatea instructajelor și se precizează zilele în care acestea se execută, eșalonat, pe locurile de muncă și pe categorii de salariați.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Programul de testare a lucrătorilor va fi inclus în programul de instruire-testare.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 Obligațiile administratorului, ale conducătorului instituției, ale utilizatorului și ale salariatului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19 alin. (1)) (1) Administratorul sau conducătorul instituției, după caz, are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stabilească, prin dispoziții scrise, responsabilitățile și modul de organizare pentru apărarea împotriva incendiilor în unitatea sa, să le actualizeze ori de câte ori apar modificări și să le aducă la cunoștință salariaților, utilizatorilor și oricăror persoane interesate;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solicite și să obțină avizele și autorizațiile de securitate la incendiu, prevăzute de lege, și să asigure respectarea condițiilor care au stat la baza eliberării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permită, în condițiile legii, executarea controalelor și a inspecțiilor de prevenire împotriva incendiilor, să prezinte documentele și informațiile solicitate și să nu îngreuneze sau să obstrucționeze în niciun fel efectuarea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permită alimentarea cu apă a autospecialelor de intervenție în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întocmească, să actualizeze permanent și să transmită inspectoratului lista cu substanțele periculoase, clasificate potrivit legii, utilizate în activitatea sa sub orice formă, cu mențiuni privind: proprietățile fizico-chimice, codurile de identificare, riscurile pe care le prezintă pentru sănătate și mediu, mijloacele de protecție recomandate, metodele de intervenție și prim ajutor, substanțele pentru stingere, neutralizare sau decontaminare;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elaboreze instrucțiunile de apărare împotriva incendiilor și să stabilească atribuțiile ce revin salariaților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să verifice dacă salariații cunosc și respectă instrucțiunile necesare privind măsurile de apărare împotriva incendiilor și să verifice respectarea acestor măsuri semnalate corespunzător prin indicatoare de avertizare de către persoanele din exterior care au acces în unitatea sa;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să asigure, conform criteriilor de performanță elaborate potrivit art. 33 alin. (3), constituirea, cu avizul inspectoratului, a serviciului de urgență privat, precum și funcționarea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să solicite și să obțină avizele de înființare și pentru sectoarele de competență ale serviciului privat pentru situații de urgență și să asigure respectarea condițiilor care au stat la baza eliberării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să permită, la solicitare, accesul forțelor inspectoratului în unitatea sa în scop de recunoaștere, instruire sau de antrenament și să participe la exercițiile și aplicațiile tactice de intervenție organizate de acesta;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să asigure utilizarea, verificarea, întreținerea și repararea mijloacelor de apărare împotriva incendiilor cu persoane autorizate, conform instrucțiunilor furnizate de proiectant în conformitate cu instrucțiunile și documentațiile tehnice furnizate de producătorii echipamentelor și instalațiilor efectiv montate;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să asigure pregătirea și antrenarea serviciului de urgență privat pentru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să asigure și să pună în mod gratuit la dispoziție forțelor chemate în ajutor mijloacele tehnice pentru apărare împotriva incendiilor și echipamentele de protecție specifice riscurilor care decurg din existența și funcționarea unității sale, precum și antidotul și medicamentele pentru acordarea primului ajutor;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să stabilească și să transmită către transportatorii, distribuitorii și utilizatorii produselor sale regulile și măsurile de apărare împotriva incendiilor, specifice acestora, corelate cu riscurile la utilizarea, manipularea, transportul și depozitarea produselor respective;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q)</w:t>
      </w:r>
      <w:r>
        <w:rPr>
          <w:rFonts w:eastAsia="Arial" w:cs="Arial" w:ascii="Arial" w:hAnsi="Arial"/>
          <w:b w:val="false"/>
          <w:i w:val="false"/>
          <w:color w:val="auto"/>
          <w:spacing w:val="0"/>
          <w:w w:val="100"/>
          <w:sz w:val="20"/>
          <w:szCs w:val="20"/>
          <w:lang w:val="ro-RO"/>
        </w:rPr>
        <w:tab/>
        <w:t>să informeze de îndată, prin orice mijloc, inspectoratul despre izbucnirea și stingerea cu forțe și mijloace proprii a oricărui incendiu, iar în termen de 3 zile lucrătoare să completeze și să trimită acestuia raportul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val="false"/>
          <w:i w:val="false"/>
          <w:color w:val="auto"/>
          <w:spacing w:val="0"/>
          <w:w w:val="100"/>
          <w:sz w:val="20"/>
          <w:szCs w:val="20"/>
          <w:lang w:val="ro-RO"/>
        </w:rPr>
        <w:tab/>
        <w:t>să asigure echiparea construcțiilor și amenajărilor cu mijloace tehnice de apărare împotriva incendiilor certificate conform legii;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informarea inspectoratului, în scris și, operativ, prin poșta electronică, cu privire la nefuncționarea instalațiilor de detectare, semnalizare și alarmare sau a instalațiilor automate de stingere cu care sunt echipate construcțiile, în cel mult 24 de ore de la constatare, cu excepția conducătorilor instituțiilor din Sistemul de Apărare, Ordine Publică și Securitate Națională;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2</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dispună și să asigure menținerea, pe intervalul de timp prevăzut la lit. r</w:t>
      </w:r>
      <w:r>
        <w:rPr>
          <w:rFonts w:eastAsia="Arial" w:cs="Arial" w:ascii="Arial" w:hAnsi="Arial"/>
          <w:b w:val="false"/>
          <w:i w:val="false"/>
          <w:color w:val="auto"/>
          <w:spacing w:val="0"/>
          <w:w w:val="100"/>
          <w:sz w:val="20"/>
          <w:szCs w:val="20"/>
          <w:vertAlign w:val="superscript"/>
          <w:lang w:val="ro-RO"/>
        </w:rPr>
        <w:t>3</w:t>
      </w:r>
      <w:r>
        <w:rPr>
          <w:rFonts w:eastAsia="Arial" w:cs="Arial" w:ascii="Arial" w:hAnsi="Arial"/>
          <w:b w:val="false"/>
          <w:i w:val="false"/>
          <w:color w:val="auto"/>
          <w:spacing w:val="0"/>
          <w:w w:val="100"/>
          <w:sz w:val="20"/>
          <w:szCs w:val="20"/>
          <w:lang w:val="ro-RO"/>
        </w:rPr>
        <w:t>), a măsurilor alternative prevăzute la art. 19 alin. (5) atunci când constată nefuncționarea instalațiilor de detectare, semnalizare și alarmare, a instalațiilor automate de stingere ori a instalațiilor de iluminat de securitate pentru evacuare cu care sunt echipate construcțiile care fac obiectul criteriilor stabilite de hotărârea Guvernului prevăzută la art. 30</w:t>
      </w:r>
      <w:r>
        <w:rPr>
          <w:rFonts w:eastAsia="Arial" w:cs="Arial" w:ascii="Arial" w:hAnsi="Arial"/>
          <w:b w:val="false"/>
          <w:i w:val="false"/>
          <w:color w:val="auto"/>
          <w:spacing w:val="0"/>
          <w:w w:val="100"/>
          <w:sz w:val="20"/>
          <w:szCs w:val="20"/>
          <w:vertAlign w:val="superscript"/>
          <w:lang w:val="ro-RO"/>
        </w:rPr>
        <w:t>3</w:t>
      </w:r>
      <w:r>
        <w:rPr>
          <w:rFonts w:eastAsia="Arial" w:cs="Arial" w:ascii="Arial" w:hAnsi="Arial"/>
          <w:b w:val="false"/>
          <w:i w:val="false"/>
          <w:color w:val="auto"/>
          <w:spacing w:val="0"/>
          <w:w w:val="100"/>
          <w:sz w:val="20"/>
          <w:szCs w:val="20"/>
          <w:lang w:val="ro-RO"/>
        </w:rPr>
        <w:t xml:space="preserve"> alin. (4</w:t>
      </w:r>
      <w:r>
        <w:rPr>
          <w:rFonts w:eastAsia="Arial" w:cs="Arial" w:ascii="Arial" w:hAnsi="Arial"/>
          <w:b w:val="false"/>
          <w:i w:val="false"/>
          <w:color w:val="auto"/>
          <w:spacing w:val="0"/>
          <w:w w:val="100"/>
          <w:sz w:val="20"/>
          <w:szCs w:val="20"/>
          <w:vertAlign w:val="superscript"/>
          <w:lang w:val="ro-RO"/>
        </w:rPr>
        <w:t>4</w:t>
      </w:r>
      <w:r>
        <w:rPr>
          <w:rFonts w:eastAsia="Arial" w:cs="Arial" w:ascii="Arial" w:hAnsi="Arial"/>
          <w:b w:val="false"/>
          <w:i w:val="false"/>
          <w:color w:val="auto"/>
          <w:spacing w:val="0"/>
          <w:w w:val="100"/>
          <w:sz w:val="20"/>
          <w:szCs w:val="20"/>
          <w:lang w:val="ro-RO"/>
        </w:rPr>
        <w: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3</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suspende activitatea atunci când instalațiile de detectare, semnalizare și alarmare, instalațiile automate de stingere ori instalațiile pentru iluminat de securitate pentru evacuare cu care sunt echipate construcțiile care fac obiectul criteriilor stabilite de hotărârea Guvernului prevăzută la art. 30</w:t>
      </w:r>
      <w:r>
        <w:rPr>
          <w:rFonts w:eastAsia="Arial" w:cs="Arial" w:ascii="Arial" w:hAnsi="Arial"/>
          <w:b w:val="false"/>
          <w:i w:val="false"/>
          <w:color w:val="auto"/>
          <w:spacing w:val="0"/>
          <w:w w:val="100"/>
          <w:sz w:val="20"/>
          <w:szCs w:val="20"/>
          <w:vertAlign w:val="superscript"/>
          <w:lang w:val="ro-RO"/>
        </w:rPr>
        <w:t>3</w:t>
      </w:r>
      <w:r>
        <w:rPr>
          <w:rFonts w:eastAsia="Arial" w:cs="Arial" w:ascii="Arial" w:hAnsi="Arial"/>
          <w:b w:val="false"/>
          <w:i w:val="false"/>
          <w:color w:val="auto"/>
          <w:spacing w:val="0"/>
          <w:w w:val="100"/>
          <w:sz w:val="20"/>
          <w:szCs w:val="20"/>
          <w:lang w:val="ro-RO"/>
        </w:rPr>
        <w:t xml:space="preserve"> alin. (4</w:t>
      </w:r>
      <w:r>
        <w:rPr>
          <w:rFonts w:eastAsia="Arial" w:cs="Arial" w:ascii="Arial" w:hAnsi="Arial"/>
          <w:b w:val="false"/>
          <w:i w:val="false"/>
          <w:color w:val="auto"/>
          <w:spacing w:val="0"/>
          <w:w w:val="100"/>
          <w:sz w:val="20"/>
          <w:szCs w:val="20"/>
          <w:vertAlign w:val="superscript"/>
          <w:lang w:val="ro-RO"/>
        </w:rPr>
        <w:t>4</w:t>
      </w:r>
      <w:r>
        <w:rPr>
          <w:rFonts w:eastAsia="Arial" w:cs="Arial" w:ascii="Arial" w:hAnsi="Arial"/>
          <w:b w:val="false"/>
          <w:i w:val="false"/>
          <w:color w:val="auto"/>
          <w:spacing w:val="0"/>
          <w:w w:val="100"/>
          <w:sz w:val="20"/>
          <w:szCs w:val="20"/>
          <w:lang w:val="ro-RO"/>
        </w:rPr>
        <w:t>) nu pot fi repuse în stare de funcționare în cel mult 72 de ore de la momentul constatării defecțiunilor; obligația de suspendare a activității se aplică în cazul construcțiilor cu destinația de producție, doar în situația în care administratorul nu ia măsurile alternative prevăzute la art. 19 alin. (5) până la remedierea defecțiunilor;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4</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informeze inspectoratul, în scris și, operativ, prin poșta electronică, cu privire la suspendarea activității sau încetarea suspendării activității, în cel mult 24 de ore de la momentul dispunerii măsurii;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5</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respectarea capacității de utilizatori prin monitorizarea și contorizarea permanentă a acestora prin intermediul unor echipamente mecanice sau sisteme electronice automate, amplasate astfel încât să se respecte gabaritul căilor de evacuare, și prin desemnarea uneia sau mai multor persoane responsabile de accesul utilizatorilor, pentru cluburi, baruri și discoteci, pentru construcțiile care se încadrează în categoria sălilor aglomerate definite potrivit reglementărilor tehnice specifice, precum și pentru stadioane unde se organizează spectacole sau festivaluri cu public numeros;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6</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participarea cadrelor tehnice la sesiunile de pregătire organizate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7</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analizeze îndeplinirea condițiilor legale de funcționare din punctul de vedere al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8</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analizeze concluziile rezultate în urma controalelor efectuate de cadrele tehnice și de persoanele fizice sau juridice autorizate să îndeplinească atribuții de cadru tehnic și a celor desfășurate de inspectorate și să dispună măsuri pentru remedierea deficiențelor și pentru eficientizarea activității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9</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analizeze situațiile de întrerupere a funcționării instalațiilor cu rol în asigurarea cerinței securitate la incendiu și să dispună măsuri alternative pentru a asigura evacuarea în condiții de siguranță;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10</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practicabilitatea permanentă a căilor de evacuare pe timpul desfășurării activității;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11</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respectarea graficelor de întreținere a instalațiilor cu rol în asigurarea cerinței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12</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formarea persoanelor fizice care îndeplinesc prin cumul atribuții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13</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urmărească și să analizeze activitatea cadrelor tehnice și a persoanelor fizice sau juridice autorizate să îndeplinească atribuții de cadru tehnic;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14</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participarea cadrelor tehnice și persoanelor fizice sau juridice autorizate să îndeplinească atribuții de cadru tehnic la controalele executate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15</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asigure informarea publicului care poate avea acces în construcții sau amenajări în calitate de consumator cu privire la nerespectarea obligației prevăzute la lit. c), prin afișarea pe site-urile proprii de promovare;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i w:val="false"/>
          <w:color w:val="auto"/>
          <w:spacing w:val="0"/>
          <w:w w:val="100"/>
          <w:sz w:val="20"/>
          <w:szCs w:val="20"/>
          <w:vertAlign w:val="superscript"/>
          <w:lang w:val="ro-RO"/>
        </w:rPr>
        <w:t>16</w:t>
      </w:r>
      <w:r>
        <w:rPr>
          <w:rFonts w:eastAsia="Arial" w:cs="Arial" w:ascii="Arial" w:hAnsi="Arial"/>
          <w:b/>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să interzică utilizarea articolelor pirotehnice, precum și folosirea flăcării deschise pentru ambianță, decor sau divertisment, pe timpul programului cu public, în clădiri, spații sau amenajări închise în care publicul are acces, având destinația de cultură, turism, comerț sau alimentație publică, inclusiv în corturi închise cu pereți, destinate organizării de evenimente, cu excepția utilizării lumânărilor pentru torturi aniversare, precum și a utilizării flăcării deschise în cadrul unităților de alimentație publică în care prepararea hranei se realizează în prezența consumatorului, cu respectarea normelor de securitate la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s)</w:t>
      </w:r>
      <w:r>
        <w:rPr>
          <w:rFonts w:eastAsia="Arial" w:cs="Arial" w:ascii="Arial" w:hAnsi="Arial"/>
          <w:b w:val="false"/>
          <w:i w:val="false"/>
          <w:color w:val="auto"/>
          <w:spacing w:val="0"/>
          <w:w w:val="100"/>
          <w:sz w:val="20"/>
          <w:szCs w:val="20"/>
          <w:lang w:val="ro-RO"/>
        </w:rPr>
        <w:tab/>
        <w:t>să îndeplinească orice alte atribuții prevăzute de lege privind apărarea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20) Persoanele fizice, asociațiile familiale sau persoanele juridice care dețin părți din același imobil trebuie să colaboreze pentru îndeplinirea obligațiilor ce le revin din prezenta lege, în vederea asigurării măsurilor de apărare împotriva incendiilor pentru întregul imobil.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21) Utilizatorul are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cunoască și să respecte măsurile de apărare împotriva incendiilor, stabilite de administrator, conducătorul instituției, proprietar, producător sau importator,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 puse la dispoziție de administrator, conducătorul instituției, proprietar, producător sau importator;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aducă la cunoștința administratorului, conducătorului instituției sau proprietarului, după caz, orice defecțiune tehnică ori altă situație care constituie pericol de incendiu.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22) Fiecare salariat are, la locul de muncă,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regulile și măsurile de apărare împotriva incendiilor, aduse la cunoștință, sub orice formă, de administrator sau de conducătorul instituției,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utilizeze substanțele periculoase, instalațiile, utilajele, mașinile, aparatura și echipamentele, potrivit instrucțiunilor tehnice, precum și celor date de administrator sau de conducătorul instituției,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nu efectueze manevre nepermise sau modificări neautorizate ale sistemelor și instalațiilor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acționeze, în conformitate cu procedurile stabilite la locul de muncă, în cazul apariției oricărui pericol iminent de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furnizeze persoanelor abilitate toate datele și informațiile de care are cunoștință, referitoare la producerea incendiilor.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 Alte obligații privind prevenirea și stingerea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23) Proiectanții de construcții și amenajări, de echipamente, utilaje și instalații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elaboreze pentru proiectele întocmite, potrivit competențelor pe care le dețin, scenarii preliminare și scenarii de securitate la incendiu, cu respectarea structurii-cadru stabilite prin normele metodologice elaborate potrivit art. 30</w:t>
      </w:r>
      <w:r>
        <w:rPr>
          <w:rFonts w:eastAsia="Arial" w:cs="Arial" w:ascii="Arial" w:hAnsi="Arial"/>
          <w:b w:val="false"/>
          <w:i w:val="false"/>
          <w:color w:val="auto"/>
          <w:spacing w:val="0"/>
          <w:w w:val="100"/>
          <w:sz w:val="20"/>
          <w:szCs w:val="20"/>
          <w:vertAlign w:val="superscript"/>
          <w:lang w:val="ro-RO"/>
        </w:rPr>
        <w:t>2</w:t>
      </w:r>
      <w:r>
        <w:rPr>
          <w:rFonts w:eastAsia="Arial" w:cs="Arial" w:ascii="Arial" w:hAnsi="Arial"/>
          <w:b w:val="false"/>
          <w:i w:val="false"/>
          <w:color w:val="auto"/>
          <w:spacing w:val="0"/>
          <w:w w:val="100"/>
          <w:sz w:val="20"/>
          <w:szCs w:val="20"/>
          <w:lang w:val="ro-RO"/>
        </w:rPr>
        <w:t xml:space="preserve"> alin. (2);</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cuprindă în documentațiile pe care le întocmesc toate măsurile de apărare împotriva incendiilor, specifice naturii riscurilor pe care le conțin obiectele proiectate, cu respectarea reglementărilor tehnice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prevadă în documentațiile tehnice de proiectare, potrivit reglementărilor specifice, mijloacele tehnice pentru apărarea împotriva incendiilor și echipamentele de protecție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includă în proiecte schemele de funcționare a mijloacelor de apărare împotriva incendiilor pe care le-au prevăzut în documentații;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asigure asistența tehnică necesară realizării măsurilor de apărare împotriva incendiilor, cuprinse în documentații, până la punerea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predea beneficiarilor documentațiile întocmite referitoare la proiectele elaborate, precum și instrucțiunile și regulile necesare de verificare și întreținere în exploatare a echipamentelor, utilajelor și instalațiilor, furnizate de producători;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verifice, cu ocazia participării la fazele determinate stabilite conform prevederilor Legii nr. 10/1995 privind calitatea în construcții, republicată, cu modificările și completările ulterioare, potrivit domeniului propriu de competență, conformitatea lucrărilor de execuție cu documentația de proiectare întocmită pentru îndeplinirea cerinței securitate la incendiu și să notifice prin poșta electronică sau prin intermediul platformei electronice prevăzute la art. 27</w:t>
      </w:r>
      <w:r>
        <w:rPr>
          <w:rFonts w:eastAsia="Arial" w:cs="Arial" w:ascii="Arial" w:hAnsi="Arial"/>
          <w:b w:val="false"/>
          <w:i w:val="false"/>
          <w:color w:val="auto"/>
          <w:spacing w:val="0"/>
          <w:w w:val="100"/>
          <w:sz w:val="20"/>
          <w:szCs w:val="20"/>
          <w:vertAlign w:val="superscript"/>
          <w:lang w:val="ro-RO"/>
        </w:rPr>
        <w:t>1</w:t>
      </w:r>
      <w:r>
        <w:rPr>
          <w:rFonts w:eastAsia="Arial" w:cs="Arial" w:ascii="Arial" w:hAnsi="Arial"/>
          <w:b w:val="false"/>
          <w:i w:val="false"/>
          <w:color w:val="auto"/>
          <w:spacing w:val="0"/>
          <w:w w:val="100"/>
          <w:sz w:val="20"/>
          <w:szCs w:val="20"/>
          <w:lang w:val="ro-RO"/>
        </w:rPr>
        <w:t>, pentru categoriile de construcții care se încadrează în prevederile hotărârii Guvernului prevăzute la art. 30</w:t>
      </w:r>
      <w:r>
        <w:rPr>
          <w:rFonts w:eastAsia="Arial" w:cs="Arial" w:ascii="Arial" w:hAnsi="Arial"/>
          <w:b w:val="false"/>
          <w:i w:val="false"/>
          <w:color w:val="auto"/>
          <w:spacing w:val="0"/>
          <w:w w:val="100"/>
          <w:sz w:val="20"/>
          <w:szCs w:val="20"/>
          <w:vertAlign w:val="superscript"/>
          <w:lang w:val="ro-RO"/>
        </w:rPr>
        <w:t>2</w:t>
      </w:r>
      <w:r>
        <w:rPr>
          <w:rFonts w:eastAsia="Arial" w:cs="Arial" w:ascii="Arial" w:hAnsi="Arial"/>
          <w:b w:val="false"/>
          <w:i w:val="false"/>
          <w:color w:val="auto"/>
          <w:spacing w:val="0"/>
          <w:w w:val="100"/>
          <w:sz w:val="20"/>
          <w:szCs w:val="20"/>
          <w:lang w:val="ro-RO"/>
        </w:rPr>
        <w:t xml:space="preserve"> alin. (1), inspectoratul în a cărui zonă de competență se derulează lucrările cu privire la neconformitățile constatate sau cele semnalate de către oricare altă parte implicată în executarea lucrărilor.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24) Executanții lucrărilor de construcții și de montaj de echipamente și instalații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realizeze integral și la timp măsurile de apărare împotriva incendiilor, cuprinse în proiecte, cu respectarea prevederilor legale aplicabile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adopte și să asigure respectarea măsurilor de apărare împotriva incendiilor pe timpul executării lucrărilor, precum și la organizările de șantier;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asigure funcționarea mijloacelor de apărare împotriva incendiilor prevăzute în documentațiile de execuție la parametrii proiectați, înainte de punerea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informeze prin poșta electronică sau prin intermediul platformei electronice prevăzute la art. 27</w:t>
      </w:r>
      <w:r>
        <w:rPr>
          <w:rFonts w:eastAsia="Arial" w:cs="Arial" w:ascii="Arial" w:hAnsi="Arial"/>
          <w:b w:val="false"/>
          <w:i w:val="false"/>
          <w:color w:val="auto"/>
          <w:spacing w:val="0"/>
          <w:w w:val="100"/>
          <w:sz w:val="20"/>
          <w:szCs w:val="20"/>
          <w:vertAlign w:val="superscript"/>
          <w:lang w:val="ro-RO"/>
        </w:rPr>
        <w:t>1</w:t>
      </w:r>
      <w:r>
        <w:rPr>
          <w:rFonts w:eastAsia="Arial" w:cs="Arial" w:ascii="Arial" w:hAnsi="Arial"/>
          <w:b w:val="false"/>
          <w:i w:val="false"/>
          <w:color w:val="auto"/>
          <w:spacing w:val="0"/>
          <w:w w:val="100"/>
          <w:sz w:val="20"/>
          <w:szCs w:val="20"/>
          <w:lang w:val="ro-RO"/>
        </w:rPr>
        <w:t xml:space="preserve"> inspectoratul cu privire la începerea lucrărilor de execuție și la realizarea măsurilor de apărare împotriva incendiilor pentru îndeplinirea cerinței securitate la incendiu la construcțiile și amenajările care se încadrează în prevederile hotărârii Guvernului prevăzute la art. 30</w:t>
      </w:r>
      <w:r>
        <w:rPr>
          <w:rFonts w:eastAsia="Arial" w:cs="Arial" w:ascii="Arial" w:hAnsi="Arial"/>
          <w:b w:val="false"/>
          <w:i w:val="false"/>
          <w:color w:val="auto"/>
          <w:spacing w:val="0"/>
          <w:w w:val="100"/>
          <w:sz w:val="20"/>
          <w:szCs w:val="20"/>
          <w:vertAlign w:val="superscript"/>
          <w:lang w:val="ro-RO"/>
        </w:rPr>
        <w:t>2</w:t>
      </w:r>
      <w:r>
        <w:rPr>
          <w:rFonts w:eastAsia="Arial" w:cs="Arial" w:ascii="Arial" w:hAnsi="Arial"/>
          <w:b w:val="false"/>
          <w:i w:val="false"/>
          <w:color w:val="auto"/>
          <w:spacing w:val="0"/>
          <w:w w:val="100"/>
          <w:sz w:val="20"/>
          <w:szCs w:val="20"/>
          <w:lang w:val="ro-RO"/>
        </w:rPr>
        <w:t xml:space="preserve"> alin. (1);</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informeze prin poșta electronică sau prin intermediul platformei electronice prevăzute la art. 27</w:t>
      </w:r>
      <w:r>
        <w:rPr>
          <w:rFonts w:eastAsia="Arial" w:cs="Arial" w:ascii="Arial" w:hAnsi="Arial"/>
          <w:b w:val="false"/>
          <w:i w:val="false"/>
          <w:color w:val="auto"/>
          <w:spacing w:val="0"/>
          <w:w w:val="100"/>
          <w:sz w:val="20"/>
          <w:szCs w:val="20"/>
          <w:vertAlign w:val="superscript"/>
          <w:lang w:val="ro-RO"/>
        </w:rPr>
        <w:t>1</w:t>
      </w:r>
      <w:r>
        <w:rPr>
          <w:rFonts w:eastAsia="Arial" w:cs="Arial" w:ascii="Arial" w:hAnsi="Arial"/>
          <w:b w:val="false"/>
          <w:i w:val="false"/>
          <w:color w:val="auto"/>
          <w:spacing w:val="0"/>
          <w:w w:val="100"/>
          <w:sz w:val="20"/>
          <w:szCs w:val="20"/>
          <w:lang w:val="ro-RO"/>
        </w:rPr>
        <w:t xml:space="preserve"> inspectoratul cu privire la începerea lucrărilor prevăzute la art. 29 alin. (4);</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nu schimbe, fără acordul proiectantului, tipurile de echipamente, utilaje și instalații stabilite în documentația de proiectare și să predea beneficiarilor instrucțiunile și regulile necesare de verificare și întreținere în exploatare a echipamentelor, utilajelor și instalațiilor utilizate în edificarea construcțiilor, furnizate de producători.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27 alin. (1)) (1) Cadrele tehnice și persoanele fizice sau juridice autorizate să îndeplinească atribuții de cadru tehnic, din cadrul Consiliului General al Municipiului București, consiliilor locale ale sectoarelor municipiului București, consiliilor județene și locale, instituțiilor și operatorilor economici, au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urmăresc respectarea măsurilor de apărare împotriva incendiilor pe timpul executării lucrărilor de investiții, exploatării construcțiilor și instalațiilor;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urmăresc respectarea măsurilor de apărare împotriva incendiilor care au stat la baza emiterii autorizației de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urmăresc funcționarea instalațiilor pentru iluminat de siguranță și a instalațiilor, sistemelor și echipamentelor cu rol în asigurarea cerinței securitate la incendiu, potrivit reglementărilor tehnice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urmăresc dotarea spațiilor și construcțiilor cu stingătoare de incendiu și funcționarea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întocmesc graficele de verificare a instalațiilor cu risc de incendiu sau explozie și a instalațiilor, sistemelor și echipamentelor cu rol în asigurarea cerinței securitate la incendiu și urmăresc respectarea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organizează și desfășoară exerciții de evacuare și intervenție, planificate și inopinate;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participă la controalele executate de inspectorate;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stabilesc conținutul documentelor de instruire în domeniul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desfășoară categoriile de instructaje în domeniul situațiilor de urgență stabilite de administrator sau conducătorul instituției;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prezintă administratorului sau conducătorului instituției, semestrial sau ori de câte ori situația impune, raportul de evaluare a capacității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propun măsuri alternative pentru a asigura alarmarea și evacuarea în condiții de siguranță a utilizatorilor în situațiile de nefuncționare a instalațiilor, sistemelor și echipamentelor cu rol în asigurarea cerinței securitate la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propun includerea în bugetele proprii a fondurilor necesare îndeplinirii și respectării măsurilor de apărare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elaborează planuri de măsuri pentru eficientizarea activității de apărare împotriva incendiilor pe baza concluziilor rezultate în urma controalelor proprii și a celor desfășurate de inspectorate.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VII. Organizarea activității de apărare împotriva incendiilor la locurile de muncă</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21) Organizarea activității de apărare împotriva incendiilor la locul de muncă, prevăzută la art. 5 lit. d) din prezentul ordin, are ca scop asigurarea condițiilor care să permită salariaților/persoanelor fizice ca, pe baza instruirii și cu mijloacele tehnice pe care le au la dispoziție, să acționeze eficient pentru prevenirea și stingerea incendiilor, evacuarea și salvarea utilizatorilor construcției, evacuarea bunurilor materiale, precum și pentru înlăturarea efectelor distructive provocate în caz de incendii, explozii sau accidente tehnice.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22) (1) Prin loc de muncă, în înțelesul prevederilor prezentelor norme generale, se înțelege: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secție, sector, hală/atelier de producție, filială, punct de lucru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depozit de materii prime, materiale, produse finite combustibile;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atelier de întreținere, reparații, confecționare, prestări de servicii, proiectare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utilaj, echipament, instalație tehnologică, sistem, stație, depozit de distribuție carburanți pentru autovehicule, depozit cu astfel de produse, punct de desfacere a buteliilor cu GPL pentru consumatori;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laborator;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magazin, raion sau stand de vânzare;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sală de spectacole, polivalentă, de reuniuni, de conferințe, de sport, centru și complex cultural, studio de televiziune, film, radio, înregistrări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unitate de alimentație publică, discotecă, club, sală de jocuri electronice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clădire sau spațiu amenajat în clădire, având destinația de îngrijire a sănătății: spital, policlinică, cabinet medical, secție medicală, farmacie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construcție pentru cazare;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compartiment, sector, departament administrativ funcțional, construcție pentru birouri, cu destinație financiar-bancară;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bibliotecă, arhivă;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clădire sau spații amenajate în clădiri, având ca destinație învățământul, supravegherea, îngrijirea sau cazarea ori adăpostirea copiilor preșcolari, elevilor, studenților, bătrânilor, persoanelor cu dizabilități sau lipsite de adăpost;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lăcaș de cult, spațiu destinat vieții monahale;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o)</w:t>
      </w:r>
      <w:r>
        <w:rPr>
          <w:rFonts w:eastAsia="Arial" w:cs="Arial" w:ascii="Arial" w:hAnsi="Arial"/>
          <w:b w:val="false"/>
          <w:i w:val="false"/>
          <w:color w:val="auto"/>
          <w:spacing w:val="0"/>
          <w:w w:val="100"/>
          <w:sz w:val="20"/>
          <w:szCs w:val="20"/>
          <w:lang w:val="ro-RO"/>
        </w:rPr>
        <w:tab/>
        <w:t>clădire și/sau spațiu având destinația de gară, autogară, aerogară și stație de metrou;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p)</w:t>
      </w:r>
      <w:r>
        <w:rPr>
          <w:rFonts w:eastAsia="Arial" w:cs="Arial" w:ascii="Arial" w:hAnsi="Arial"/>
          <w:b w:val="false"/>
          <w:i w:val="false"/>
          <w:color w:val="auto"/>
          <w:spacing w:val="0"/>
          <w:w w:val="100"/>
          <w:sz w:val="20"/>
          <w:szCs w:val="20"/>
          <w:lang w:val="ro-RO"/>
        </w:rPr>
        <w:tab/>
        <w:t>fermă zootehnică sau agricolă;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q)</w:t>
      </w:r>
      <w:r>
        <w:rPr>
          <w:rFonts w:eastAsia="Arial" w:cs="Arial" w:ascii="Arial" w:hAnsi="Arial"/>
          <w:b w:val="false"/>
          <w:i w:val="false"/>
          <w:color w:val="auto"/>
          <w:spacing w:val="0"/>
          <w:w w:val="100"/>
          <w:sz w:val="20"/>
          <w:szCs w:val="20"/>
          <w:lang w:val="ro-RO"/>
        </w:rPr>
        <w:tab/>
        <w:t>punct de recoltare de cereale păioase sau de exploatare forestieră;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r)</w:t>
      </w:r>
      <w:r>
        <w:rPr>
          <w:rFonts w:eastAsia="Arial" w:cs="Arial" w:ascii="Arial" w:hAnsi="Arial"/>
          <w:b w:val="false"/>
          <w:i w:val="false"/>
          <w:color w:val="auto"/>
          <w:spacing w:val="0"/>
          <w:w w:val="100"/>
          <w:sz w:val="20"/>
          <w:szCs w:val="20"/>
          <w:lang w:val="ro-RO"/>
        </w:rPr>
        <w:tab/>
        <w:t>amenajare temporară, în spațiu închis sau în aer liber.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Atunci când pe unul sau mai multe niveluri ale aceleiași clădiri își desfășoară activitatea mai mulți operatori economici sau alte persoane juridice sau persoane fizice autorizate, locul de muncă se delimitează la limita spațiilor utilizate de aceștia, iar utilitățile comune se repartizează, după caz, proprietarului clădirii ori, prin înțelegere, operatorilor economici sau persoanelor juridice respective.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23) Organizarea apărării împotriva incendiilor la locul de muncă constă în: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prevenirea incendiilor, prin luarea în evidență a materialelor și dotărilor tehnologice care prezintă pericol de incendiu, a surselor posibile de aprindere ce pot apărea și a mijloacelor care le pot genera, precum și prin stabilirea și aplicarea măsurilor specifice de prevenire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organizarea intervenției de stingere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afișarea instrucțiunilor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salvării utilizatorilor și a evacuării bunurilor, prin întocmirea și afișarea planurilor de protecție specifice și prin menținerea condițiilor de evacuare pe traseele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elaborarea documentelor specifice de instruire la locul de muncă, desfășurarea propriu-zisă și verificarea efectuării acesteia;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marcarea pericolului de incendiu prin montarea indicatoarelor de securitate sau a altor inscripții ori mijloace de atenționare.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24) La stabilirea măsurilor specifice de prevenire a incendiilor se au în vedere: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prevenirea manifestării surselor specifice de aprindere;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gestionarea materialelor și a deșeurilor combustibile susceptibile a se aprinde, cu respectarea normelor specifice de prevenire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dotarea cu mijloacele tehnice de apărare împotriva incendiilor, prevăzute în documentația tehnică de proiectare;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verificarea spațiilor la terminarea programului de lucru;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menținerea parametrilor tehnologici în limitele normate, pe timpul exploatării diferitelor instalații, echipamente și utilaje tehnologice.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25) (1) Organizarea intervenției de stingere a incendiilor la locul de muncă cuprinde: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stabilirea mijloacelor tehnice de alarmare și de alertare în caz de incendiu a personalului de la locul de muncă, a serviciilor profesioniste/voluntare/private pentru situații de urgență, a conducătorului locului de muncă, proprietarului/patronului/administratorului, precum și a specialiștilor și a altor forțe stabilite să participe la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sistemelor, instalațiilor și a dispozitivelor de limitare a propagării și de stingere a incendiilor, a stingătoarelor și a altor aparate de stins incendii, a mijloacelor de salvare și de protecție a personalului, precizându-se numărul de mijloace tehnice care trebuie să existe la fiecare loc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stabilirea componenței echipelor care trebuie să asigure salvarea și evacuarea persoanelor/bunurilor, pe schimburi de lucru și în afara programului;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efectivă a intervenției, prin nominalizarea celor care trebuie să utilizeze sau să pună în funcțiune mijloacele tehnice din dotare de stingere și de limitare a propagării arderii ori să efectueze manevre sau alte operațiuni la instalațiile utilitare și, după caz, la echipamente și utilaje tehnologice.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Datele privind organizarea activității de stingere a incendiilor la locul de muncă prevăzute la alin. (1) se înscriu într-un formular tipărit pe un material rezistent, de regulă carton, și se afișează într-un loc vizibil, estimat a fi mai puțin afectat în caz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Datele se completează de conducătorul locului de muncă și se aprobă de cadrul tehnic sau de persoana desemnată să îndeplinească atribuții de apărare împotriva incendiilor.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Structura-cadru a formularului prevăzut la alin. (2) este prezentată în anexa nr. 1 la prezentele norme generale, aceasta putând fi completată, după caz, și cu alte date și informații.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26) (1) Intervenția la locul de muncă presupune: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alarmarea imediată a personalului de la locul de muncă sau a utilizatorilor prin mijloace specifice, anunțarea incendiului la forțele de intervenție, precum și la dispecerat, acolo unde acesta este constituit;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salvarea rapidă și în siguranță a personalului, conform planurilor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întreruperea alimentării cu energie electrică, gaze și fluide combustibile a consumatorilor și efectuarea altor intervenții specifice la instalații și utilaje de către persoanele anume desemnate;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acționarea asupra focarului de incendiu cu mijloacele tehnice de apărare împotriva incendiilor din dotare și verificarea intrării în funcțiune a instalațiilor și a sistemelor automate și, după caz, acționarea lor manuală;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evacuarea bunurilor periclitate de incendiu și protejarea echipamentelor care pot fi deteriorate în timpul intervenției;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protecția personalului de intervenție împotriva efectelor negative ale incendiului: temperatură, fum, gaze toxice;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verificarea amănunțită a locurilor în care se poate propaga incendiul și unde pot apărea focare noi, acționându-se pentru stingerea acestora.</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efectuarea operațiunilor prevăzute la alin. (1) nominalizarea se face pentru fiecare schimb de activitate, precum și în afara programului de lucru, în zilele de repaus și sărbători legale.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27) Pentru perioadele în care activitatea normală este întreruptă, de exemplu, noaptea, în zilele nelucrătoare, în sărbătorile legale sau în alte situații, este obligatorie asigurarea măsurilor corespunzătoare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29) (1) Planurile de evacuare a persoanelor în caz de incendiu cuprind elemente diferențiate în funcție de tipul și destinația construcției și de numărul persoanelor care se pot afla simultan în aceasta și se întocmesc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 nivel, dacă se află simultan mai mult de 30 de persoane;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 încăperi, dacă în ele se află cel puțin 50 de persoane;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pentru încăperile destinate cazării, indiferent de numărul de locuri.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Planurile de evacuare se afișează pe fiecare nivel, pe căile de acces și în locurile vizibile, astfel încât să poată fi cunoscute de către toate persoanele, iar în încăperi, pe partea interioară a ușilor.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Planul de evacuare se întocmește pe baza schiței nivelului sau a încăperii, pe care se marchează cu culoare verde traseele de evacuare prin uși, coridoare și case de scări sau scări exterioare.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 planurile de evacuare se indică locul mijloacelor tehnice de apărare împotriva incendiilor: stingătoare, hidranți interiori, butoane și alte sisteme de alarmare și alertare a incendiilor, posibilitățile de refugiu, încăperi speciale, terase, precum și interdicția de folosire a lifturilor în asemenea situații.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Modelul planului-cadru de evacuare este prezentat în anexa nr. 2 la prezentele norme generale.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30) (1) Planurile de depozitare și de evacuare a materialelor clasificate conform legii ca fiind periculoase se întocmesc pentru fiecare încăpere unde se află asemenea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amplasarea materialelor periculoase în spațiile de depozitare trebuie să se țină seama de comportarea lor specifică în caz de incendiu, atât ca posibilități de reacție reciprocă, cât și de compatibilitatea față de produsele de stingere.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Planurile de depozitare și de evacuare a materialelor periculoase se întocmesc pe baza schițelor încăperilor respective, pe care se marchează zonele cu materiale periculoase și se menționează clasele acestora conform legii, cantitățile și codurile de identificare ori de pericol, produsele de stingere recomandate. Traseele de evacuare a materialelor și ordinea priorităților se marchează cu culoare verde.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Planuri de depozitare și de evacuare se întocmesc și pentru materialele și bunurile combustibile care au o valoare financiară sau culturală deosebită.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Planurile de depozitare se amplasează în locuri care se estimează a fi cel mai puțin afectate de incendiu și în apropierea locurilor de acces în încăperi, precum și la dispecerat, acolo unde acesta este constituit, astfel încât acestea să poată fi utile forțelor de intervenție.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31) (1) Planurile de intervenție se întocmesc pentru asigurarea desfășurării în condiții de operativitate și eficiență a operațiunilor de intervenție în situații de urgență, potrivit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Planul de intervenție se avizează de inspectoratul pentru situații de urgență județean/al municipiului București.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Modelul planului-cadru de intervenție este prezentat în anexa nr. 3 la prezentele norme generale.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32) Planurile de protecție împotriva incendiilor se actualizează ori de câte ori este cazul, în funcție de condițiile reale.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33) (1) Instrucțiunile de apărare împotriva incendiilor, prevăzute la art. 23 lit. c), se elaborează pentru locurile de muncă stabilite de administrator/conducător, obligatoriu pentru toate locurile cu risc de incendiu.</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Instrucțiunile de apărare împotriva incendiilor cuprind: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prevederile specifice de apărare împotriva incendiilor din reglementările în vigoare;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salariaților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regulile și măsurile specifice de apărare împotriva incendiilor pentru exploatarea instalațiilor potrivit condițiilor tehnice, tehnologice și organizatorice locale, precum și pentru reparații, revizii, întreținere, oprire și punere în funcțiune;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evidențierea elementelor care determină riscul de incendiu sau de explozie;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prezentarea pericolelor care pot apărea în caz de incendiu, cum sunt intoxicările, arsurile, traumatismele, electrocutarea, iradierea etc., precum și a regulilor și măsurilor de prevenire a acestora.</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Instrucțiunile de apărare împotriva incendiilor se elaborează de șeful sectorului de activitate, instalație, secție, atelier, se verifică de cadrul tehnic sau de persoana desemnată să îndeplinească atribuții de apărare împotriva incendiilor și se aprobă de administrator/conducător.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Instrucțiunile de apărare împotriva incendiilor se afișează, în întregime sau în sinteză, în funcție de volumul lor și de condițiile de la locul de muncă respectiv.</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Un exemplar al tuturor instrucțiunilor de apărare împotriva incendiilor se păstrează la cadrul tehnic sau la persoana desemnată să îndeplinească atribuții de apărare împotriva incendiilor.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34) Salariații de la locurile de muncă pentru care s-au întocmit instrucțiunile prevăzute la art. 33 au obligația să le studieze, să le însușească și să le aplice.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35) (1) Instrucțiunile de apărare împotriva incendiilor se completează în toate cazurile cu informațiile din planurile de intervenție, acolo unde acestea sunt întocmite.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Instrucțiunile de apărare împotriva incendiilor se actualizează la modificări, modernizări, dezvoltări, reprofilări și la apariția unor noi reglementări.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Fiecare instrucțiune de apărare împotriva incendiilor trebuie să aibă înscrisă data întocmirii/reviziei și data aprobării.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36) (1) Indicatoarele de securitate, respectiv de interzicere, avertizare, orientare și/sau informare, prevăzute la art. 23 lit. f), se execută, se amplasează și se montează conform reglementărilor și standardelor de referință.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anumite situații, indicatoarele pot fi însoțite de înscrisuri explicative și în limbi de circulație internațională.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Obligația de a amplasa, de a monta și de a păstra integritatea indicatoarelor revine conducătorului locului de muncă.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VIII. Protecția civilă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1) (1) Protecția civilă este o componentă a sistemului securității naționale și reprezintă un ansamblu integrat de activități specifice, măsuri și sarcini organizatorice, tehnice, operative, cu caracter umanitar și de informare publică, planificate, organizate și realizate potrivit prezentei legi, în scopul prevenirii și reducerii riscurilor de producere a dezastrelor, protejării populației, bunurilor și mediului împotriva efectelor negative ale situațiilor de urgență, conflictelor armate și înlăturării operative a urmărilor acestora și asigurării condițiilor necesare supraviețuirii persoanelor afectate.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Activitatea de protecție civilă este de interes național, are caracter permanent și se bazează pe îndeplinirea obligațiilor ce revin, potrivit prezentei legi, autorităților administrației publice centrale și locale, celorlalte persoane juridice de drept public și privat române, precum și persoanelor fizice.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 alin. (1)) (1) Atribuțiile protecției civile sunt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identificarea și gestionarea tipurilor de riscuri generatoare de dezastre naturale și tehnologice de pe teritoriul României;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culegerea, prelucrarea, stocarea, studierea și analizarea datelor și informațiilor referitoare la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informarea și pregătirea preventivă a populației cu privire la pericolele la care este expusă, măsurile de autoprotecție ce trebuie îndeplinite, mijloacele de protecție puse la dispoziție, obligațiile ce îi revin și modul de acțiune pe timpul situației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organizarea și asigurarea stării de operativitate și a capacității de intervenție optime a serviciilor pentru situații de urgență și a celorlalte organisme specializate cu atribuții în domeniu;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înștiințarea autorităților publice și alarmarea populației în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protecția populației, a bunurilor materiale, a valorilor culturale și arhivistice, precum și a mediului împotriva efectelor dezastrelor și ale conflictelor armate;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asigurarea condițiilor de supraviețuire a populației în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organizarea și executarea intervenției operative pentru reducerea pierderilor de vieți omenești, limitarea și înlăturarea efectelor calamităților naturale și a celorlalte situații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asanarea și neutralizarea teritoriului de muniția rămasă neexplodată din timpul conflictelor militare;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participarea la misiuni internaționale specifice;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constituirea rezervelor de resurse financiare și tehnico-materiale specifice.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2) În sensul prezentei ordonanțe de urgență, termenii și expresiile folosite au următorul înțeles: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situația de urgență – evenimente excepționale, cu caracter nonmilitar, care amenință viața sau sănătatea persoanei, mediul înconjurător, valorile materiale și culturale, iar pentru restabilirea stării de normalitate sunt necesare adoptarea de măsuri și acțiuni urgente, alocarea de resurse specializate și managementul unitar al forțelor și mijloacelor implicate;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amploarea situației de urgență – mărimea ariei de manifestare a efectelor distructive ale acesteia în care sunt amenințate sau afectate viața persoanelor, funcționarea instituțiilor statului democratic, valorile și interesele comunității;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intensitatea situației de urgență – viteza de evoluție a fenomenelor distructive și gradul de perturbare a stării de normalitate;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starea potențial generatoare de situații de urgență – complex de factori de risc care, prin evoluția lor necontrolată și iminența amenințării, ar putea aduce atingere vieții și sănătății populației, valorilor materiale și culturale importante și factorilor de mediu;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iminența amenințării – parametrii de stare și timp care determină declanșarea inevitabilă a unei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managementul situației de urgență – ansamblul activităților desfășurate și procedurilor utilizate de factorii de decizie, instituțiile și serviciile publice abilitate pentru identificarea și monitorizarea surselor de risc, evaluarea informațiilor și analiza situației, elaborarea de prognoze, stabilirea variantelor de acțiune și implementarea acestora în scopul restabilirii situației de normalitate;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monitorizarea situației de urgență – proces de supraveghere necesar evaluării sistematice a dinamicii parametrilor situației create, cunoașterii tipului, amplorii și intensității evenimentului, evoluției și implicațiilor sociale ale acestuia, precum și a modului de îndeplinire a măsurilor dispuse pentru gestionarea situației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factor de risc – fenomen, proces sau complex de împrejurări congruente, în același timp și spațiu, care pot determina sau favoriza producerea unor tipuri de risc;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tipuri de risc – cazuri de forță majoră determinate de incendii, cutremure, inundații, accidente, explozii, avarii, alunecări sau prăbușiri de teren, îmbolnăviri în masă, prăbușiri ale unor construcții, instalații ori amenajări, eșuarea sau scufundarea unor nave, căderi de obiecte din atmosferă ori din cosmos, tornade, avalanșe, eșecul serviciilor de utilități publice și alte calamități naturale, sinistre grave sau evenimente publice de amploare determinate ori favorizate de factori de risc specifici; grevele nu pot fi considerate tipuri de risc în condițiile prezentei ordonanțe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gestionarea situațiilor de urgență – identificarea, înregistrarea și evaluarea tipurilor de risc și a factorilor determinanți ai acestora, înștiințarea factorilor interesați, avertizarea populației, limitarea, înlăturarea sau contracararea factorilor de risc, precum și a efectelor negative și a impactului produs de evenimentele excepționale respective;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intervenția operativă – acțiunile desfășurate, în timp oportun, de către structurile specializate în scopul prevenirii agravării situației de urgență, limitării sau înlăturării, după caz, a consecințelor acesteia;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evacuarea – măsura de protecție luată în cazul amenințării iminente, stării de alertă ori producerii unei situații de urgență și care constă în scoaterea din zonele afectate sau potențial a fi afectate, în mod organizat, a unor instituții publice, agenți economici, categorii sau grupuri de populație ori bunuri și dispunerea acestora în zone și localități care asigură condiții de protecție a persoanelor, bunurilor și valorilor, de funcționare a instituțiilor publice și agenților economici.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n)</w:t>
      </w:r>
      <w:r>
        <w:rPr>
          <w:rFonts w:eastAsia="Arial" w:cs="Arial" w:ascii="Arial" w:hAnsi="Arial"/>
          <w:b w:val="false"/>
          <w:i w:val="false"/>
          <w:color w:val="auto"/>
          <w:spacing w:val="0"/>
          <w:w w:val="100"/>
          <w:sz w:val="20"/>
          <w:szCs w:val="20"/>
          <w:lang w:val="ro-RO"/>
        </w:rPr>
        <w:tab/>
        <w:t>coordonarea operațională – totalitatea măsurilor dispuse și a acțiunilor desfășurate de către factorii de decizie premergător și pe timpul gestionării unei situații de urgență, în vederea organizării intervenției și utilizării capabilităților disponibile într-o concepție unitară, pentru atingerea obiectivelor stabilite.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3) Principiile managementului situațiilor de urgență sunt: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previziunea și prevenirea;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prioritatea protecției și salvării vieții oamenilor;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respectarea drepturilor și libertăților fundamentale ale omului;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asumarea responsabilității gestionării situațiilor de urgență de către autoritățile administrației publice;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cooperarea la nivel național, regional și internațional cu organisme și organizații similare;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transparența activităților desfășurate pentru gestionarea situațiilor de urgență, astfel încât acestea să nu conducă la agravarea efectelor produse;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continuitatea și gradualitatea activităților de gestionare a situațiilor de urgență, de la nivelul autorităților administrației publice locale până la nivelul autorităților administrației publice centrale, în funcție de amploarea și de intensitatea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operativitatea, conlucrarea activă și subordonarea ierarhică a componentelor Sistemului Național.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4 alin. (1)) (1) Pe durata situațiilor de urgență sau a stărilor potențial generatoare de situații de urgență se întreprind, în condițiile legii, după caz, acțiuni și măsuri pentru: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avertizarea populației, instituțiilor și agenților economici din zonele de pericol;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declararea stării de alertă;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punerea în aplicare a măsurilor de prevenire și de protecție specifice tipurilor de risc și, după caz, hotărârea evacuării din zona afectată sau parțial afectată;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intervenția operativă cu forțe și mijloace special constituite, în funcție de situație, pentru limitarea și înlăturarea efectelor negative;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acordarea de ajutoare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instituirea regimului stării de urgență, în condițiile prevăzute de art. 93 din Constituția României, republicată;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solicitarea sau acordarea de asistență internațională;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acordarea de despăgubiri persoanelor juridice și fizice;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alte măsuri prevăzute de lege.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O.U.G. 21/2004 – art. 5 alin. (1)) (1) Autoritățile și organismele din componența Sistemului Național cooperează, în exercitarea atribuțiilor specifice, atât între ele, cât și cu alte instituții și organisme din afara acestuia, din țară sau din străinătate, guvernamentale sau neguvernamentale.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9 alin. (1)) (1) În sensul prezentei legi, termenii și expresiile de mai jos au următoarele înțelesuri: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dezastru – evenimentul datorat declanșării unor tipuri de riscuri, din cauze naturale sau provocate de om, generator de pierderi umane, materiale sau modificări ale mediului și care, prin amploare, intensitate și consecințe, atinge ori depășește nivelurile specifice de gravitate stabilite prin regulamentele privind gestionarea situațiilor de urgență, elaborate și aprobate potrivit legii;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situație de protecție civilă – situația generată de iminența producerii sau de producerea dezastrelor, a conflictelor militare și/sau a altor situații neconvenționale care, prin nivelul de gravitate, pun în pericol sau afectează viața, mediul, bunurile și valorile culturale și de patrimoniu;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înștiințare – activitatea de transmitere a informațiilor autorizate despre iminența producerii sau producerea dezastrelor și/sau a conflictelor armate către autoritățile administrației publice centrale sau locale, după caz, în scopul evitării surprinderii și al realizării măsurilor de protecție;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avertizare – aducerea la cunoștința populației a informațiilor necesare despre iminența producerii sau producerea unor dezastre;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prealarmare – transmiterea mesajelor/semnalelor de avertizare către autorități despre probabilitatea producerii unui atac aerian;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alarmare – transmiterea mesajelor/semnalelor de avertizare a populației despre iminența producerii unor dezastre sau a unui atac aerian;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adăpostire – măsură specifică de protecție a populației, a bunurilor materiale, a valorilor culturale și de patrimoniu, pe timpul ostilităților militare și al situațiilor de urgență, împotriva efectelor acestora. Adăposturile de protecție civilă sunt spații special amenajate pentru protecție în situații specifice, proiectate, executate, dotate, echipate și autorizate potrivit normelor și instrucțiunilor tehnice elaborate de Inspectoratul General pentru Situații de Urgență și aprobate de ministrul afacerilor interne;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asanare – ansamblul de lucrări și operațiuni executate pentru înlăturarea sau distrugerea muniției neexplodate și dezafectarea terenurilor, altele decât poligoanele de trageri ale structurilor de apărare, ordine publică și securitate națională.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18) (1) Cetățenii care au suferit pagube ca urmare a efectelor unui dezastru sau ale unui conflict armat ori ca urmare a executării intervenției de către serviciile de urgență au dreptul la ajutoare de urgență și la despăgubiri, după caz.</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Despăgubirile se acordă în urma solicitării scrise a celui prejudiciat, adresată primarului, pe baza actului de constatare întocmit de organele competente și a hotărârii consiliului local, din fondurile prevăzute în bugetul local cu această destinație sau din cele aprobate prin hotărâre a Guvernului.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20 alin. (1)) (1) Cetățenii sunt obligați: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și să aplice normele și regulile de protecție civilă stabilite de autoritățile administrației publice centrale și locale, precum și de conducătorii instituțiilor publice, ai operatorilor economici ori ai organizațiilor neguvernamentale, după caz;</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ducă la îndeplinire măsurile de protecție civilă dispuse, în condițiile legii, de autoritățile competente sau de personalul învestit cu exercițiul autorității publice din cadrul serviciilor publice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informeze autoritățile sau serviciile de urgență abilitate, prin orice mijloace, inclusiv telefonic, prin apelarea numărului 112, despre iminența producerii sau producerea oricărei situații de urgență despre care iau cunoștință;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informeze serviciile de urgență profesioniste sau poliția, după caz, inclusiv telefonic, prin apelarea numărului 112, despre descoperirea de muniție sau elemente de muniție rămase neexplodate;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participe la pregătirea de protecție civilă la locul unde își desfășoară activitatea;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participe la întreținerea adăposturilor din clădirile proprietate personală și, în caz de necesitate, la amenajarea spațiilor de adăpostire din teren;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își asigure mijloacele individuale de protecție, trusa sanitară, rezerva de alimente și apă, precum și alte materiale de primă necesitate pentru protecția familiilor 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să permită, în situații de protecție civilă, accesul forțelor și mijloacelor de intervenție în incinte sau pe terenuri proprietate privată;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să permită instalarea mijloacelor de alarmare pe clădirile proprietate privată sau aparținând asociațiilor de locatari sau proprietari, după caz, fără plată, precum și accesul persoanelor autorizate, în vederea întreținerii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să accepte și să efectueze evacuarea din zonele afectate sau periclitate de dezastre, potrivit măsurilor dispuse și aduse la cunoștință de către autoritățile abilitate;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să solicite avizele și autorizațiile privind protecția civilă, în cazurile prevăzute de lege.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28) (1) Conducătorii instituțiilor publice, patronii și managerii operatorilor economici, indiferent de forma de proprietate, au următoarele obligații principale: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asigură identificarea, monitorizarea și evaluarea factorilor de risc specifici, generatori de evenimente periculoase;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stabilesc și urmăresc îndeplinirea măsurilor și a acțiunilor de prevenire și de pregătire a intervenției, în funcție de încadrarea în clasificarea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organizează și dotează, pe baza criteriilor de performanță elaborate de Inspectoratul General pentru Situații de Urgență, servicii de urgență private și stabilesc regulamentul de organizare și funcționare a acestora ori încheie contracte cu alte servicii de urgență private, care dispun de forțe și mijloace capabile să intervină operativ și eficace în cazul situațiilor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participă la exerciții și aplicații de protecție civilă și conduc nemijlocit acțiunile de alarmare, evacuare, intervenție, limitare și înlăturare a urmărilor situațiilor de urgență desfășurate de unitățile proprii;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asigură gratuit forțelor de intervenție chemate în sprijin în situații de urgență echipamentele, substanțele, mijloacele și antidoturile adecvate riscurilor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organizează instruirea și pregătirea personalului încadrat în muncă privind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asigură alarmarea populației din zona de risc creată ca urmare a activităților proprii desfășurate;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prevăd, anual, în bugetul propriu, fonduri pentru cheltuieli necesare desfășurării activităților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r>
        <w:rPr>
          <w:rFonts w:eastAsia="Arial" w:cs="Arial" w:ascii="Arial" w:hAnsi="Arial"/>
          <w:b w:val="false"/>
          <w:i w:val="false"/>
          <w:color w:val="auto"/>
          <w:spacing w:val="0"/>
          <w:w w:val="100"/>
          <w:sz w:val="20"/>
          <w:szCs w:val="20"/>
          <w:lang w:val="ro-RO"/>
        </w:rPr>
        <w:tab/>
        <w:t>înștiințează persoanele și organismele competente asupra factorilor de risc și le semnalează, de îndată, cu privire la iminența producerii sau producerea unei situații de protecție civilă la nivelul instituției sau operatorului economic;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j)</w:t>
      </w:r>
      <w:r>
        <w:rPr>
          <w:rFonts w:eastAsia="Arial" w:cs="Arial" w:ascii="Arial" w:hAnsi="Arial"/>
          <w:b w:val="false"/>
          <w:i w:val="false"/>
          <w:color w:val="auto"/>
          <w:spacing w:val="0"/>
          <w:w w:val="100"/>
          <w:sz w:val="20"/>
          <w:szCs w:val="20"/>
          <w:lang w:val="ro-RO"/>
        </w:rPr>
        <w:tab/>
        <w:t>stabilesc și transmit către transportatorii, distribuitorii și utilizatorii produselor regulile și măsurile de protecție specifice, corelate cu riscurile previzibile la utilizare, manipulare, transport și depozitare;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k)</w:t>
      </w:r>
      <w:r>
        <w:rPr>
          <w:rFonts w:eastAsia="Arial" w:cs="Arial" w:ascii="Arial" w:hAnsi="Arial"/>
          <w:b w:val="false"/>
          <w:i w:val="false"/>
          <w:color w:val="auto"/>
          <w:spacing w:val="0"/>
          <w:w w:val="100"/>
          <w:sz w:val="20"/>
          <w:szCs w:val="20"/>
          <w:lang w:val="ro-RO"/>
        </w:rPr>
        <w:tab/>
        <w:t>încheie convenții sau protocoale de cooperare cu serviciile de urgență profesioniste sau voluntare;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l)</w:t>
      </w:r>
      <w:r>
        <w:rPr>
          <w:rFonts w:eastAsia="Arial" w:cs="Arial" w:ascii="Arial" w:hAnsi="Arial"/>
          <w:b w:val="false"/>
          <w:i w:val="false"/>
          <w:color w:val="auto"/>
          <w:spacing w:val="0"/>
          <w:w w:val="100"/>
          <w:sz w:val="20"/>
          <w:szCs w:val="20"/>
          <w:lang w:val="ro-RO"/>
        </w:rPr>
        <w:tab/>
        <w:t>mențin în stare de funcționare mijloacele de transmisiuni-alarmare, spațiile de adăpostire și mijloacele tehnice proprii, destinate adăpostirii sau intervenției, țin evidența acestora și le verifică periodic;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m)</w:t>
      </w:r>
      <w:r>
        <w:rPr>
          <w:rFonts w:eastAsia="Arial" w:cs="Arial" w:ascii="Arial" w:hAnsi="Arial"/>
          <w:b w:val="false"/>
          <w:i w:val="false"/>
          <w:color w:val="auto"/>
          <w:spacing w:val="0"/>
          <w:w w:val="100"/>
          <w:sz w:val="20"/>
          <w:szCs w:val="20"/>
          <w:lang w:val="ro-RO"/>
        </w:rPr>
        <w:tab/>
        <w:t>îndeplinesc alte obligații și măsuri stabilite, potrivit legii, de către organismele și organele abilitate.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Conducătorii instituțiilor publice și ai operatorilor economici, indiferent de forma de proprietate, sunt obligați să permită instalarea, fără plată, a mijloacelor de alarmare pe clădirile proprii.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Operatorii economici a căror activitate prezintă pericole de accidente majore în care sunt implicate substanțe periculoase se supun și prevederilor legislației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29) Persoanele fizice sau juridice care dețin imobile în indiviziune sau le utilizează în comun sunt obligate să coopereze pentru îndeplinirea măsurilor de protecție civilă pentru întregul imobil sau ansamblu de imobile.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30) (1) Proiectanții, constructorii și beneficiarii de investiții au următoarele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prevadă în documentațiile tehnice ale investițiilor măsurile specifice, echipamentele și dotările necesare, conform normativelor în vigoare, și să asigure realizarea lor înainte de darea în exploatare a investiției;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obțină toate avizele, autorizațiile și acordurile privind protecția civilă, conform legii, și să urmărească realizarea măsurilor stabilite în cuprinsul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evalueze riscul seismic al zonei în care se execută lucrările și să întocmească proiectul, respectiv să execute construcția sau instalația conform gradului de risc seismic evaluat.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toate fazele de cercetare, proiectare, execuție și pe întreaga lor durată de existență, construcțiile și amenajările, echipamentele, utilajele și instalațiile tehnologice pentru autorizare în domeniul protecției civile se supun unei examinări sistematice și calificate pentru identificarea, evaluarea și controlul riscurilor, în condițiile prevăzute de reglementările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Obligația executării activităților prevăzute la alin. (2) revine persoanelor care concură la proiectarea, realizarea, exploatarea, întreținerea, repararea, postutilizarea construcțiilor, a echipamentelor și a instalațiilor tehnologice, potrivit obligațiilor și răspunderilor prevăzute de lege.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Metodologia privind identificarea, evaluarea și controlul riscurilor se elaborează de Inspectoratul General pentru Situații de Urgență, se aprobă prin ordin al ministrului afacerilor interne și se publică în Monitorul Oficial al României, Partea 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481/2004 – art. 31) Salariații au următoarele drepturi și obligații: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beneficieze, în mod gratuit, de echipament de protecție individuală, de tratament medical și antidoturi, dacă sunt încadrați la operatori economici sau instituții cu surse de risc nuclear, chimic sau biologic;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beneficieze de măsurile de protecție socială prevăzute prin lege pentru perioadele de întrerupere a activității, impuse de situațiile de protecție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regulile și măsurile de protecție civilă stabilite;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participe la instruiri, exerciții, aplicații și la alte forme de pregătire specifică.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IX. Exploatarea utilajelor, instalațiilor și echipamentelor</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80) Măsurile generale de prevenire a incendiilor la exploatarea construcțiilor, instalațiilor și amenajărilor privesc: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controlul/supravegherea din punct de vedere al prevenirii incendiilor a activităților, pe timpul desfășurării și după încheierea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măsurilor tehnico-organizatorice în vederea reducerii riscului de incendiu ori a consecințelor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menținerea condițiilor realizate pentru evacuarea utilizatorilor în siguranță și pentru securitatea echipelor de intervenție în cazul izbucnirii unui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întreținerea în stare operativă a mijloacelor tehnice de apărare împotriva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81) (1) Exploatarea sistemelor, instalațiilor, dispozitivelor, echipamentelor, aparatelor, mașinilor și utilajelor de orice categorie se face conform reglementărilor tehnice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Exploatarea mijloacelor tehnice prevăzute la alin. (1) cu defecțiuni, improvizații sau fără protecția corespunzătoare față de materialele sau substanțele combustibile din spațiul în care sunt utilizate este interzisă.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La utilizarea mijloacelor tehnice prevăzute la alin. (1) este obligatorie respectarea instrucțiunilor de funcționare, verificare și întreținere, precum și a măsurilor specifice de apărare împotriva incendiilor, emise și aprobate potrivit legii.</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82) Pe timpul exploatării instalațiilor aferente construcțiilor și instalațiilor tehnologice prevăzute la art. 63 se interzic: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neasigurarea supravegherii conform instrucțiunilor de funcționare;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funcționarea fără sistemele, aparatele și echipamentele necesare conform instrucțiunilor de funcționare pentru controlul și menținerea parametrilor privind siguranța în funcționare sau înlocuirea acestora cu altele supradimensionate;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întreținerea necorespunzătoare a elementelor prevăzute pentru izolare termică sau electrică ori pentru separare;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depășirea termenelor stabilite pentru efectuarea lucrărilor de întreținere și reparații sau executarea necorespunzătoare a acestora;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executarea lucrărilor de întreținere și reparații sau a unor modificări de către personal neautorizat.</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83) (1) Menținerea în bună stare a instalațiilor și sistemelor de captare și scurgere la pământ a descărcărilor electrice atmosferice este obligatorie la construcții și instalații, utilaje și echipamente tehnologice, conform reglementărilor tehnice specifice.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Utilizarea sistemelor de captare și scurgere la pământ a electricității statice conform instrucțiunilor specifice și reglementărilor tehnice este obligatorie.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84) (1) În spațiile cu risc mare de incendiu sau de explozie se interzice accesul salariaților și al altor persoane fără echipament de protecție adecvat condițiilor de lucru.</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Folosirea dispozitivelor, aparatelor, uneltelor și sculelor neprotejate corespunzător sau care pot produce scântei prin funcționare, lovire sau frecare în spații sau în locuri cu risc de explozie este interzisă.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85) (1) Produsele, materialele și substanțele combustibile se amplasează la distanță de siguranță față de sursele de căldură ori se protejează astfel încât să nu fie posibilă aprinderea 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interzice folosirea sobelor și a altor mijloace de încălzire defecte, cu improvizații, supraalimentate cu combustibili sau nesupravegheate, precum și aprinderea focului utilizându-se lichide inflamabile.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Verificarea, repararea, izolarea termică și curățarea periodică a coșurilor de evacuare a fumului sunt obligatorii.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86) (1) Pe timpul transportului, depozitării și manipulării produselor sau substanțelor combustibile se ține seama de proprietățile fizico-chimice ale acestora, astfel încât la contactul dintre ele să nu se producă ori să nu se propage incendiul.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Dispunerea materialelor periculoase în depozit se face potrivit planului de depozitare.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La elaborarea planurilor de intervenție se ține seama de compatibilitatea produselor sau substanțelor combustibile cu substanțele de stingere.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87) (1) Deșeurile și reziduurile, scurgerile și depunerile de praf sau de pulberi combustibile se îndepărtează ritmic prin metode și mijloace adecvate, obligatoriu la terminarea fiecărui schimb de lucru, și se depun în locuri special destinate depozitării sau distrugerii 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Deșeurile și reziduurile de lichide combustibile sau cele din materiale solide, cum sunt cârpe, câlți, bumbac, rumeguș, care conțin astfel de produse, se colectează în cutii sau în vase metalice ori cu căptușeală metalică interioară, prevăzute cu capac, amplasate în locuri fără risc de incendiu și marcate.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Deșeurile, reziduurile și ambalajele combustibile, care se reutilizează, se depozitează, cu asigurarea distanțelor de siguranță față de clădiri, instalații, culturi agricole, suprafețe împădurite și alte materiale combustibile, în funcție de natura și de proprietățile fizico-chimice ale acestora.</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Deșeurile, reziduurile și ambalajele combustibile, care nu se reutilizează, se distrug conform reglementărilor specifice.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88) (1) Materialele și substanțele care prezintă pericol de autoaprindere se păstrează în condiții adecvate naturii lor, bine ventilate și luându-se măsuri de control și preîntâmpinare a fenomenului de autoîncălzire.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Prevenirea apariției fenomenului de autoaprindere se urmărește și la depozitarea furajelor și plantelor tehnice, conform reglementărilor specifice.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Amplasarea depozitelor de combustibili, furaje și plante tehnice se face la distanțe de siguranță, astfel încât eventualele incendii produse la acestea să nu pericliteze vecinătățile.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89) Toate instalațiile/conductele prin care circulă substanțe lichide sau gaze se marchează prin culori specifice de identificare a naturii substanței, respectiv pericolului acesteia, prevăzute de normele tehnice specifice.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92) (1) În construcțiile civile/publice și de producție, cantitățile de materiale și de substanțe combustibile utilizate nu trebuie să conducă la depășirea densității sarcinii termice stabilite prin reglementări tehnice sau prin documentațiile tehnice de proiectare și execuție.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sălile aglomerate și de sport, pe stadioane sau pe alte arene sportive ori în incinte amenajate pentru activități cu public este interzis accesul publicului cu produse și substanțe inflamabile sau cu alte mijloace care pot produce incendii sau explozii.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Depozitarea și utilizarea în spații publice a mijloacelor, produselor și substanțelor prevăzute la alin. (2) este permisă numai în locurile amenajate în acest scop și cu respectarea măsurilor de apărare împotriva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93) (1) La clădiri administrative/birouri, activitatea se organizează astfel încât să nu se creeze aglomerări ale publicului, care să îngreuneze sau chiar să blocheze evacuarea în caz de incendiu.</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 timpul exploatării încăperilor, compartimentelor și spațiilor aferente clădirilor administrative trebuie luate măsuri de reducere la minim posibil a riscului de incendiu prin limitarea la strictul necesar a cantităților de materiale combustibile și a eventualelor surse cu potențial de aprindere a acestora.</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94) (1) În sălile aglomerate ori amenajările temporare în care se desfășoară activități cu public nu se admite accesul unui număr de persoane mai mare decât capacitatea stabilită prin proiect.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Amplasarea mobilierului în sălile aglomerate se realizează astfel încât să se asigure culoare de trecere cu lățimi care să permită deplasarea publicului către ieșirile din sală.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incintele prevăzute la alin. (1), scaunele sau băncile se fixează de pardoseală astfel încât să nu fie răsturnate în caz de panică și să asigure evacuarea rapidă și fără accidente a publicului.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La finalizarea activității în sala aglomerată sau amenajarea temporară se execută un control de verificare pentru depistarea și înlăturarea eventualelor nereguli în domeniul prevenirii incendiilor pe timpul exploatării.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Se recomandă asigurarea unui sistem de alarmare în caz de incendiu, cu mesaj preînregistrat.</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Se interzice amplasarea oricăror materiale sau utilaje în imediata apropiere a tablourilor electrice, pentru a asigura accesul ușor la acestea.</w:t>
      </w:r>
    </w:p>
    <w:p>
      <w:pPr>
        <w:pStyle w:val="Normal"/>
        <w:keepNext w:val="tru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Toate materialele, substanțele și dispozitivele utilizate pentru curățare, dezinfectare sau deratizare vor fi evacuate din încăpere la terminarea lucrului, în locurile special destinate și amenajate.</w:t>
      </w:r>
    </w:p>
    <w:p>
      <w:pPr>
        <w:pStyle w:val="Normal"/>
        <w:keepNext w:val="tru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Cauzele posibile care pot afecta condițiile și caracteristicile specifice ale unor mijloace tehnice de apărare împotriva incendiilor sunt următoarele:</w:t>
      </w:r>
    </w:p>
    <w:tbl>
      <w:tblPr>
        <w:tblW w:w="5000" w:type="pct"/>
        <w:jc w:val="left"/>
        <w:tblInd w:w="55" w:type="dxa"/>
        <w:tblLayout w:type="fixed"/>
        <w:tblCellMar>
          <w:top w:w="55" w:type="dxa"/>
          <w:left w:w="55" w:type="dxa"/>
          <w:bottom w:w="55" w:type="dxa"/>
          <w:right w:w="55" w:type="dxa"/>
        </w:tblCellMar>
      </w:tblPr>
      <w:tblGrid>
        <w:gridCol w:w="2338"/>
        <w:gridCol w:w="3508"/>
        <w:gridCol w:w="3509"/>
      </w:tblGrid>
      <w:tr>
        <w:trPr>
          <w:tblHeader w:val="true"/>
        </w:trPr>
        <w:tc>
          <w:tcPr>
            <w:tcW w:w="2338" w:type="dxa"/>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Condiții și caracteristici specifice</w:t>
            </w:r>
          </w:p>
        </w:tc>
        <w:tc>
          <w:tcPr>
            <w:tcW w:w="3508" w:type="dxa"/>
            <w:tcBorders>
              <w:top w:val="single" w:sz="4" w:space="0" w:color="000000"/>
              <w:left w:val="single" w:sz="4" w:space="0" w:color="000000"/>
              <w:bottom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Elementele sistemelor, instalațiilor și echipamentelor de apărare împotriva incendiilor care pot fi afectate</w:t>
            </w:r>
          </w:p>
        </w:tc>
        <w:tc>
          <w:tcPr>
            <w:tcW w:w="350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Cauze posibile</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Accesibilitatea și vizibilitatea</w:t>
            </w:r>
          </w:p>
        </w:tc>
        <w:tc>
          <w:tcPr>
            <w:tcW w:w="3508" w:type="dxa"/>
            <w:tcBorders>
              <w:left w:val="single" w:sz="4" w:space="0" w:color="000000"/>
              <w:bottom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butoane manuale de semnalizare;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echipament de control și semnalizare;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panouri de semnalizare;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mijloace de comunicație;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vane și robinete de incendiu;</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hidranți interiori și exteriori;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manometre;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stingătoare și alte aparate de stins incendii.</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depozitări de materiale;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compartimentări;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lucrări de construcții;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limitări de acces;</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mascări diverse;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inundații și căderi masive de zăpadă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Integritatea fizică</w:t>
            </w:r>
          </w:p>
        </w:tc>
        <w:tc>
          <w:tcPr>
            <w:tcW w:w="3508" w:type="dxa"/>
            <w:tcBorders>
              <w:left w:val="single" w:sz="4" w:space="0" w:color="000000"/>
              <w:bottom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detectoare de incendiu;</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dispozitive și aparate de alarmare, avertizare și alertare;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circuite electrice;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vane și robinete de incendiu;</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țevi, conducte, capete deversoare.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manipularea neglijentă a unor materiale;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executarea unor lucrări de construcții fără luarea măsurilor de protejare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Sensibilitatea detectoarelor de incendiu</w:t>
            </w:r>
          </w:p>
        </w:tc>
        <w:tc>
          <w:tcPr>
            <w:tcW w:w="3508" w:type="dxa"/>
            <w:tcBorders>
              <w:left w:val="single" w:sz="4" w:space="0" w:color="000000"/>
              <w:bottom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detectoare de fum;</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detectoare de temperatură;</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detectoare de flacără.</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acoperiri cu vopsea, var, placări;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reducerea peste limita admisă a spațiului liber în jurul detectoarelor prin depozitări de materiale, amplasarea unor ornamente;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depuneri de substanțe volatile etc.</w:t>
            </w:r>
          </w:p>
        </w:tc>
      </w:tr>
      <w:tr>
        <w:trPr/>
        <w:tc>
          <w:tcPr>
            <w:tcW w:w="233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Diagramele de stropire ale capetelor deversoare</w:t>
            </w:r>
          </w:p>
        </w:tc>
        <w:tc>
          <w:tcPr>
            <w:tcW w:w="3508" w:type="dxa"/>
            <w:tcBorders>
              <w:left w:val="single" w:sz="4" w:space="0" w:color="000000"/>
              <w:bottom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capete sprinkler;</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capete drencer;</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duze pulverizatoare.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depozitări de materiale peste limitele admise în jurul capetelor deversoare;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atașarea unor materiale de capetele deversoare;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deformări ale țevilor de racord în urma executării unor lucrări de construcții sau manipulări de materiale etc.</w:t>
            </w:r>
          </w:p>
        </w:tc>
      </w:tr>
      <w:tr>
        <w:trPr/>
        <w:tc>
          <w:tcPr>
            <w:tcW w:w="233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Amplasarea pe locurile stabilite</w:t>
            </w:r>
          </w:p>
        </w:tc>
        <w:tc>
          <w:tcPr>
            <w:tcW w:w="3508" w:type="dxa"/>
            <w:tcBorders>
              <w:left w:val="single" w:sz="4" w:space="0" w:color="000000"/>
              <w:bottom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furtunuri și țevi de refulare;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stingătoare și alte aparate de stins incendii;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unelte și alte mijloace inițiale de intervenție.</w:t>
            </w:r>
          </w:p>
        </w:tc>
        <w:tc>
          <w:tcPr>
            <w:tcW w:w="350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folosirea în alte scopuri;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sustrageri etc.</w:t>
            </w:r>
          </w:p>
        </w:tc>
      </w:tr>
    </w:tbl>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 Reguli privind perioadele caniculare și secetoase și perioada sezonului rece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95) (1) În perioadele caniculare sau secetoase, consiliile județene sau locale din zonele cu risc crescut de incendiu și, după caz, administratorii operatorilor economici/conducătorii instituțiilor din zonele menționate trebuie să elaboreze programe speciale de măsuri pentru prevenirea incendiilor specifice.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Măsurile speciale pe timpul secetos cuprind: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identificarea și nominalizarea sectoarelor de activitate în care crește riscul de incendiu în condițiile caracteristice temperaturilor atmosferice ridicate și lipsei de precipitații;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interzicerea utilizării focului deschis în zonele afectate de uscăciune avansată;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restricționarea efectuării, în anumite intervale din timpul zilei, a unor lucrări care creează condiții favorizante pentru producerea de incendii prin degajări de substanțe volatile sau supraîncălziri excesive;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asigurarea protejării față de efectul direct al razelor solare a recipientelor, rezervoarelor și a altor tipuri de ambalaje care conțin vapori inflamabili sau gaze lichefiate sub presiune, prin depozitare la umbră;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intensificarea controalelor în zonele cu culturi agricole și în locuri cu vegetație forestieră, mai ales cele frecventate pentru agrement;</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și verificarea zilnică a rezervelor de apă pentru incendiu.</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Măsurile speciale stabilite sunt aduse la cunoștință tuturor salariaților și, după caz, populației.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96) Înainte de începerea sezonului rece se iau următoarele măsuri de prevenire: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controlul instalațiilor și al sistemelor de încălzire existente la operatorii economici, instituțiile publice, locuințele și gospodăriile populației, cum sunt surse de căldură, conducte, corpuri și elemente de încălzire, sobe, coșuri și canale de fum, și înlăturarea defecțiunilor constatate, asigurându-se funcționarea la parametrii normați;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protejarea contra înghețului a componentelor instalațiilor de stingere cu apă;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asigurarea uneltelor și accesoriilor pentru deszăpezirea căilor de acces, de evacuare și de intervenție.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 Reguli privind lucrul cu foc deschis</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97) (1) Utilizarea focului deschis în locuri cu pericol de incendiu și pe timp de vânt este interzisă; locurile cu pericol de incendiu, în care se aplică această interdicție, se stabilesc și se marchează de persoanele în drept.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Prepararea hranei prin utilizarea focului deschis în incintele unităților, în zonele de agrement și în gospodăriile populației se face numai în locuri special amenajate, în condiții și la distanțe care să nu permită propagarea focului la construcții, depozite, culturi agricole, păduri, plantații sau la alte vecinătăți.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Arderea resturilor vegetale, gunoaielor, deșeurilor și a altor materiale combustibile se face în locuri special amenajate ori pe terenuri pregătite, cu luarea măsurilor ce se impun pentru împiedicarea propagării focului la vecinătăți, asigurându-se supravegherea permanentă a arderii, precum și stingerea jarului după terminarea activității.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Arderea miriștilor se face numai după luarea măsurilor ce se impun pentru împiedicarea propagării focului la vecinătăți, asigurându-se supravegherea permanentă a arderii.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Utilizarea focului deschis nu se admite la distanțe mai mici de 40 m față de locurile cu pericol de explozie: gaze și lichide combustibile, vapori inflamabili, explozivi etc., respectiv 10 m față de materiale sau substanțe combustibile: lemn, hârtie, textile, carton asfaltat, bitum, ulei etc., fără a fi supravegheat și asigurat prin măsuri corespunzătoare.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Luarea măsurilor pentru prevenirea jocului copiilor cu focul în condiții și în locuri în care se pot produce incendii constituie o obligație a persoanelor care răspund, potrivit legii, de creșterea, educarea și îngrijirea copiilor.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98) (1) Reglementarea de către administratorul operatorului economic/conducătorul instituției sau, după caz, de consiliul local a modului de executare a lucrărilor cu foc deschis presupune: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stabilirea locurilor unde, periodic sau permanent, se pot efectua lucrări cu foc deschis, cum sunt topirea bitumului, arderea deșeurilor combustibile, curățările prin ardere, precum și a persoanelor care le supraveghează;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stabilirea și marcarea locurilor cu pericol de incendiu în care este interzisă utilizarea focului deschis;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nominalizarea persoanelor care au dreptul să emită permis de lucru cu foc;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descrierea procedurii de emitere, semnare, aducere la cunoștință și păstrare a permisului de lucru cu foc;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aprobarea unor instrucțiuni specifice de prevenire a incendiilor pentru astfel de lucrări.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Distrugerea prin ardere a unor deșeuri sau reziduuri combustibile se efectuează cu respectarea legislației specifice privind protecția mediului.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99) (1) Efectuarea lucrărilor de sudare, tăiere, lipire sau a altor asemenea operațiuni care prezintă pericol de incendiu, în construcții civile (publice), pe timpul programului cu publicul, în instalații tehnologice cu risc de incendiu sau explozie, în depozite ori în alte spații cu pericol de aprindere a materialelor, produselor sau substanțelor combustibile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Lucrările prevăzute la alin. (1) se pot executa în spațiile respective numai după ce s-au luat măsuri pentru: evacuarea persoanelor, îndepărtarea sau protejarea materialelor combustibile, golirea, spălarea, blindarea traseelor de conducte ori a utilajelor, aerisirea sau ventilarea spațiilor, dotarea locurilor de muncă cu mijloace de limitare și stingere 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Lucrările menționate la alin. (1) și la art. 97 alin. (4) se execută numai pe baza permisului de lucru cu foc, al cărui model este prezentat în anexa nr. 4 la prezentele norme generale.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În toate cazurile prevăzute la alin. (1)–(3) sunt obligatorii instruirea personalului de execuție, control și supraveghere asupra măsurilor de apărare împotriva incendiilor, precum și informarea serviciului privat/voluntar pentru situații de urgență.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100) (1) Permisul de lucru cu foc, prevăzut la art. 99 alin. (3), se întocmește în două exemplare, dintre care unul se înmânează șefului formației de lucru sau persoanei care execută operațiunile cu foc deschis, iar celălalt rămâne la emitent.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Permisul de lucru cu foc este valabil o singură zi.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La terminarea lucrului, permisul de lucru cu foc se predă de către executant emitentului.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101) Șeful sectorului de activitate, atelier, secție, depozit, instalație etc. în care se execută operațiuni cu foc deschis are obligația să asigure măsuri pentru: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pregătirea locului;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instruirea personalului;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controlul după terminarea lucrării.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102) (1) Executantul lucrării are obligația de a utiliza pentru executarea lucrărilor cu foc deschis numai echipamente și aparate în bună stare de funcționare.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Toate echipamentele și aparatele pentru executarea lucrărilor cu foc deschis se întrețin și se verifică în conformitate cu instrucțiunile furnizorului.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103) În timpul executării lucrării trebuie să se asigure: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supravegherea permanentă a flăcării, a răspândirii și a traiectoriilor scânteilor sau particulelor de materiale incandescente și a intensității fluxului de căldură;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strângerea și depozitarea resturilor de electrozi în vase speciale cu nisip sau cu apă;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închiderea robinetelor buteliei de oxigen și a generatorului de acetilenă, dacă durata întreruperii executării lucrării depășește 10 minute;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interzicerea agățării arzătoarelor, chiar stinse, de buteliile de oxigen sau de generatoarele de acetilenă;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neefectuarea de deplasări cu arzătoarele aprinse în afara zonei de lucru sau de urcări pe scări, schele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evacuarea carbidului din generator, în cazul întreruperii lucrului pe o perioadă mai îndelungată.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104) După terminarea lucrării, șeful sectorului de activitate, prevăzut la art. 101, trebuie să asigure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verificarea locului în care s-a executat lucrarea, precum și a spațiilor adiacente și a celor situate la cotele inferioare sau superioare, pentru a constata dacă nu s-au creat focare de incendiu: zone incandescente, miros de ars sau degajări de fum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descoperirea tuturor zonelor protejate, verificându-se dacă starea lor este intactă, și luarea de măsuri în consecință;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verificarea, la anumite intervale, pe parcursul mai multor ore și în timpul nopții, a situației existente la locul în care s-a efectuat lucrarea și în imediata apropiere a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depozitarea în condiții de siguranță a echipamentelor folosite la lucrare;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reamplasarea pe pozițiile inițiale a elementelor și materialelor combustibile la cel puțin 6 ore de la terminarea lucrării;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colectarea șlamului de carbid în containere destinate acestui scop și depozitarea acestora într-un loc special amenajat.</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105) (1) Folosirea flăcării: lumânări, făclii, torțe și altele asemenea pe timpul spectacolelor de teatru, operă, operetă, a festivităților desfășurate în restaurante sau pentru ambianță ori divertisment în restaurante, baruri, cluburi, discoteci etc. este interzisă.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durate scurte, stabilite precis, se admite folosirea flăcării în situațiile menționate la alin. (1), cu condiția asigurării condițiilor de împiedicare a inițierii și propagării incendiului, după cum urmează: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evitarea amplasării în apropierea sau contactul cu materiale combustibile: decoruri, costume, haine, perdele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folosirea unor suporturi incombustibile;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prevenirea producerii unor incendii prin răsturnare, manevrare greșită etc.;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stingerea obligatorie a flăcărilor la terminarea evenimentului;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nominalizarea personalului propriu ce asigură supravegherea și intervenția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mijloacelor tehnice adecvate de apărare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anunțarea, după caz, a serviciului profesionist, voluntar sau privat, pentru situații de urgență, a cadrului tehnic sau a personalului de specialitate cu atribuții în domeniul apărării împotriva incendiilor.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Pentru spectacolele de tipul menționat la alin. (1), care au loc pe timpul unei stagiuni, se transmite la inspectoratul pentru situații de urgență județean/al municipiului București, la începutul stagiunii, programul spectacolelor respective.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XII. Reguli privind fumatul</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106) (1) Reglementarea fumatului din punct de vedere al prevenirii incendiilor este obligatorie în cadrul fiecărui operator economic sau al fiecărei instituții publice și se face prin dispoziție scrisă, dată de persoana cu atribuții de conducere.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situațiile în care o construcție sau o amenajare este folosită de mai mulți utilizatori, reglementarea fumatului se face prin dispoziție emisă de proprietarul construcției sau al amenajării respective, însușită de utilizatorii în cauză.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dispoziția pentru reglementarea fumatului se menționează: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locurile cu pericol de incendiu sau de explozie, pe lângă spațiile publice închise, conform legii, în care este interzis fumatul sau, după caz, accesul cu țigări, chibrituri sau brichete; se prevăd obligatoriu locurile cu schele, cofraje și eșafodaje, realizate din materiale combustibile, precum și lanurile de cereale în faza de coacere și zonele împădurite;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locurile amenajate pentru fumat;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persoanele desemnate să răspundă de supravegherea respectării reglementării, pe locuri și sectoare de activitate;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alte date și informații necesare să fie precizate pentru a diminua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Locurile în care este interzis fumatul se marchează conform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Locurile în care este permis fumatul se marchează cu indicatorul „LOC PENTRU FUMAT”.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Locurile pentru fumat stabilite în exteriorul clădirilor sunt amplasate la o distanță mai mare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Locurile stabilite pentru fumat se prevăd cu: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scrumiere sau vase cu apă, nisip sau pământ;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instrucțiuni afișate, cuprinzând măsuri de prevenire a incendiilor și reguli de comportare în caz de incendiu;</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mijloace tehnice de apărare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(8) Scrumierele din interiorul clădirilor se amplasează astfel încât să nu fie posibilă aprinderea materialelor combustibile din apropiere, cum ar fi draperii, perdele, jaluzele.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(9) Depunerea în scrumiere a altor deșeuri de materiale combustibile, cum sunt hârtia, cartonul, textilele,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Golirea scrumierelor în coșurile de hârtie sau în alte locuri în care există materiale combustibile este interzisă.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(11) Aruncarea la întâmplare a resturilor de țigări sau chibrituri aprinse este interzisă.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XIII. Căile de acces, de evacuare și de intervenție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107) Pentru asigurarea condițiilor de evacuare și salvare a utilizatorilor în siguranță în caz de incendiu se adoptă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întreținerea în bună stare de funcționare a sistemelor de decomprimare sau de etanșare la fum și gaze fierbinți, precum și a elementelor de limitare a propagării focului ori de izolare termică din compunerea construcțiilor și instalațiilor;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păstrarea căilor de evacuare libere și în stare de utilizare la parametrii la care au fost proiectate și realizate;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funcționarea iluminatului de siguranță și a celei de-a doua surse de energie electrică, conform reglementărilor tehnice;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funcționarea sistemelor de alarmare și semnalizare a incendiilor la parametrii de performanță pentru care au fost proiectate;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organizarea și desfășurarea, periodic, de exerciții și aplicații cu salariații, în condițiile legii.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108) (1) Căile de evacuare, inclusiv cele care duc pe terase, în refugii sau în alte locuri special amenajate pentru evacuare, se marchează cu indicatoare standardizate, conform reglementărilor tehnice specifice, astfel încât traseele acestora să fie recunoscute cu ușurință, atât ziua cât și noaptea, de persoanele care le utilizează în caz de incendiu.</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montează indicatoare corespunzătoare la rampele scărilor care duc la demisol sau subsol ori la ușile de acces către alte spații și încăperi din care evacuarea nu poate fi continuată.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109) (1) Dispozitivele care asigură închiderea automată în caz de incendiu a elementelor de protecție a golurilor, cele de acționare a trapelor și clapetelor, precum și cele care mențin în poziție închisă ușile încăperilor tampon se mențin în permanență în stare de funcționare.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Se interzice blocarea în poziție deschisă a ușilor caselor scărilor, a celor de pe coridoare, a celor cu dispozitive de închidere automată sau a altor uși care, în caz de incendiu, au rolul de a opri pătrunderea fumului, gazelor fierbinți și propagarea incendiilor pe verticală sau orizontală.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Dispozitivele de la alin. (2), care asigură închiderea automată a ușilor, se verifică periodic și se mențin în stare de funcționare.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Sistemul de închidere a ușilor de pe traseele de evacuare trebuie să permită deschiderea ușoară a acestora în caz de incendiu.</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110) (1) Este interzisă blocarea căilor de acces, de evacuare și de intervenție cu materiale care reduc lățimea sau înălțimea liberă de circulație stabilită ori care prezintă pericol de incendiu sau explozie, precum și efectuarea unor modificări la acestea, prin care se înrăutățește situația inițială.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casele scărilor, pe coridoare sau pe alte căi de evacuare ale clădirilor se interzic amenajarea de boxe ori locuri de lucru, depozitarea de materiale, mobilier sau obiecte, amplasarea de mașini de fotocopiat, dozatoare pentru sucuri/cafea etc., care ar putea împiedica evacuarea persoanelor și bunurilor, precum și accesul personalului de intervenție.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111) (1) Accesul mijloacelor și personalului pentru intervențiile operative în caz de incendiu, în vederea salvării și acordării ajutorului persoanelor aflate în pericol, stingerii incendiilor și limitării efectelor acestora, trebuie să fie asigurat în permanență la toate: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construcțiile și încăperile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instalațiile tehnologice și anexe;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depozitele închise și deschise de materii prime, semifabricate, produse finite și auxiliare;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mijloacele tehnice de apărare împotriva incendiilor, precum și la punctele de comandă ale acestora, cum sunt: centrale și butoane de semnalizare a incendiilor, stații de pompare a apei, hidranți de incendiu, stingătoare, panouri de incendiu, bazine, rezervoare și castele de apă, rampe ale surselor de apă naturale;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dispozitivele de acționare a unor mijloace cu rol de protecție în caz de incendiu: cortine de siguranță, sisteme de evacuare a fumului și a gazelor fierbinți, clapete de pe tubulatura de ventilare și altele asemenea;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tablourile de distribuție și întrerupătoarele generale ale instalațiilor electrice de iluminat, de forță și de siguranță, precum și la sursele de alimentare de rezervă care sunt destinate alimentării receptoarelor electrice cu rol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vanele instalațiilor tehnologice sau auxiliare care trebuie manevrate în caz de incendiu și punctele de comandă ale acestora: gaze și lichide combustibile, benzi transportoare și altele asemenea;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alte mijloace utilizate pentru intervenție în caz de incendiu: vehicule pentru tractare sau transport, cisterne ori autocisterne pentru apă și altele asemenea.</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Persoanele fizice sau juridice care dețin sau administrează construcțiile, instalațiile, sistemele, dispozitivele sau mijloacele respective sunt obligate să marcheze prin indicatoare, potrivit reglementărilor tehnice specifice, prezența mijloacelor de la alin. (1) și să afișeze regulile specifice care trebuie respectate.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112) (1) Intrările în incintele unităților și circulațiile carosabile din interiorul acestora, prin care se asigură accesul la clădiri și instalații, la racordurile de alimentare cu apă, cum sunt rețele, bazine, râuri, lacuri, traversările de cale ferată și altele asemenea, se mențin, indiferent de sezon, practicabile, curate și libere de orice obstacole, cum ar fi: materiale, utilaje, ambalaje, zăpadă și altele asemenea, care ar putea împiedica intervenția operativă pentru stingerea incendiilor.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În cazul în care acest lucru nu este posibil, se asigură și se marchează, potrivit reglementărilor tehnice specifice, căi de acces și circulații ocolitoare.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113) Căile de acces și de evacuare din clădiri, limitele zonelor periculoase de incendiu, explozie, electrocutare, radiații, locurile în care sunt amplasate utilajele și instalațiile pentru stingerea incendiilor și orice alte instalații care, în caz de incendiu, presupun manevre obligatorii se marchează vizibil, potrivit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114) Platformele de acces și de amplasare a autospecialelor de intervenție și salvare de la înălțimi, prevăzute în imediata vecinătate a construcțiilor, se marchează corespunzător și se mențin libere.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115) Ascensoarele de pompieri se mențin permanent în bună stare de funcționare, pentru a putea fi utilizate operativ în caz de necesitate, și se marchează corespunzător.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XIV. Reguli privind activitatea în spații de depozitare și în spații anexe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Toate persoanele angajate în muncă sunt obligate: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cunoască și să respecte măsurile de apărare împotriva incendiilor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participe, conform planului de intervenție și alarmare, la evacuarea persoanelor și bunurilor în caz de incendiu.</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Pe timpul transportului, depozitării și manipulării produselor sau substanțelor combustibile se va ține seama de proprietățile fizico-chimice și de compatibilitatea acestora cu substanțele de stingere, astfel încât la contactul dintre ele să nu se producă ori să nu se propage incendiul.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Dispunerea materialelor periculoase în depozit se face potrivit planului de depozitare, fără a se depăși densitatea de sarcină termică stabilită.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Deșeurile și reziduurile, scurgerile și depunerile de praf sau de pulberi combustibile se îndepărtează ritmic, prin metode și mijloace adecvate.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Măsurile de prevenire și stingere a incendiilor pentru operațiunile de colectare, transport, separare, neutralizare, recuperare sau distrugere a substanțelor menționate la alin. (1) se stabilesc prin reglementări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Deșeurile ușor inflamabile (ambalaje din carton, materiale plastice) vor fi îndepărtate din încăperi și depozitate în zona de siguranță, respectiv în presele pentru deșeuri.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Depozitarea produselor și substanțelor inflamabile este permisă numai în locurile amenajate în acest scop și cu respectarea măsurilor de prevenire și stingere 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Este interzisă blocarea accesului la hidranții interiori, stingătoare, detectoare, butoane și telefoane de alarmare a pompierilor, precum și la camerele tehnice din incinta unității.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Depozitarea se face în rafturi și stive. Spațiile dintre rafturi și stive trebuie să asigure circulația tehnologică, precum și posibilitatea intervenției în caz de incendiu.</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Culoarele de acces și circulație dintre rafturile sau stivele de mărfuri vor fi libere, delimitate și marcate corespunzător.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Stivele de mărfuri sau rafturile pentru depozitarea mărfurilor se dispun astfel încât spațiile de siguranță sau de acces să corespundă cu poziția pe verticală a corpurilor de iluminat. În situațiile în care nu se poate respecta această prevedere, se păstrează un spațiu de siguranță de cel puțin 0,60 m de la limita superioară a stivelor de mărfuri până la corpurile de iluminat situate deasupra.</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Utilajele folosite pentru descărcarea sau încărcarea mărfurilor se verifică periodic în privința instalației electrice, în conformitate cu cerințele din cărțile tehnice ale acestora.</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Instalațiile electrice se verifică și se întrețin numai de către personalul autorizat.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Este interzisă amplasarea pe căile de evacuare a ușilor false, a draperiilor și a oglinzilor care pot deruta persoanele ce se evacuează în caz de incendiu.</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Defecțiunile constatate la stingătoarele din dotare vor fi semnalate imediat șefilor de sector sau cadrului tehnic cu atribuții în domeniul apărării împotriva incendiilor.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Soluțiile inflamabile sau toxice nu vor fi deversate în chiuvete sau în canale; acestea se vor depozita în containere speciale și se vor evacua corespunzător.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Aparatele electrice folosite pentru încălzit (cantină, birouri etc.) sau cele încercate la standurile de probă vor fi utilizate cu respectarea prevederilor tehnice specifice.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 Reguli privind exploatarea instalațiilor electrice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Conductoarele, tuburile de protecție, aparatele, tablourile de distribuție, corpurile de iluminat, motoarele electrice și utilajele trebuie să aibă gradul de protecție corespunzător categoriei încăperilor unde urmează a fi montate.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Defecțiunile care prezintă pericol de incendiu pot apărea: la legăturile tablourilor de distribuție, la siguranțele fuzibile necorespunzătoare, la conductoarele din doze, la legăturile electrice directe între cablurile de cupru și cele de aluminiu, în corpurile de iluminat, în aparate sau aparataje, la cutiile cu borne ale motoarelor și transformatoarelor, la instalațiile neprotejate sau în tuburi izolante ușor protejate tip IP și IPY (din PVC) montate în poduri. Se interzice cu desăvârșire executarea de instalații provizorii, deoarece prezintă mare pericol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 interzice racordarea utilajelor de puteri mai mari decât capacitatea de încărcare a circuitelor, deoarece pot provoca incendii din cauza supraîncălzirii conductoarelor. Este interzisă folosirea utilajelor care prezintă defecțiuni la instalația electrică, indiferent de mărimea și importanța acestor defecțiuni. Starea tehnică a instalațiilor electrice prin care sunt acționate utilajele centralelor termice (aeroterme, ventilatoare etc.), cu care personalul de deservire vine permanent în contact, trebuie controlată și verificată zilnic.</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 Reguli privind clădirile și încăperile social-administrative și de alte destinații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clădirile și încăperile cu orice destinație se vor lua măsurile de reducere la minimum a pericolului potențial de incendiu, în sensul limitării la strictul necesar a materialelor combustibile care pot constitui pericol de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Ușile spre căile de evacuare, ieșirile, casele scărilor și căile special prevăzute pentru evacuarea persoanelor și bunurilor materiale nu vor fi blocate sau suprimate, chiar dacă în clădire există și alte căi de evacuare practicabile și accesibile.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casele scărilor, pe coridoare și pe alte căi de evacuare ale clădirilor se interzice amenajarea unor locuri de muncă, depozite etc., așezarea de birouri, dulapuri, fișete, materiale etc. care să împiedice sau să îngreuneze evacuarea persoanelor sau bunurilor materiale sau să mărească 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La construcțiile la care casa scărilor se continuă spre subsol, se vor afișa la loc vizibil semne indicatoare corespunzătoare, în sensul ieșirii spre exterior.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În clădirile administrative nu se vor depozita lichide combustibile în cantități mai mari de 25 l. Această cantitate se va păstra în bidoane metalice închise și se va depozita în locuri ferite de posibilitatea producerii de incendii.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Depozitarea materialelor combustibile sau construirea de boxe din material combustibil în podul clădirilor este interzisă.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În poduri, magazii, precum și în orice alt loc care prezintă pericol de incendiu este interzis iluminatul cu flacără deschisă (lumânări, chibrituri, lămpi de petrol etc.) sau folosirea altor surse de foc deschis.</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Este interzisă aprinderea focului în sobe cu benzină, neofalină, petrol sau alte lichide inflamabile.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Curățarea pardoselii (parchete, dușumele etc.) se va face, de regulă, cu soluții pe bază de detergenți.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(8) Materialele textile folosite pentru curățare, îmbibate cu substanțe combustibile (ulei, ceară etc.), se vor colecta în cutii metalice închise și se vor evacua la sfârșitul programului de lucru în locuri anume stabilite.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(9) Pulverizarea insecticidelor sau a altor substanțe inflamabile pentru dezinfectări se va efectua la lumina zilei și numai după înlăturarea oricăror surse de foc sau scântei.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(10) Aparatele electrice (aspiratoare de praf, lustruitoare de parchet, radiatoare, ventilatoare, fiare de călcat, frigidere, lămpi de birou, mașini de calcul etc.) vor fi întrebuințate numai dacă sunt în perfectă stare de funcționare și cu respectarea instrucțiunilor tehnice elaborate de producător.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(11) În birouri se vor asigura instalații electrice în bună stare, cu legătură de împământare și cu prize bine fixate.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(12) Se interzice racordarea mai multor consumatori la aceeași priză (depășirea puterii instalate).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(13) Căile de evacuare vor fi menținute în permanență libere și ușor accesibile.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(14) Resturile de hârtie și maculatura vor fi colectate și evacuate zilnic din birouri.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(15) Se interzice păstrarea în birouri a materialelor inflamabile și a altor materiale periculoase, chiar și temporar.</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XVII. Reguli privind activitatea de intervenție, salvare și acordare a primului ajutor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144) (1) Exercițiile privind modul de intervenție în caz de incendiu constituie formele de bază prin care se verifică stadiul și capacitatea de acțiune a personalului de la locul de muncă.</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Exercițiile și aplicațiile vizează modul în care se execută: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alarmarea;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evacuarea;</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stingerea incendiului.</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145) Exercițiile de intervenție se efectuează: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planificat, pe bază de grafic, astfel încât la acestea să participe eșalonat toți salariații cu atribuții de intervenție de la locurile de muncă;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inopinat, de către administrator/conducător, autoritățile de control sau de alți factori de decizie;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planificat, pe bază de grafic, cu personalul serviciului privat pentru situații de urgență.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146) (1) Evidența aplicațiilor și exercițiilor efectuate se ține într-un registru special.</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Registrul are conținutul conform modelului prezentat în anexa nr. 8 la prezentul ordin.</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147) Fiecare exercițiu de intervenție se finalizează printr-un raport, în care se fac referiri cel puțin la: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obiectivele și scopul exercițiului;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mențiuni privind cunoașterea și capacitatea de punere în aplicare a sarcinilor ce revin personalului de la locul de muncă în caz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îndeplinirea anumitor bareme de timp stabilite și a timpilor operativi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mențiuni privind alarmarea (alertarea)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aprecieri privind funcționarea mijloacelor tehnice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desfășurarea activității de salvare și evacuare a persoanelor și a materialelor periculoase;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propunerea de măsuri privind îmbunătățirea activității respective.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 cazul constatării producerii unui incendiu, dacă există instalații de alarmare, se va acționa butonul de alarmă cel mai apropiat (marcat distinct deasupra ușii hidranților sau în locurile destinate), prin spargerea geamului de protecție și apăsarea butonului, sau, dacă acesta se află la prea mare distanță, se va anunța imediat prin telefon, indicând locul exact.</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cazul observării unui incendiu, păstrați-vă calmul! Sunt strict interzise anunțurile de genul „FOC”, „ARDE” sau alte anunțuri care pot crea o stare de panică.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Informați-vă cu calm în legătură cu locul și dimensiunea incendiului.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Se transmite anunțul de alarmă preventivă de cel puțin două ori.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Fiecare angajat trebuie să știe din timp unde se află cele mai apropiate ieșiri de urgență ale compartimentului în care lucrează.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 alarma generală se va proceda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 va întrerupe imediat servirea clienților și alte activități;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clienții vor fi rugați să părăsească în cel mai scurt timp incinta unității;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toți angajații care nu aparțin formației de intervenție vor părăsi în liniște clădirea, conducând totodată clienții spre ieșire, pe drumul cel mai scurt; acțiunea de evacuare va fi organizată corespunzător structurii specifice de amenajare a unității și va fi asistată de conducătorul unității sau de către înlocuitorul acestuia;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se vor evacua persoanele care nu se pot deplasa singure din zona afectată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 părăsirea spațiilor (birourilor) trebuie închise toate ușile, dar nu și încuiate, pentru a se evita extinderea focului;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după alarmare, accesul către vestiare nu mai este permis;</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nimeni nu are voie să părăsească locul de adunare fără aprobarea conducerii; locul de adunare este cel stabilit pentru fiecare loc de muncă în instrucțiunile afișate la locul de muncă;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după părăsirea clădirii de către toți angajații, nu mai este permis accesul în aceasta decât poliției și pompierilor.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Concomitent cu stingerea incendiului, se procedează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instalația de ventilație a aerului va fi oprită imediat;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gurile de eliminare a fumului vor fi deschise doar cu acordul pompierilor prezenți sau la decizia cadrului tehnic cu atribuții în domeniul apărării împotriva incendiilor (dacă acesta se află în unitate);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toate barierele vor fi înlăturate;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persoanele ale căror haine au luat foc vor fi îndepărtate din calea celorlalte, iar flăcările vor fi înăbușite cu ajutorul stingătoarelor sau cu pături;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la solicitarea șefului formației de stingere a incendiului sau a conducerii se vor anunța urgent pompierii;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liniile telefonice se vor păstra libere; convorbirile care nu se adresează direct conducerii sau pompierilor nu vor fi transmise.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Pentru izolarea spațiilor împotriva extinderii focului, ușile antifoc prevăzute pentru separație se închid automat și se blochează.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caz de alarmă, membrii formației de intervenție se vor îndrepta către locul incendiului, luând cu ei stingătoarele de incendiu cele mai apropiate și potrivite.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Stingătoarele de incendiu se vor folosi astfel: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stingătoarele cu CO₂, tip G: instalații electrice, aparatură tehnică de calcul, centrala telefonică;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stingătoarele cu pulbere, tip P: magazii, recepție marfă, spații de depozitare.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Membrii echipei de intervenție vor căuta să stingă focul până la intervenția pompierilor sosiți la fața locului. Din momentul sosirii pompierilor, echipele de intervenție vor rămâne la dispoziția acestora. Șeful echipei de intervenție trebuie să acționeze în continuare și să sprijine intervenția pompierilor.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Odată anunțați pompierii, se trece la localizarea și lichidarea flăcărilor, știind că arderea încetează dacă lipsește unul dintre cele trei elemente care o întrețin (materia combustibilă, oxigenul din aer și temperatura).</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Efectul pe care îl au agenții de stingere este următorul: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stingătoarele portabile cu pulbere și dioxid de carbon se folosesc pentru stingerea incendiului în faza de primă intervenție: se scoate siguranța, apoi se acționează clapeta sau rozeta de declanșare, iar jetul de pulbere sau de dioxid de carbon se îndreaptă la baza flăcărilor, astfel încât „norul” format să învăluie întreaga suprafață a focarului;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apa răcește materialele aprinse, până când temperatura creată nu mai poate întreține arderea; vaporii ce se formează la aruncarea apei peste foc îl învăluie și îl sting prin înăbușire, oprind accesul aerului către focar; iarna, în lipsa apei, se poate folosi cu succes zăpada;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oțetul și sifonul sunt de circa cinci ori mai eficace decât apa, realizând stingerea într-un timp mai scurt, cu o cantitate de lichid mult mai mică;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prelatele (pături, cuverturi, preșuri etc.) sting incendiul prin înăbușire, dacă obiectul aprins este acoperit bine;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masele pulverulente (nisipul, pământul etc.) acționează prin înăbușire, ele putând fi folosite cu succes la stingerea incendiilor de produse petroliere, în fază incipientă, dacă sunt revărsate în strat subțire, precum și la alte incendii, în lipsa apei sau a altor mijloace.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Stingerea incendiilor provocate la instalațiile alimentate cu combustibili gazoși sau lichizi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se închide imediat ventilul (robinetul) de alimentare; dacă s-au aprins gazele sau lichidul combustibil chiar la ventil sau la regulatorul de presiune, operația de închidere se va face cu mâna înfășurată într-o cârpă umedă, pentru evitarea arsurilor;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 cazul în care focul a cuprins elementele mai sus menționate, acoperiți întregul loc al supapei (robinetului) cu o prelată udă, care să cuprindă toată partea încinsă (butelie, recipient etc.), și acționați cu stingătorul P, proiectând conținutul lui de la mică distanță la baza flăcărilor;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dacă lichidul combustibil s-a revărsat, acoperiți imediat suprafața de revărsare cu nisip sau pământ;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dacă s-au aprins numai obiectele combustibile din apropiere, buteliile de gaz, lămpile cu petrol, sobele portabile cu combustibil lichid etc. se evacuează rapid, pentru a evita explozia acestora; apoi obiectele incendiate se sting prin stropire cu apă, pulbere sau spumă, până la stingerea completă a flăcărilor;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care nu poate fi evacuat și este amenințat de flăcări va fi acoperit cu prelate umede.</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Stingerea incendiilor la instalațiile electrice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chiar dacă aparent nu sunt vizibile flăcări, locul pe unde iese fumul, precum și capacul dozei, întrerupătorului și/sau prizei care este cald vă indică circuitul care s-a aprins (traseul incendiului);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întrerupeți imediat alimentarea cu energie electrică, prin scoaterea siguranței de la tabloul de distribuție, și numai după aceea treceți la stingerea incendiului;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desfaceți capacul dozei de unde se ramifică circuitul care arde și introduceți sub presiune conținutul stingătorului în tubul de protecție a conductoarelor;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după stingere, este interzisă repunerea instalației sub tensiune înainte ca circuitele să fie verificate și remediate de către electricieni autorizați.</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Stingerea incendiilor la autovehicule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întrerupeți apoi curentul, prin scoaterea legăturilor de la baterie (acumulator), și treceți la stingerea incendiului folosind stingătorul din dotarea mașinii și stingătoarele altor vehicule care trec pe drum; dacă sunteți în apropierea unor întreprinderi, șantiere, instituții etc., cereți stingătoare tip P de la acestea;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în lipsa stingătoarelor, flăcările ce au cuprins tapițeria, cauciucurile sau instalația electrică pot fi stinse cu apă, sifon, noroi, pământ, zăpadă, prin acoperire cu prelate, pături, haine și chiar prin smulgerea materialelor aprinse, când benzina scursă nu s-a aprins; dacă arderea are loc în apropierea rezervorului de benzină sau motorină, acoperiți-l cu cârpe ude, pentru a nu se încălzi;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când s-a spart rezervorul și benzina arde sub autovehicul, împingeți mașina la distanță de câțiva metri de locul respectiv; această operațiune se execută și când benzina scursă nu s-a aprins încă;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rezervorul incendiat se poate stinge cu ajutorul stingătoarelor cu pulbere (P) și chiar cu apă aruncată cu găleata, în așa fel încât să fie „ruptă” flacăra; în lipsa acestora, folosiți nisipul, pământul, noroiul, aruncate cu lopata (chiar și cu mâinile), sau acoperiți-l cu prelate, cârpe etc.</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Stingerea îmbrăcămintei de pe o persoană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când altei persoane i s-au aprins hainele și observați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cearșaf, fiind transportată în cel mai scurt timp la spital, în poziție orizontală.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Salvarea oamenilor comportă următoarele acțiuni: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odată localizată încăperea cu incendiu, pătrunderea în interior se face pe căile de acces, iar când ușile și ferestrele sunt blocate, prin deschiderea forțată a acestora;</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dacă încăperile sunt puternic încălzite și inundate de fum, folosiți echipamentul de protecție aferent sau, în lipsa acestuia, aplicați-vă pe față, în dreptul gurii și al nasului, o batistă umedă și mergeți aplecat, deoarece concentrația fumului este mai mică și temperatura mai scăzută la nivelul pardoselii;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deschideți ferestrele pentru evacuarea fumului și căutați copiii în firide, sub obstacole (ei se ascund de frică), iar adulții, la uși, la ferestre și în încăperile necuprinse de incendiu, deoarece fiecare reacționează diferit (unii încearcă să iasă, alții se retrag din fața flăcărilor);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evacuarea celor salvați la loc sigur se va face pe căile obișnuite de acces, iar în cazul blocării acestora, prin ferestre, balcoane etc., având grijă ca fiecare să fie transportat astfel încât să nu i se agraveze starea (cei cu arsuri, fracturi, hemoragii etc.).</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(Preluare din Legea 95/2006 – Art. 92 alin. (1) lit. g)) g) primul ajutor de bază - efectuarea unor acțiuni salvatoare de viață unor persoane care au suferit o accidentare sau îmbolnăvire acută, de către persoane fără pregătire medicală, fără utilizarea unor echipamente specifice acestui scop. Primul ajutor de bază se acordă de orice persoană instruită în acest sens sau de persoane fără instruire, la indicațiile personalului din dispeceratele de urgență;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(Preluare din Legea 95/2006 – Art. 93 alin. (2)) Fiecare cetățean are obligația să anunțe direct sau să se asigure că un caz de urgență a fost anunțat deja, la numărul 112, înainte sau concomitent cu acordarea primului ajutor, fiind obligat să respecte indicațiile specializate oferite de personalul dispeceratului de urgență.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(Preluare din Legea 95/2006 – Art. 94 alin. (1)) Persoanele fără pregătire medicală care acordă primul ajutor de bază în mod voluntar, pe baza indicațiilor furnizate de un dispecerat medical sau a unor cunoștințe în domeniul primului ajutor de bază, acționând cu bună-credință și cu intenția de a salva viața sau sănătatea unei persoane, nu răspund penal sau civil.</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Primul ajutor se acordă de lucrătorii desemnați și instruiți în acest scop. Până la sosirea lor, orice lucrător prezent la locul accidentului sună la 112, urmează indicațiile dispecerului și aplică măsurile din prezentul capitol pe care le cunoaște. Dacă are la îndemână instrucțiunile de acordare a primului ajutor, se va folosi de acestea.</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folosește numai echipamentele pentru care a fost instruit. Defibrilatorul automat extern face excepție: poate fi folosit de oricine, urmând instrucțiunile vocale ale aparatului.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Conduita salvatorului cuprinde, în această ordine:</w:t>
      </w:r>
    </w:p>
    <w:p>
      <w:pPr>
        <w:pStyle w:val="Normal"/>
        <w:widowControl/>
        <w:numPr>
          <w:ilvl w:val="0"/>
          <w:numId w:val="37"/>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evaluarea situației: ce s-a întâmplat, câte victime sunt și dacă mai există un pericol pentru victimă, pentru salvator sau pentru alte persoane;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examinarea victimei: dacă răspunde, dacă respiră normal, dacă sângerează abundent;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alertarea: apelarea numărului unic de urgență 112 și anunțarea lucrătorului desemnat să acorde primul ajutor și a conducătorului locului de muncă;</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acordarea primului ajutor potrivit stării victimei și supravegherea ei până la preluarea de către echipajul de urgență.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apelul 112 se comunică:</w:t>
      </w:r>
    </w:p>
    <w:p>
      <w:pPr>
        <w:pStyle w:val="Normal"/>
        <w:widowControl/>
        <w:numPr>
          <w:ilvl w:val="0"/>
          <w:numId w:val="38"/>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locul exact al accidentului (adresa, clădirea, etajul, reperele și intrarea pe care o vor folosi echipajele);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ce s-a întâmplat (cădere, electrocutare, arsură, intoxicație, îmbolnăvire bruscă);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numărul victimelor și starea lor (dacă răspund, dacă respiră, dacă sângerează);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pericolele care persistă (incendiu, gaz, curent electric, substanțe chimice);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numărul de telefon de la care se sună.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Examinarea victimei se face rapid, în această ordine:</w:t>
      </w:r>
    </w:p>
    <w:p>
      <w:pPr>
        <w:pStyle w:val="Normal"/>
        <w:widowControl/>
        <w:numPr>
          <w:ilvl w:val="0"/>
          <w:numId w:val="39"/>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starea de conștiență: salvatorul scutură ușor victima de umeri și o întreabă tare „Mă auziți? Ce s-a întâmplat?”; dacă victima nu răspunde, cere ajutor și sună imediat la 112;</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sângerarea abundentă: dacă victima sângerează abundent, sângerarea se oprește imediat prin apăsare directă pe rană;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căile respiratorii: la victima care nu răspunde, salvatorul pune o mână pe frunte și vârfurile degetelor celeilalte mâini sub bărbie și înclină ușor capul pe spate, ridicând bărbia;</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restul corpului: la victima care respiră normal se caută alte leziuni (cap, gât, torace, abdomen, bazin, membre), fără a o mișca inutil.</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funcție de rezultatul examinării:</w:t>
      </w:r>
    </w:p>
    <w:p>
      <w:pPr>
        <w:pStyle w:val="Normal"/>
        <w:widowControl/>
        <w:numPr>
          <w:ilvl w:val="0"/>
          <w:numId w:val="40"/>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6"/>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6"/>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nu răspunde și nu respiră normal, se consideră că este în stop cardiac: se începe imediat resuscitarea cardio-pulmonară și se aduce defibrilatorul, dacă există.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În caz de îndoială, salvatorul presupune că victima este în stop cardiac și începe resuscitarea.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41"/>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îngenunchează lângă victima culcată pe spate, cu ambele picioare întinse;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așază brațul victimei dinspre el în unghi drept față de corp, cu palma în sus;</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aduce celălalt braț al victimei peste piept și ține dosul palmei acesteia lipit de obrazul dinspre el;</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cu cealaltă mână, apucă piciorul victimei dinspre partea opusă chiar deasupra genunchiului și îl îndoaie, cu talpa pe sol;</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ținând mâna victimei lipită de obraz, trage de genunchiul îndoit și rostogolește victima spre el, pe o parte;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așază piciorul de deasupra cu șoldul și genunchiul îndoite în unghi drept;</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înclină ușor capul pe spate, ca respirația să rămână liberă, cu fața ușor în jos, și potrivește mâna de sub obraz dacă este nevoie.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acoperă și i se verifică regulat respirația. Dacă nu mai respiră normal, este întoarsă pe spate și se începe resuscitarea. Victima nu se lasă singură decât dacă este absolut necesar.</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Compresiile toracice se execută astfel:</w:t>
      </w:r>
    </w:p>
    <w:p>
      <w:pPr>
        <w:pStyle w:val="Normal"/>
        <w:widowControl/>
        <w:numPr>
          <w:ilvl w:val="0"/>
          <w:numId w:val="42"/>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culcată pe spate, pe o suprafață tare; dacă se află într-un pat, resuscitarea începe acolo, cu apăsări mai puternice, fără a pierde timp cu mutarea ei;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descoperă pieptul victimei dacă hainele îl împiedică să găsească locul corect;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ține brațele întinse, cu umerii vertical deasupra pieptului victimei;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apasă pieptul în jos cu cel puțin 5 cm, dar nu mai mult de 6 cm;</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menține un ritm de 100–120 de compresii pe minut;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fiecare compresie lasă pieptul să revină complet, fără să se sprijine pe el și fără să ridice mâinile;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reduce la minimum pauzele dintre compresii.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instruit care poate și dorește să facă ventilații alternează 30 de compresii cu 2 ventilații (30:2):</w:t>
      </w:r>
    </w:p>
    <w:p>
      <w:pPr>
        <w:pStyle w:val="Normal"/>
        <w:widowControl/>
        <w:numPr>
          <w:ilvl w:val="0"/>
          <w:numId w:val="4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deschide căile respiratorii prin înclinarea capului pe spate și ridicarea bărbiei;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închide nasul victimei cu degetul mare și arătătorul mâinii de pe frunte;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lasă pieptul să coboare și repetă o dată;</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reia imediat cele 30 de compresii.</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insuflă doar cât aer este necesar ca pieptul să se ridice. Dacă după două încercări pieptul nu se ridică, salvatorul reia compresiile și are în vedere o posibilă obstrucție a căilor respiratorii cu un corp străin.</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sunt mai mulți salvatori, aceștia se schimbă la compresii aproximativ la fiecare 2 minute, cu o pauză cât mai scurtă, pentru ca oboseala să nu scadă calitatea compresiilor.</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Defibrilatorul automat extern (DEA) poate fi folosit de orice persoană, chiar fără instruire: aparatul analizează singur ritmul inimii, dă instrucțiuni vocale și nu administrează șoc dacă acesta nu este necesar. Se folosește astfel:</w:t>
      </w:r>
    </w:p>
    <w:p>
      <w:pPr>
        <w:pStyle w:val="Normal"/>
        <w:widowControl/>
        <w:numPr>
          <w:ilvl w:val="0"/>
          <w:numId w:val="44"/>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imediat ce DEA este adus, se pornește și i se urmează instrucțiunile; dacă sunt doi salvatori, unul continuă compresiile cât timp celălalt lipește electrozii;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electrozii se lipesc pe pieptul gol și uscat al victimei, ca în desenul de pe ei: unul sub clavicula dreaptă, lângă stern, celălalt pe partea stângă a pieptului, sub axilă;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cât timp aparatul analizează ritmul și când administrează șocul, nimeni nu atinge victima;</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șoc, sau dacă șocul nu este indicat, compresiile se reiau imediat, iar instrucțiunile aparatului se urmează în continuare (de regulă, aparatul reanalizează ritmul la 2 minute);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aparatul nu se oprește și electrozii nu se dezlipesc până la sosirea echipajului de urgență.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Lucrătorii trebuie să știe unde se află cel mai apropiat defibrilator, la locul de muncă sau în clădirile din apropiere.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Obstrucția căilor respiratorii cu un corp străin (înecarea cu mâncare sau cu un obiect) se suspectează atunci când o persoană, brusc, nu mai poate vorbi sau tuși, mai ales în timp ce mănâncă. Salvatorul o întreabă „V-ați înecat?” și procedează astfel:</w:t>
      </w:r>
    </w:p>
    <w:p>
      <w:pPr>
        <w:pStyle w:val="Normal"/>
        <w:widowControl/>
        <w:numPr>
          <w:ilvl w:val="0"/>
          <w:numId w:val="45"/>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persoana tușește eficient, o încurajează să tușească și o supraveghează;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tusea devine ineficientă sau persoana nu mai poate tuși, se așază lateral, puțin în spatele ei, o sprijină cu o mână la piept, o apleacă în față și îi aplică până la 5 lovituri puternice între omoplați, cu podul celeilalte palme;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loviturile nu au eliberat căile respiratorii, se așază în spatele persoanei, o cuprinde cu brațele în partea de sus a abdomenului, o apleacă în față, își așază pumnul între ombilic și capătul de jos al sternului, îl prinde cu cealaltă mână și trage brusc spre interior și în sus, de până la 5 ori (compresii abdominale);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obstrucția persistă, alternează câte 5 lovituri între omoplați cu 5 compresii abdominale și sună la 112;</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persoana nu mai răspunde, o culcă ușor pe sol, sună la 112, dacă nu s-a sunat deja, și începe imediat resuscitarea cardio-pulmonară.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introduce degetele orbește în gura victimei. Orice persoană căreia i s-au aplicat compresii abdominale trebuie văzută de un medic, chiar dacă își revine, din cauza riscului de leziuni interne.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Sângerarea abundentă poate duce la moarte în câteva minute și se oprește înaintea oricărei alte manevre:</w:t>
      </w:r>
    </w:p>
    <w:p>
      <w:pPr>
        <w:pStyle w:val="Normal"/>
        <w:widowControl/>
        <w:numPr>
          <w:ilvl w:val="0"/>
          <w:numId w:val="46"/>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își pune mănuși, dacă le are la îndemână, fără să întârzie din această cauză;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apasă direct și ferm pe rană cu o compresă sterilă sau cu o bucată de material curat; dacă nu are nimic la îndemână, apasă cu mâna;</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menține apăsarea continuu, fără să o slăbească pentru a verifica rana; dacă materialul se îmbibă cu sânge, pune alt material peste el, fără să îl îndepărteze pe primul;</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ce sângerarea s-a oprit, aplică un pansament compresiv (fașă înfășurată ferm peste comprese), care nu trebuie să oprească circulația în degete;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culcă victima, o acoperă și o supraveghează, urmărind apariția semnelor de șoc.</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Comprimarea arterelor la distanță de rană și aplicarea de gheață nu se folosesc pentru oprirea unei sângerări care pune viața în pericol.</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Garoul se folosește numai pentru o sângerare care pune viața în pericol, la braț sau la picior (inclusiv la amputația unui membru), atunci când apăsarea directă nu oprește sângerarea, și numai de persoane instruite să îl aplice:</w:t>
      </w:r>
    </w:p>
    <w:p>
      <w:pPr>
        <w:pStyle w:val="Normal"/>
        <w:widowControl/>
        <w:numPr>
          <w:ilvl w:val="0"/>
          <w:numId w:val="47"/>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folosește un garou fabricat în acest scop (cu tijă de răsucire sau cu cataramă); un garou improvizat se folosește numai dacă nu există unul fabricat, apăsarea directă nu oprește sângerarea și salvatorul a fost instruit să îl aplice;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garoul se aplică pe membru la 5–7 cm deasupra rănii, dar nu peste o articulație;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strânge până când sângerarea scade și se oprește, chiar dacă este foarte dureros pentru victimă;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ora aplicării se notează pe garou sau pe o etichetă prinsă de el;</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garoul nu se slăbește și nu se scoate; numai personalul medical îl îndepărtează;</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se transportă de urgență la spital, de către echipajul de urgență.</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După oprirea sângerării, partea de corp amputată se recuperează și se păstrează rece, dar nu înghețată: se învelește într-o compresă sterilă sau într-o cârpă curată umezită cu apă, se pune într-o pungă de plastic închisă, iar punga se așază într-o altă pungă sau într-un recipient cu apă și gheață. Partea amputată nu vine niciodată în contact direct cu gheața. Pe pungă se scriu numele victimei și ora, iar partea amputată pleacă la spital împreună cu victima.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Plăgile (rănile) mici, care sângerează puțin, se îngrijesc astfel:</w:t>
      </w:r>
    </w:p>
    <w:p>
      <w:pPr>
        <w:pStyle w:val="Normal"/>
        <w:widowControl/>
        <w:numPr>
          <w:ilvl w:val="0"/>
          <w:numId w:val="48"/>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se spală pe mâini și își pune mănuși;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clătește rana cu apă curată de la robinet, ca să îndepărteze murdăria;</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toarnă alcool, tinctură de iod sau alte substanțe direct în rană; antisepticul din trusa de prim ajutor se poate folosi numai pe pielea din jurul rănii;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acoperă rana cu o compresă sterilă sau cu un pansament adeziv, fără să pună vată direct pe rană;</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fixează compresa cu fașă sau cu leucoplast.</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merge la medic dacă rana este adâncă, lungă sau murdară (pământ, rugină), dacă este produsă de o mușcătură, de o înțepătură sau de un obiect murdar, dacă în ea rămân corpuri străine, dacă în zilele următoare apar roșeață, căldură locală, puroi sau febră ori dacă victima nu știe dacă vaccinarea antitetanică este la zi.</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Obiectele înfipte în corp (cuie, bucăți de metal sau de sticlă, așchii mari, cuțite) nu se scot, oricât de ușor ar părea, deoarece pot opri ele însele sângerarea. Obiectul se fixează pe loc cu comprese sau cu material moale așezate în jurul lui, prinse cu fașă fără a apăsa pe obiect, și se sună la 112. Așchiile mici și superficiale se pot scoate cu o pensetă curată.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arsurile produse de flacără, de lichide sau obiecte fierbinți ori de abur:</w:t>
      </w:r>
    </w:p>
    <w:p>
      <w:pPr>
        <w:pStyle w:val="Normal"/>
        <w:widowControl/>
        <w:numPr>
          <w:ilvl w:val="0"/>
          <w:numId w:val="49"/>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oprește arderea: hainele aprinse se sting prin acoperire cu o pătură, o haină sau o pătură ignifugă ori prin rostogolirea victimei pe sol; victima nu trebuie să alerge;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arsura se răcește imediat cu apă curentă rece sau răcoroasă (nu cu gheață), cel puțin 20 de minute;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în timpul răcirii, inelele, ceasul, brățările și hainele din zona arsă se scot cu grijă, înainte să apară umflarea; hainele lipite de piele nu se smulg;</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răcire, arsura se acoperă lejer cu o compresă sterilă sau cu folie alimentară curată, fără a o strânge;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restul corpului se ține la cald; la arsurile întinse, răcirea se face cu atenție, pentru a nu produce hipotermie.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Pe arsură nu se pun gheață, creme, unguente, ulei, pastă de dinți, făină sau alte remedii, iar bășicile nu se sparg.</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contactul pielii cu o substanță chimică (acizi, baze, var, ciment umed, produse de curățenie, solvenți):</w:t>
      </w:r>
    </w:p>
    <w:p>
      <w:pPr>
        <w:pStyle w:val="Normal"/>
        <w:widowControl/>
        <w:numPr>
          <w:ilvl w:val="0"/>
          <w:numId w:val="50"/>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se protejează cu mănuși și, dacă este cazul, cu ochelari de protecție;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hainele, încălțămintea și bijuteriile contaminate se scot;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substanța uscată (pulberea) se îndepărtează mai întâi prin periere, apoi zona se spală;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zona se spală imediat cu multă apă curentă, cel puțin 20 de minute, cu grijă ca apa contaminată să nu curgă pe pielea sănătoasă;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se încearcă neutralizarea acidului cu o bază sau invers;</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se sună la 112, se comunică denumirea produsului de pe etichetă și din fișa cu date de securitate, iar ambalajul și fișa se predau echipajului.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stropirea ochilor cu o substanță chimică:</w:t>
      </w:r>
    </w:p>
    <w:p>
      <w:pPr>
        <w:pStyle w:val="Normal"/>
        <w:widowControl/>
        <w:numPr>
          <w:ilvl w:val="0"/>
          <w:numId w:val="51"/>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ochiul se spală imediat, continuu, timp de 10–20 de minute, cu multă apă curată sau cu soluție de spălare oculară (la dușul sau stația de spălare a ochilor, dacă există);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pleoapele se țin deschise, iar capul se înclină spre partea ochiului afectat, astfel încât apa să curgă dinspre nas spre exterior și să nu ajungă în ochiul sănătos;</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lentilele de contact se scot, dacă acest lucru se poate face ușor;</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ochiul nu se freacă și în el nu se pun picături sau unguente;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dusă la medic sau se sună la 112, chiar dacă durerea a trecut.</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poartă mănuși atunci când substanța nu este cunoscută.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electrocutare, salvatorul nu atinge victima cât timp aceasta este în contact cu sursa de curent:</w:t>
      </w:r>
    </w:p>
    <w:p>
      <w:pPr>
        <w:pStyle w:val="Normal"/>
        <w:widowControl/>
        <w:numPr>
          <w:ilvl w:val="0"/>
          <w:numId w:val="52"/>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de liniile și instalațiile de înaltă tensiune nu se apropie; sună la 112 și la distribuitorul de energie electrică și așteaptă confirmarea că instalația a fost scoasă de sub tensiune;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întreruperea curentului, examinează victima și, dacă aceasta nu răspunde și nu respiră normal, începe resuscitarea și folosește defibrilatorul;</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arsurile electrice (la locul de intrare și la locul de ieșire a curentului) se răcesc și se acoperă ca arsurile termice.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Orice persoană electrocutată merge la medic, chiar dacă pare să se simtă bine, deoarece curentul electric poate produce tulburări de ritm ale inimii și leziuni interne care nu se văd.</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O fractură se suspectează atunci când, după o lovitură sau o cădere, victima are durere puternică, umflătură, deformare sau mișcare anormală a unui membru ori nu îl poate folosi. Primul ajutor:</w:t>
      </w:r>
    </w:p>
    <w:p>
      <w:pPr>
        <w:pStyle w:val="Normal"/>
        <w:widowControl/>
        <w:numPr>
          <w:ilvl w:val="0"/>
          <w:numId w:val="5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nu se mișcă inutil, iar membrul rănit se sprijină în poziția în care a fost găsit;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 fractură cu deformare (cu unghi) nu se îndreaptă, iar oasele nu se pun la loc;</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membrul se imobilizează cu atelele din trusa de prim ajutor sau cu atele improvizate (scânduri, carton rigid, reviste rulate), căptușite, care cuprind articulația de deasupra și pe cea de dedesubtul fracturii; brațul se poate susține cu o eșarfă făcută din bandajul triunghiular, iar piciorul se poate fixa de piciorul sănătos;</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la fractura deschisă (cu rană prin care se poate vedea osul), sângerarea se oprește prin apăsare în jurul rănii, nu pe os, iar rana se acoperă cu o compresă sterilă înainte de imobilizare;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imobilizare se verifică degetele: dacă devin reci, palide sau amorțite, legăturile se slăbesc;</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nu primește nimic de mâncat sau de băut, deoarece poate avea nevoie de operație.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la fracturile coapsei, ale bazinului sau ale coloanei, la fracturile deschise și la orice fractură însoțită de semne de șoc.</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Entorsa (întinderea sau ruperea ligamentelor unei articulații) și luxația (ieșirea unui os din articulație) se recunosc după durere, umflare și vânătaie, iar luxația și după deformarea articulației. Primul ajutor:</w:t>
      </w:r>
    </w:p>
    <w:p>
      <w:pPr>
        <w:pStyle w:val="Normal"/>
        <w:widowControl/>
        <w:numPr>
          <w:ilvl w:val="0"/>
          <w:numId w:val="54"/>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articulația se pune în repaus și se imobilizează în poziția în care a fost găsită; luxația nu se pune la loc, iar membrul nu se trage;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poate aplica, pentru scurt timp, o pungă cu gheață sau o compresă rece, învelite într-o cârpă, niciodată direct pe piele;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membrul se ține ridicat, dacă poziția nu provoacă durere;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pe articulația lovită nu se aplică masaj sau căldură;</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dusă la medic; luxațiile și entorsele cu deformare sau cu durere puternică se imobilizează ca fracturile.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Leziunea coloanei vertebrale se suspectează la orice victimă care a căzut de la înălțime, a fost lovită sau prinsă de un obiect greu sau de un utilaj, a fost implicată într-un accident rutier ori acuză dureri de gât sau de spate, amorțeli, furnicături sau nu își poate mișca membrele. Primul ajutor:</w:t>
      </w:r>
    </w:p>
    <w:p>
      <w:pPr>
        <w:pStyle w:val="Normal"/>
        <w:widowControl/>
        <w:numPr>
          <w:ilvl w:val="0"/>
          <w:numId w:val="55"/>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nu se mișcă decât dacă se află într-un pericol imediat;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conștientă este îndemnată să stea nemișcată, în poziția în care se simte cel mai bine, fără a fi forțată într-o anumită poziție;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care nu răspunde și este culcată pe spate se stabilizează manual: salvatorul îngenunchează la capul ei și îi ține capul între palme, cu degetele mari deasupra urechilor, fără să le acopere;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vomită sau dacă respirația nu poate fi menținută liberă, este întoarsă pe o parte de mai multe persoane, care țin capul, gâtul și trunchiul în același ax;</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nu respiră normal, se începe resuscitarea: salvarea vieții are prioritate față de protejarea coloanei.</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aplică guler cervical.</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După o lovitură la cap, victima se supraveghează atent. Semnele unei comoții cerebrale sunt: durere de cap, amețeală, greață sau vărsături, vedere încețoșată, confuzie, tulburări de memorie, somnolență, sensibilitate la lumină sau la zgomot, schimbări de comportament. Victima cu astfel de semne:</w:t>
      </w:r>
    </w:p>
    <w:p>
      <w:pPr>
        <w:pStyle w:val="Normal"/>
        <w:widowControl/>
        <w:numPr>
          <w:ilvl w:val="0"/>
          <w:numId w:val="56"/>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oprește imediat orice activitate fizică;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este evaluată de un medic;</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nu rămâne singură și nu conduce.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dacă victima și-a pierdut cunoștința, chiar și pentru scurt timp, dacă varsă repetat, are convulsii, devine tot mai somnolentă sau mai confuză, are pupilele inegale, sângerează sau îi curge un lichid limpede din nas sau din urechi ori are slăbiciune sau amorțeală într-o parte a corpului. Se are în vedere și o posibilă leziune a coloanei cervicale. Rănile pielii capului sângerează abundent și se tratează prin apăsare directă, mai ușoară dacă se simte o înfundare a craniului.</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rănile și loviturile toracelui (pieptului):</w:t>
      </w:r>
    </w:p>
    <w:p>
      <w:pPr>
        <w:pStyle w:val="Normal"/>
        <w:widowControl/>
        <w:numPr>
          <w:ilvl w:val="0"/>
          <w:numId w:val="57"/>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conștientă este așezată în poziție semișezândă, sprijinită, care îi ușurează respirația;</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 rană deschisă a toracelui, prin care se poate auzi aerul intrând sau ieșind, se lasă descoperită, în legătură liberă cu exteriorul, și nu se acoperă cu un pansament etanș; sângerarea din jurul ei se oprește prin apăsare directă;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obiectele înfipte nu se scot;</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se sună la 112 și se supraveghează respirația; dacă victima nu mai răspunde și nu respiră normal, se începe resuscitarea.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rănile și loviturile abdomenului (burții):</w:t>
      </w:r>
    </w:p>
    <w:p>
      <w:pPr>
        <w:pStyle w:val="Normal"/>
        <w:widowControl/>
        <w:numPr>
          <w:ilvl w:val="0"/>
          <w:numId w:val="58"/>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se culcă pe spate, cu genunchii ușor îndoiți și sprijiniți, dacă poziția nu îi provoacă durere;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organele ieșite printr-o rană nu se împing înapoi; se acoperă, fără a fi apăsate, cu comprese sterile sau cu material curat umezit cu apă curată ori cu folie alimentară;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obiectele înfipte nu se scot;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nu primește nimic de mâncat sau de băut;</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se sună la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o lovitură puternică în abdomen, chiar fără rană, poate apărea o sângerare internă: piele palidă, rece și umedă, sete, neliniște, puls rapid, amețeală. Victima se tratează ca o victimă în stare de șoc.</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Șocul este starea în care organele nu mai primesc destul sânge, de exemplu după o sângerare mare (externă sau internă), după arsuri întinse sau fracturi grave, după o reacție alergică severă sau în cursul unei boli grave. Semnele sunt: piele palidă, rece și umedă, buze vinete, puls rapid și slab, respirație rapidă, amețeală, sete, neliniște sau confuzie, apoi somnolență și pierderea cunoștinței. Primul ajutor:</w:t>
      </w:r>
    </w:p>
    <w:p>
      <w:pPr>
        <w:pStyle w:val="Normal"/>
        <w:widowControl/>
        <w:numPr>
          <w:ilvl w:val="0"/>
          <w:numId w:val="59"/>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sună la 112 și se tratează cauza (de exemplu, se oprește sângerarea);</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culcată pe spate; dacă nu are leziuni ale picioarelor, ale bazinului sau ale coloanei, i se pot ridica picioarele, temporar, până la sosirea ajutorului;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hainele strânse la gât, la piept și în talie se desfac;</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se acoperă și se izolează de sol, fără a fi supraîncălzită;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nu primește nimic de mâncat sau de băut, nu se lasă singură, este liniștită și supravegheată continuu;</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nu mai răspunde, dar respiră normal, este așezată în poziția laterală de siguranță; dacă nu respiră normal, se începe resuscitarea.</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Durerea în piept (apăsare, strângere sau arsură în piept, care se poate întinde spre gât, maxilar, umăr sau braț, mai ales însoțită de transpirații, greață sau lipsă de aer) poate fi semnul unui infarct. Se sună imediat la 112. Victima este așezată în poziția în care se simte cel mai bine, de obicei semișezândă, este liniștită și nu este lăsată să facă efort. Dacă are asupra ei un medicament pentru inimă prescris de medic, este ajutată să și-l ia singură. Dacă nu mai răspunde și nu respiră normal, se începe resuscitarea și se folosește defibrilatorul.</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Accidentul vascular cerebral se recunoaște după apariția bruscă a unuia dintre următoarele semne: fața strâmbă (un colț al gurii căzut când persoana încearcă să zâmbească), slăbiciunea sau amorțeala unui braț ori a unui picior, vorbirea neclară sau imposibilitatea de a vorbi. Se sună imediat la 112 și se reține ora la care au apărut semnele. Victima nu primește nimic de mâncat sau de băut; dacă nu răspunde, dar respiră normal, este așezată în poziția laterală de siguranță.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timpul unei crize convulsive, salvatorul:</w:t>
      </w:r>
    </w:p>
    <w:p>
      <w:pPr>
        <w:pStyle w:val="Normal"/>
        <w:widowControl/>
        <w:numPr>
          <w:ilvl w:val="0"/>
          <w:numId w:val="60"/>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îndepărtează obiectele de care victima se poate lovi și îi protejează capul cu ceva moale;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o imobilizează cu forța și nu îi introduce nimic în gură;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notează cât durează criza;</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criză verifică respirația: dacă victima nu răspunde, dar respiră normal, o așază în poziția laterală de siguranță și o supraveghează până își revine complet; dacă nu respiră normal, începe resuscitarea.</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sună la 112 dacă este prima criză a persoanei, dacă criza durează mai mult de 5 minute sau se repetă, dacă victima s-a rănit, este însărcinată sau nu își revine.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Leșinul (pierderea cunoștinței pentru scurt timp) se tratează prin culcarea victimei pe spate, cu picioarele ridicate dacă nu este rănită, și aerisirea încăperii; de regulă, victima își revine în 1–2 minute. Dacă nu își revine repede, este tratată ca o victimă care nu răspunde. Persoana care simte că urmează să leșine (amețeală, greață, transpirație, vedere încețoșată) se așază sau se culcă imediat.</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O persoană cu diabet care devine brusc transpirată, tremură, este palidă, confuză sau are un comportament neobișnuit poate avea zahărul din sânge scăzut. Dacă este complet conștientă și poate înghiți, i se dau zahăr, tablete de glucoză sau o băutură îndulcită (nu dietetică); dacă nu se simte mai bine în aproximativ 15 minute sau starea ei se agravează, se sună la 112. Unei persoane care nu răspunde nu i se dă nimic pe gură.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Căldura (lucrul în soare, în încăperi supraîncălzite sau efortul fizic în echipament gros) poate produce:</w:t>
      </w:r>
    </w:p>
    <w:p>
      <w:pPr>
        <w:pStyle w:val="Normal"/>
        <w:widowControl/>
        <w:numPr>
          <w:ilvl w:val="0"/>
          <w:numId w:val="61"/>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epuizarea prin căldură: oboseală, amețeală, durere de cap, greață, crampe musculare, transpirație abundentă, piele palidă și umedă;</w:t>
      </w:r>
    </w:p>
    <w:p>
      <w:pPr>
        <w:pStyle w:val="Normal"/>
        <w:widowControl/>
        <w:numPr>
          <w:ilvl w:val="0"/>
          <w:numId w:val="6"/>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șocul termic: temperatura corpului foarte ridicată, confuzie, agitație, dezorientare, convulsii sau pierderea cunoștinței; pielea poate fi fierbinte și uscată sau transpirată.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epuizată de căldură este dusă la umbră sau într-un loc răcoros și culcată, i se scot hainele în plus și i se răcorește pielea cu apă; dacă este complet conștientă și nu varsă, poate bea apă în înghițituri mici. Dacă nu își revine repede, se sună la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Șocul termic pune viața în pericol. Se sună imediat la 112, victima este scoasă din căldură și este răcită imediat cu orice mijloace disponibile: i se scot hainele în plus, i se udă tot corpul cu apă rece și i se face curent de aer, este înfășurată în cearșafuri ude și reci, i se aplică la gât, la axile și în zona inghinală pungi cu gheață învelite într-o cârpă sau, dacă este posibil, corpul ei se scufundă în apă rece până la gât. Răcirea continuă până la sosirea echipajului de urgență sau până când victima își revine. Victimei care nu este complet conștientă nu i se dă nimic de băut; dacă nu răspunde, dar respiră normal, este așezată în poziția laterală de siguranță.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Hipotermia (scăderea temperaturii corpului) apare după expunerea îndelungată la frig, la vânt sau în apă rece, mai ales cu hainele ude. Semnele sunt: tremurături puternice, piele rece și palidă, mișcări greoaie, vorbire neclară, confuzie, somnolență; în hipotermia gravă tremurăturile încetează. Primul ajutor:</w:t>
      </w:r>
    </w:p>
    <w:p>
      <w:pPr>
        <w:pStyle w:val="Normal"/>
        <w:widowControl/>
        <w:numPr>
          <w:ilvl w:val="0"/>
          <w:numId w:val="62"/>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dusă într-un loc adăpostit și cald, cu mișcări blânde, fără a fi pusă să meargă sau să facă efort;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hainele ude se înlocuiesc cu haine uscate;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se izolează de sol și se acoperă cu pături, inclusiv capul, iar peste ele, dacă există, cu folia izotermă din trusa de prim ajutor;</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nu se freacă, nu se masează, nu se pune în apă fierbinte și nu primește alcool;</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sună la 112 dacă victima este confuză sau somnolentă ori nu mai tremură;</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nu răspunde și nu respiră normal, se începe resuscitarea, care se continuă până la sosirea echipajului de urgență.</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Degerăturile apar la degete, urechi, nas sau obraji: pielea devine albă sau cenușie, rece, tare și amorțită, iar mai târziu pot apărea bășici. Primul ajutor:</w:t>
      </w:r>
    </w:p>
    <w:p>
      <w:pPr>
        <w:pStyle w:val="Normal"/>
        <w:widowControl/>
        <w:numPr>
          <w:ilvl w:val="0"/>
          <w:numId w:val="6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dusă într-un loc cald, iar inelele, încălțămintea și hainele strâmte se scot cu grijă;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zona degerată se încălzește numai dacă nu există riscul să înghețe din nou, cu căldura corpului (de exemplu, mâinile ținute la axilă) sau în apă caldă, nu fierbinte, în care salvatorul își poate ține mâna fără disconfort;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zona nu se freacă, nu se masează, nu se freacă cu zăpadă și nu se încălzește la foc, la sobă sau cu aer fierbinte;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bășicile nu se sparg, iar zona se acoperă lejer cu comprese sterile, punând comprese și între degete;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dusă la medic.</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64"/>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nu intră într-o încăpere sau într-un spațiu închis cu gaz sau lipsit de aer, fără aparat de respirat și fără să fie asigurat de o altă persoană; sună la 112;</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poate face acest lucru fără risc, deschide ușile și ferestrele și oprește sursa de gaz;</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scoasă la aer curat se examinează: dacă nu răspunde, dar respiră normal, este așezată în poziția laterală de siguranță; dacă nu respiră normal, se începe resuscitarea;</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orice persoană intoxicată cu gaze merge la medic, chiar dacă pare să-și fi revenit.</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înghițirea, inhalarea sau contactul cu o substanță toxică (produse de curățenie, solvenți, pesticide, combustibili):</w:t>
      </w:r>
    </w:p>
    <w:p>
      <w:pPr>
        <w:pStyle w:val="Normal"/>
        <w:widowControl/>
        <w:numPr>
          <w:ilvl w:val="0"/>
          <w:numId w:val="65"/>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se îndepărtează de sursă, fără ca salvatorul să se expună;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sună la 112 și se comunică denumirea produsului, cantitatea și momentul expunerii; ambalajul, eticheta și fișa cu date de securitate se predau echipajului;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nu este pusă să vomite și nu primește lapte, apă sau alte lichide decât la indicația dispecerului 112;</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substanța ajunsă pe piele sau în ochi se spală ca la arsurile chimice;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dacă victima nu răspunde, dar respiră normal, este așezată în poziția laterală de siguranță; dacă nu respiră normal, se începe resuscitarea, cu dispozitivul de respirație gură la gură, pentru a evita contactul cu substanța, sau numai cu compresii toracice.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caz de înec:</w:t>
      </w:r>
    </w:p>
    <w:p>
      <w:pPr>
        <w:pStyle w:val="Normal"/>
        <w:widowControl/>
        <w:numPr>
          <w:ilvl w:val="0"/>
          <w:numId w:val="66"/>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care nu este instruit în salvarea din apă nu intră în apă: strigă după ajutor, sună la 112 și întinde victimei un colac, o frânghie, o prăjină sau orice obiect care plutește;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salvatorul instruit intră în apă numai cu un mijloc de plutire;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după scoaterea din apă, dacă victima nu răspunde și nu respiră normal, salvatorul face mai întâi 5 ventilații și continuă apoi resuscitarea cu 30 de compresii și 2 ventilații;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se pierde timp cu încercarea de a scoate apa din plămâni;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înainte de lipirea electrozilor defibrilatorului, pieptul victimei se șterge;</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se șterge, se acoperă și se protejează de frig.</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Orice persoană salvată de la înec merge la spital, chiar dacă pare să-și fi revenit, deoarece complicațiile respiratorii pot apărea și după câteva ore.</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România, singurii șerpi veninoși sunt viperele. La mușcătura de șarpe:</w:t>
      </w:r>
    </w:p>
    <w:p>
      <w:pPr>
        <w:pStyle w:val="Normal"/>
        <w:widowControl/>
        <w:numPr>
          <w:ilvl w:val="0"/>
          <w:numId w:val="67"/>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se sună la 112;</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victima este liniștită, ține repaus complet și nu merge, dacă nu este necesar;</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membrul mușcat se imobilizează, iar inelele, ceasul și hainele strâmte se scot înainte să apară umflarea;</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rana se acoperă cu o compresă sterilă.</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Nu se aplică garou, bandaj compresiv, gheață sau căldură, rana nu se taie și nu se arde, veninul nu se suge, iar victimei nu i se dă alcool.</w:t>
      </w:r>
    </w:p>
    <w:p>
      <w:pPr>
        <w:pStyle w:val="Normal"/>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înțepătura de albină sau de viespe, acul rămas în piele se îndepărtează cât mai repede, prin răzuire cu unghia sau cu marginea unui card, fără a strânge punga cu venin, iar pe loc se aplică o compresă rece. Persoana înțepată este supravegheată, urmărindu-se apariția semnelor unei reacții alergice. Înțepătura în gură sau în gât impune apelarea imediată a numărului 112.</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Reacția alergică severă (șocul anafilactic) se recunoaște după umflarea feței, a buzelor, a limbii sau a gâtului, dificultăți de respirație, respirație șuierătoare, voce răgușită, erupții pe piele, amețeală sau leșin și poate apărea după o înțepătură, un aliment sau un medicament. Se sună imediat la 112. Victima stă așezată dacă respiră greu sau culcată dacă este amețită, nu în picioare. Dacă are asupra ei un autoinjector cu adrenalină prescris de medic, este ajutată să și-l injecteze în partea exterioară a coapsei. Dacă victima nu mai răspunde și nu respiră normal, se începe resuscitarea.</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Victima nu se mută din locul în care a fost găsită, cu excepția situațiilor în care:</w:t>
      </w:r>
    </w:p>
    <w:p>
      <w:pPr>
        <w:pStyle w:val="Normal"/>
        <w:widowControl/>
        <w:numPr>
          <w:ilvl w:val="0"/>
          <w:numId w:val="68"/>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există un pericol imediat pentru ea sau pentru salvator (incendiu, fum, gaz, pericol de explozie sau de prăbușire, trafic, utilaje în mișcare);</w:t>
      </w:r>
    </w:p>
    <w:p>
      <w:pPr>
        <w:pStyle w:val="Normal"/>
        <w:widowControl/>
        <w:numPr>
          <w:ilvl w:val="0"/>
          <w:numId w:val="6"/>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mutarea este necesară pentru resuscitare (de exemplu, victima trebuie întoarsă pe spate).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Când mutarea nu poate fi evitată, se face pe distanța cea mai scurtă, cu ajutorul mai multor persoane, dacă este posibil, trăgând victima în lungul corpului (de umeri, de haine sau pe o pătură), cu capul, gâtul și trunchiul în același ax. Victima nu se ridică de brațe și de picioare și nu se îndoaie.</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Victimele grave sunt transportate de echipajele de urgență; o victimă rănită grav nu se transportă cu un autoturism obișnuit decât la indicația dispecerului 112. O victimă cu o leziune ușoară (o tăietură mică, o entorsă ușoară) poate fi însoțită la medic.</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Până la sosirea echipajului de urgență, salvatorul:</w:t>
      </w:r>
    </w:p>
    <w:p>
      <w:pPr>
        <w:pStyle w:val="Normal"/>
        <w:widowControl/>
        <w:numPr>
          <w:ilvl w:val="0"/>
          <w:numId w:val="69"/>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rămâne lângă victimă, o liniștește și îi vorbește calm, chiar dacă pare că nu răspunde;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îi verifică regulat starea de conștiență și respirația și reacționează la orice schimbare;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o protejează de frig, de căldură și de privirile curioșilor;</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notează ce s-a întâmplat, ora, ajutorul acordat și orice schimbare a stării victimei;</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la sosirea echipajului, îi predă aceste informații, precum și ambalajele substanțelor implicate, dacă este cazul.</w:t>
      </w:r>
    </w:p>
    <w:p>
      <w:pPr>
        <w:pStyle w:val="Normal"/>
        <w:widowControl/>
        <w:bidi w:val="0"/>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Evenimentul se comunică imediat conducătorului locului de muncă. Materialele folosite din trusa de prim ajutor se înlocuiesc. Acordarea primului ajutor poate fi o experiență stresantă; lucrătorii care au participat pot cere sprijin după eveniment.</w:t>
      </w:r>
    </w:p>
    <w:p>
      <w:pPr>
        <w:pStyle w:val="Normal"/>
        <w:keepNext/>
        <w:widowControl/>
        <w:numPr>
          <w:ilvl w:val="0"/>
          <w:numId w:val="1"/>
        </w:numPr>
        <w:bidi w:val="0"/>
        <w:spacing w:before="12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w:t>
      </w:r>
    </w:p>
    <w:p>
      <w:pPr>
        <w:pStyle w:val="Normal"/>
        <w:widowControl/>
        <w:numPr>
          <w:ilvl w:val="0"/>
          <w:numId w:val="70"/>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se expune unui pericol (curent electric, gaz, fum, apă, spațiu închis, pericol de prăbușire) fără echipament și fără pregătire;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mută victima decât dacă este absolut necesar;</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dă victimei medicamente, alcool, cafea, ceai sau alte băuturi și nu folosește remedii populare;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dă nimic de mâncat sau de băut unei victime care nu este complet conștientă, care are o rană la abdomen sau care poate avea nevoie de operație;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lasă pe spate o victimă care nu răspunde, dar respiră normal, ci o așază în poziția laterală de siguranță, dacă nu suspectează o leziune a coloanei;</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scoate obiectele înfipte în corp și nu împinge înapoi organele ieșite printr-o rană;</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îndreaptă fracturile și nu pune la loc luxațiile;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slăbește și nu scoate un garou aplicat;</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pune gheață, creme, ulei sau alte substanțe pe arsuri și nu sparge bășicile;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atinge rănile cu mâinile goale sau cu obiecte murdare;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scoate hainele și încălțămintea unei victime grav rănite trăgând de ele; dacă este nevoie, le taie;</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scoate casca de protecție a victimei, decât dacă aceasta împiedică deschiderea căilor respiratorii sau resuscitarea;</w:t>
      </w:r>
    </w:p>
    <w:p>
      <w:pPr>
        <w:pStyle w:val="Normal"/>
        <w:widowControl/>
        <w:numPr>
          <w:ilvl w:val="0"/>
          <w:numId w:val="3"/>
        </w:numPr>
        <w:tabs>
          <w:tab w:val="clear" w:pos="709"/>
        </w:tabs>
        <w:bidi w:val="0"/>
        <w:spacing w:before="0" w:after="40"/>
        <w:jc w:val="left"/>
        <w:rPr>
          <w:rFonts w:ascii="Arial" w:hAnsi="Arial" w:cs="Arial"/>
          <w:sz w:val="20"/>
          <w:szCs w:val="20"/>
          <w:lang w:val="ro-RO"/>
        </w:rPr>
      </w:pPr>
      <w:r>
        <w:rPr>
          <w:rFonts w:eastAsia="Arial" w:cs="Arial" w:ascii="Arial" w:hAnsi="Arial"/>
          <w:b w:val="false"/>
          <w:color w:val="auto"/>
          <w:spacing w:val="0"/>
          <w:w w:val="100"/>
          <w:sz w:val="20"/>
          <w:szCs w:val="20"/>
          <w:lang w:val="ro-RO"/>
        </w:rPr>
        <w:t>nu lasă victima nesupravegheată;</w:t>
      </w:r>
    </w:p>
    <w:p>
      <w:pPr>
        <w:pStyle w:val="Normal"/>
        <w:widowControl/>
        <w:numPr>
          <w:ilvl w:val="0"/>
          <w:numId w:val="3"/>
        </w:numPr>
        <w:tabs>
          <w:tab w:val="clear" w:pos="709"/>
        </w:tabs>
        <w:bidi w:val="0"/>
        <w:spacing w:before="0" w:after="120"/>
        <w:jc w:val="left"/>
        <w:rPr>
          <w:rFonts w:ascii="Arial" w:hAnsi="Arial" w:cs="Arial"/>
          <w:sz w:val="20"/>
          <w:szCs w:val="20"/>
          <w:lang w:val="ro-RO"/>
        </w:rPr>
      </w:pPr>
      <w:r>
        <w:rPr>
          <w:rFonts w:eastAsia="Arial" w:cs="Arial" w:ascii="Arial" w:hAnsi="Arial"/>
          <w:b w:val="false"/>
          <w:color w:val="auto"/>
          <w:spacing w:val="0"/>
          <w:w w:val="100"/>
          <w:sz w:val="20"/>
          <w:szCs w:val="20"/>
          <w:lang w:val="ro-RO"/>
        </w:rPr>
        <w:t>nu oprește resuscitarea decât dacă victima își revine, dacă echipajul de urgență preia victima sau dacă este epuizat.</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Revenirea la locurile de muncă se va face numai cu acordul conducerii unității sau al șefilor de sector.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Ieșirile de serviciu vor fi din nou închise și asigurate.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Stingătoarele de incendiu folosite trebuie recuperate și repuse în funcțiune cât mai repede.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Se vor lua măsuri pentru reluarea activității în condiții normale și în deplină siguranță în toate sectoarele.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După stingerea focului se va organiza un serviciu de supraveghere a locului unde a avut loc incendiul, pentru un interval de 24 de ore, pentru ca flăcările care ar putea răbufni să poată fi stinse imediat. Serviciul de supraveghere va fi organizat de conducerea unității.</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XVIII. Echiparea și dotarea cu mijloace tehnice de apărare împotriva incendiilor</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123) (1) Echiparea și dotarea construcțiilor, instalațiilor și a amenajărilor cu instalații de protecție împotriva incendiilor și cu alte mijloace tehnice de apărare împotriva incendiilor, stabilirea categoriilor, tipurilor și parametrilor specifici, precum și dimensionarea și amplasarea acestora se asigură conform reglementărilor tehnice și normelor specifice de apărare împotriva incendiilor.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Mijloacele tehnice de apărare împotriva incendiilor trebuie să îndeplinească și să asigure criteriile și nivelurile de performanță prevăzute de reglementările tehnice aplicabile și de specificațiile tehnice de referință.</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Anexa 5) Mijloace tehnice de apărare împotriva incendiilor – categorii principale: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Pentru echiparea construcțiilor, a instalațiilor tehnologice și a platformelor amenajate: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instalații de protecție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stingătoare și alte aparate de stins incendii;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utilaje, unelte și alte mijloace de intervenție.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dotarea serviciilor profesioniste/voluntare/private pentru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autospeciale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autospeciale auxiliare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nave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trenuri pentru stingerea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aeronave de intervenție la incendii;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motopompe și alte utilaje;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ambulanțe și autosanitare.</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Pentru întreruperea procesului de ardere a materialelor și substanțelor combustibile sau pentru protecția celor din apropierea focarului: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produse de stingere;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agenți neutralizatori, speciali.</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Pentru protecția personalului de intervenție: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echipament de protecție la temperatură, șocuri mecanice și la umiditate;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mijloace de protecție a căilor respiratorii;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accesorii de siguranță;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accesorii de protecție la electrocutare;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mijloace de iluminat;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aparatură de comunicații;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echipament, aparatură, vaccinuri și instrumentar de protecție specială împotriva efectelor agenților chimici, radioactivi sau biologici;</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aparatură de detectare a concentrațiilor explozive sau a prezenței unor substanțe nocive.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125) Dotarea operatorilor economici și a instituțiilor cu mijloace tehnice de apărare împotriva incendiilor se face pe baza normelor specifice de apărare împotriva incendiilor și reglementărilor tehnice.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126) Pentru tipurile de construcții, instalații tehnologice și amenajări care nu se încadrează în prevederile reglementărilor tehnice și ale normelor specifice se recomandă verificarea necesității și oportunității echipării și dotării acestora cu anumite tipuri de mijloace tehnice de apărare împotriva incendiilor, prin utilizarea unor metode de analiză sau prin elaborarea unui scenariu de securitate la incendiu.</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127) Proiectanții și beneficiarii au obligația de a include în documentație, respectiv de a utiliza numai mijloace tehnice de apărare împotriva incendiilor cu marcaj CE, certificate sau agrementate, conform legii.</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128) (1) Producătorii, furnizorii, proiectanții și executanții de mijloace tehnice de apărare împotriva incendiilor trebuie să pună la dispoziția beneficiarului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documentele necesare conform legii pentru introducerea pe piață, după caz, a certificatului EC și a declarației de conformitate, a certificatului de conformitate al produsului, a agrementului tehnic;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documentația tehnică aferentă, conform standardului de referință;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schema sinoptică a sistemului/instalației, schemele bloc și de racordare și softul necesar;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instrucțiuni de utilizare și pentru controlul stării de funcționare;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măsuri care se adoptă în caz de nefuncționare.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Documentele de la alin. (1) lit. a) și b) se pun la dispoziție de producători, furnizori și utilizatori, la cerere, organului de control pentru supravegherea pieței.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129) Montarea, exploatarea și mentenanța mijloacelor tehnice de apărare împotriva incendiilor se fac în conformitate cu reglementările tehnice specifice, cu instrucțiunile de montaj, utilizare, verificare și întreținere ale producătorilor și cu standardele europene de referință, astfel încât să li se asigure permanent performanțele normate.</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130) La stabilirea tipurilor de instalații de protecție împotriva incendiilor și a altor mijloace tehnice de apărare împotriva incendiilor cu care se echipează construcțiile, instalațiile și amenajările se au în vedere următoarele criterii: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condițiile și cerințele tehnice precizate în reglementările tehnice specifice;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posibilitățile de acționare în spații închise, în subsoluri, la înălțime sau în medii cu nocivitate mărită;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caracteristicile și performanțele mijloacelor tehnice de apărare împotriva incendiilor;</w:t>
      </w:r>
    </w:p>
    <w:p>
      <w:pPr>
        <w:pStyle w:val="Normal"/>
        <w:keepNext w:val="tru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compatibilitatea substanțelor de stingere cu clasele de incendiu și cu alte substanțe de stingere utilizate simultan sau succesiv;</w:t>
      </w:r>
    </w:p>
    <w:p>
      <w:pPr>
        <w:pStyle w:val="Normal"/>
        <w:keepNext w:val="tru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influența substanțelor de stingere asupra utilizatorilor, elementelor de construcție ale clădirii și mediului.</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Anexa 6) Număr orientativ de stingătoare portative pentru unele categorii de construcții:</w:t>
      </w:r>
    </w:p>
    <w:tbl>
      <w:tblPr>
        <w:tblW w:w="5000" w:type="pct"/>
        <w:jc w:val="left"/>
        <w:tblInd w:w="55" w:type="dxa"/>
        <w:tblLayout w:type="fixed"/>
        <w:tblCellMar>
          <w:top w:w="55" w:type="dxa"/>
          <w:left w:w="55" w:type="dxa"/>
          <w:bottom w:w="55" w:type="dxa"/>
          <w:right w:w="55" w:type="dxa"/>
        </w:tblCellMar>
      </w:tblPr>
      <w:tblGrid>
        <w:gridCol w:w="6756"/>
        <w:gridCol w:w="2599"/>
      </w:tblGrid>
      <w:tr>
        <w:trPr>
          <w:tblHeader w:val="true"/>
        </w:trPr>
        <w:tc>
          <w:tcPr>
            <w:tcW w:w="6756" w:type="dxa"/>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Categorii de construcții</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Număr minim de stingătoare*)/suprafață desfășurată</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Clădiri administrative: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sedii ale administrației publice centrale și locale;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sedii de fundații, organizații neguvernamentale, asociații, agenții și altele asemenea;</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sedii de birouri.</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buc./300 mp</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Clădiri comerciale: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comerț alimentar și nealimentar;</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magazine generale;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alimentație publică (restaurante, braserii și altele asemenea);</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spații și încăperi destinate serviciilor.</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buc./200 mp</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Clădiri de locuit (cu caracter de recomandare):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blocuri;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locuințe unifamiliale.</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buc./nivel/apartament</w:t>
            </w:r>
          </w:p>
        </w:tc>
      </w:tr>
      <w:tr>
        <w:trPr/>
        <w:tc>
          <w:tcPr>
            <w:tcW w:w="6756"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Clădiri civile cu funcțiuni mixte (comerț, birouri, reuniuni)</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buc./300 mp</w:t>
            </w:r>
          </w:p>
        </w:tc>
      </w:tr>
      <w:tr>
        <w:trPr/>
        <w:tc>
          <w:tcPr>
            <w:tcW w:w="6756"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Alte amenajări:</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circuri mobile;</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scene și tribune amenajate provizoriu în aer liber (pentru spectacole, mitinguri, competiții sportive etc.);</w:t>
            </w:r>
          </w:p>
          <w:p>
            <w:pPr>
              <w:pStyle w:val="TableContents"/>
              <w:keepNext w:val="false"/>
              <w:widowControl/>
              <w:bidi w:val="0"/>
              <w:spacing w:before="0" w:after="0"/>
              <w:ind w:hanging="170" w:left="17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studiouri de radio, televiziune, îndeosebi cu public.</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buc./150 mp</w:t>
            </w:r>
          </w:p>
        </w:tc>
      </w:tr>
    </w:tbl>
    <w:p>
      <w:pPr>
        <w:pStyle w:val="Normal"/>
        <w:keepNext w:val="false"/>
        <w:pageBreakBefore w:val="false"/>
        <w:widowControl/>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Performanța de stingere echivalentă cu focarele 21 A și 113 B, conform standardului european de referință.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Notă: Tipul și numărul de stingătoare se stabilesc de proiectant și, pentru construcțiile existente, prin scenariile de incendiu sau de persoana cu atribuții specifice, în funcție de nivelul de risc de incendiu, tipul și cantitatea de material sau substanță combustibilă/volumul de lichid combustibil din spațiul ce trebuie protejat.</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132) Mijloacele tehnice de apărare împotriva incendiilor, cu care sunt echipate și dotate construcțiile, instalațiile și amenajările, se amplasează și/sau se depozitează, conform documentațiilor tehnice de execuție și reglementărilor specifice, în locuri ferite de intemperii, agenți corozivi, efecte negative ale temperaturii etc. ori se protejează corespunzător mediilor în care se utilizează.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133) La amplasarea mijloacelor tehnice de apărare împotriva incendiilor, care sunt utilizate de personalul de pe locurile de muncă și/sau de forțele de intervenție, în caz de incendiu, se au în vedere și următoarele cerințe: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locurile de amplasare să fie vizibile, ușor accesibile și la distanțe optime față de focarele cele mai probabile;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înălțimea de montare să fie accesibilă;</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fie bine fixate și să nu împiedice evacuarea persoanelor în caz de incendiu.</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134) (1) Mijloacele tehnice de apărare împotriva incendiilor se marchează în conformitate cu prevederile reglementărilor tehnice și ale standardelor specifice.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 timpul exploatării se asigură vizibilitatea și lizibilitatea marcajelor.</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135) Mijloacele tehnice de apărare împotriva incendiilor, cu care se echipează și se dotează construcțiile, instalațiile tehnologice și amenajările, se întrețin permanent în stare de funcționare, cu asigurarea fiabilității și eficienței necesare, conform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136) Instalațiile de detectare și semnalizare a incendiului, de evacuare a fumului și a gazelor fierbinți și de presurizare pentru controlul fumului trebuie să îndeplinească criteriile de performanță privind menținerea funcționării pe o durată minimă normată, în cazul întreruperii sursei principale de alimentare cu energie.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137) Rețelele interioare și exterioare de alimentare cu apă a instalațiilor de stingere a incendiilor și rezervele de apă de incendiu trebuie să asigure alimentarea corespunzătoare a acestora, cu debitele și presiunile necesare și pe durata de timp normată, potrivit prevederilor reglementărilor tehnice specifice.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138) Dotarea operatorilor economici, a instituțiilor și localităților cu autospeciale și cu alte mijloace mobile de intervenție la incendii se face pe baza reglementărilor și a normelor specifice de apărare împotriva incendiilor, respectându-se criteriile minime de performanță privind organizarea și funcționarea serviciilor publice, voluntare și private pentru situații de urgență.</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139) (1) Proprietarii/utilizatorii construcțiilor, instalațiilor tehnologice și amenajărilor trebuie să execute periodic controlul stării de funcționare a mijloacelor tehnice de apărare împotriva incendiilor, cu care acestea sunt echipate și dotate, prin personal anume desemnat și instruit în acest scop.</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Scoaterea din funcțiune a mijloacelor tehnice de apărare împotriva incendiilor fără luarea unor măsuri alternative de apărare împotriva incendiilor ori neasigurarea parametrilor necesari funcționării acestora în condiții de eficiență este strict interzisă.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Controlul stării de funcționare a mijloacelor tehnice de apărare împotriva incendiilor se execută conform prevederilor cuprinse în reglementările tehnice, normele specifice de apărare împotriva incendiilor, precum și în instrucțiunile tehnice elaborate de proiectanți și/sau de producători/furnizori.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140) (1) Persoanele fizice și juridice care efectuează proiectarea, montarea, verificarea, întreținerea și repararea mijloacelor tehnice de apărare împotriva incendiilor trebuie să fie atestate în acest sens, în condițiile legii.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Periodicitatea lucrărilor prevăzute la alin. (1) se stabilește conform normelor specifice de apărare împotriva incendiilor, reglementărilor tehnice de exploatare și precizărilor producătorilor/furnizorilor acestor mijloace tehnice.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 perioadele de oprire a funcționării sistemelor, instalațiilor, aparatelor și dispozitivelor de semnalizare, alarmare, avertizare, alertare, limitare și stingere a incendiilor, pentru executarea lucrărilor de întreținere și reparare ori în caz de opriri accidentale, proprietarii/utilizatorii trebuie să asigure măsuri tehnice și organizatorice alternative pentru evitarea producerii unor eventuale incendii, precum și de acțiune în caz de necesitate.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Substanțele speciale pentru stingerea incendiilor se supun verificărilor periodice privind menținerea calităților în timp, conform reglementărilor specifice și precizărilor producătorului/furnizorului.</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141) (1) Exploatarea, întreținerea, reviziile și reparațiile la autospeciale, utilaje și celelalte mijloace mobile de intervenție la incendii se execută conform normelor tehnice emise de Inspectoratul General pentru Situații de Urgență.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Reparațiile la mijloacele tehnice precizate la alin. (1) se planifică și se realizează la termene cât mai scurte, asigurându-se, în perioada scoaterii din intervenție a acestora, măsuri alternative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142) (1) Proprietarul/utilizatorul construcțiilor, instalațiilor tehnologice și amenajărilor trebuie să asigure existența unui registru de control al instalațiilor de semnalizare, alarmare, alertare, limitare și stingere a incendiilor, în care se consemnează toate datele relevante privind:</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executarea controalelor stării de funcționare, a operațiunilor de verificare, întreținere și reparații;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executarea de modificări, extinderi, reabilitări, modernizări etc.;</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producerea unor deranjamente, alarme de incendiu, alarme false, întreruperi, declanșări intempestive etc., cu menționarea cauzelor care le-au determinat.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Datele consemnate trebuie să indice cu claritate ziua, luna, anul, ora și locul producerii evenimentului.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Modelul registrului de control este prezentat în anexa nr. 7 la prezentul ordin.</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143) Pe toată durata de folosire a mijloacelor tehnice de apărare împotriva incendiilor, administratorii operatorilor economici/conducătorii instituțiilor publice au obligația să demonstreze organelor de control respectarea prevederilor prezentelor norme generale, conform legii.</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XIX. Controlul respectării normelor de apărare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148) Personalul autorităților publice, care, potrivit competențelor și prevederilor legale, execută controale în domeniul apărării împotriva incendiilor, este: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personalul desemnat din Inspectoratul General pentru Situații de Urgență și din inspectoratele pentru situații de urgență județene/al municipiului București;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cadrele tehnice sau personalul de specialitate cu atribuții în domeniul apărării împotriva incendiilor din structura ministerelor și a celorlalte organe de specialitate ale administrației publice centrale;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cadrele tehnice sau personalul de specialitate cu atribuții în domeniul apărării împotriva incendiilor din structura autorităților administrației publice locale.</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149) (1) Controlul propriu al respectării normelor, dispozițiilor și măsurilor de apărare împotriva incendiilor se efectuează de: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structurile cu atribuții de apărare împotriva incendiilor, constituite în cadrul operatorului economic/instituției/localității pe baza unui grafic anual, trimestrial, lunar, zilnic;</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personalul din componenta preventivă a serviciilor publice, voluntare și private;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șefii locurilor de muncă respective, zilnic sau pe schimb, după caz.</w:t>
      </w:r>
    </w:p>
    <w:p>
      <w:pPr>
        <w:pStyle w:val="Normal"/>
        <w:keepNext/>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efectuat de structurile stabilite la alin. (1) lit. a) se finalizează prin documente scrise, în care se consemnează: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construcțiile și instalațiile care au fost cuprinse în control;</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constatările rezultate din teren;</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propuneri de măsuri și acțiuni de înlăturare a deficiențelor și de îmbunătățire a activității.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Trimestrial, structurile enumerate la alin. (1) lit. a) efectuează un control de verificare privind respectarea obligațiilor contractuale din domeniul apărării împotriva incendiilor și a normelor specifice de apărare împotriva incendiilor la persoanele fizice/juridice care desfășoară activități în perimetrul operatorului economic/instituției/localității.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Constatările, măsurile și deciziile adoptate în urma controalelor se aduc la cunoștință, prin documente scrise, tuturor persoanelor implicate.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150) În baza concluziilor rezultate din controalele autorității de stat sau din controalele proprii, administratorul operatorului economic, conducătorul instituției sau, după caz, primarul este obligat să ia măsuri imediate de remediere a tuturor neregulilor constatate în domeniul apărării împotriva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151) (1) Activitatea de apărare împotriva incendiilor desfășurată de operatorul economic, instituție sau organul administrației publice centrale sau locale se analizează, conform legii, semestrial sau anual, precum și cu prilejul finalizării controalelor și după producerea unor incendii.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Analiza prevăzută la alin. (1) se desfășoară pe bază de raport sau informare întocmit/întocmită de structura care are atribuții în domeniul apărării împotriva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163/2007 – art. 152) (1) Raportul de analiză conține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implementarea noilor prevederi legale;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stadiul îndeplinirii măsurilor stabilite;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deficiențele care se manifestă în domeniul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concluzii din activitatea de instruire și pregătire a personalului;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relațiile cu terții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asigurarea dotării, calitatea și funcționarea mijloacelor tehnice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eficiența activităților desfășurate de structurile cu atribuții în domeniul apărării împotriva incendiilor;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h)</w:t>
      </w:r>
      <w:r>
        <w:rPr>
          <w:rFonts w:eastAsia="Arial" w:cs="Arial" w:ascii="Arial" w:hAnsi="Arial"/>
          <w:b w:val="false"/>
          <w:i w:val="false"/>
          <w:color w:val="auto"/>
          <w:spacing w:val="0"/>
          <w:w w:val="100"/>
          <w:sz w:val="20"/>
          <w:szCs w:val="20"/>
          <w:lang w:val="ro-RO"/>
        </w:rPr>
        <w:tab/>
        <w:t>propuneri de măsuri pentru îmbunătățirea activității.</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Aspectele discutate pe timpul analizei se consemnează într-un proces-verbal, iar deciziile care se iau se aprobă printr-o hotărâre care se aduce la cunoștință persoanelor interesate.</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 Semnalizări și marcaje pentru situații de urgență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Indicatoarele de securitate pentru situații de urgență folosite la locurile de muncă sunt, în principal, următoarele: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indicatoare de interzicere (cerc roșu, barat):</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„FUMATUL INTERZIS”;</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„FUMATUL ȘI ACCESUL CU FLACĂRĂ DESCHISĂ SUNT INTERZISE”;</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„ACCESUL INTERZIS CU FLACĂRĂ DESCHISĂ”;</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„ESTE INTERZISĂ STINGEREA CU APĂ A CIRCUITELOR ELECTRICE”;</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„ACCESUL INTERZIS PERSOANELOR NEAUTORIZATE” (de exemplu, la centrala termică);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indicatoare de obligare (cerc albastru):</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„STINGEREA ȚIGĂRII ESTE OBLIGATORIE”;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indicatoare de avertizare (triunghi galben):</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„ATENȚIE! LICHID INFLAMABIL”;</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„ATENȚIE! PERICOL DE EXPLOZIE”;</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„ATENȚIE! PERICOL DE INCENDIU”;</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„ATENȚIE! INFLAMABIL” (de exemplu, la cabina de gaz metan);</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indicatoare de salvare și evacuare (dreptunghi verde):</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„DIRECȚIE DE EVACUARE”;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indicatoare pentru echipamentele de luptă împotriva incendiilor (dreptunghi roșu):</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„ÎNTRERUPĂTOR GENERAL”;</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„STINGĂTOR”;</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„HIDRANT”;</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„ALARMĂ ANTIINCENDIU”;</w:t>
      </w:r>
    </w:p>
    <w:p>
      <w:pPr>
        <w:pStyle w:val="Normal"/>
        <w:keepNext w:val="false"/>
        <w:pageBreakBefore w:val="false"/>
        <w:widowControl/>
        <w:bidi w:val="0"/>
        <w:spacing w:before="0" w:after="4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„TELEFON POMPIERI”;</w:t>
      </w:r>
    </w:p>
    <w:p>
      <w:pPr>
        <w:pStyle w:val="Normal"/>
        <w:keepNext w:val="false"/>
        <w:pageBreakBefore w:val="false"/>
        <w:widowControl/>
        <w:bidi w:val="0"/>
        <w:spacing w:before="0" w:after="120"/>
        <w:ind w:hanging="360" w:left="108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„BRANȘAMENT DE APĂ”.</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 Pericolul de incendiu</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Starea de pericol de incendiu sau de explozie: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În principiu, o stare de pericol constă dintr-un complex de condiții tehnico-organizatorice în care se află la un moment dat un sistem tehnic delimitat spațial și care poate determina scoaterea integrală sau parțială a acestuia din starea normală, prin evenimente negative (incendiu, explozie, avarie, accident tehnic etc.), având drept consecință producerea de victime omenești și distrugeri de bunuri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Prin sistem tehnic se înțelege, în general, un ansamblu de elemente, piese, aparate, mașini, instalații etc., care sunt în interdependență, constituind un întreg organizat, destinat unui anumit scop.</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Starea de pericol de incendiu sau de explozie este definită sau determinată de existența materialelor și substanțelor combustibile care alcătuiesc un sistem inflamabil, de prezența unor surse de aprindere (energie) și a mijloacelor care le pot produce, precum și de apariția unor împrejurări favorizante.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„Sistemul inflamabil” este constituit din natura și cantitatea materialelor și substanțelor combustibile, care înmagazinează în componența lor energia chimică, precum și dintr-un agent de oxidare (oxigenul din aer).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Sursa de aprindere conține energia necesară aprinderii materialelor și substanțelor combustibile, rapiditatea inițierii ei și modul de manifestare depinzând de puterea energetică a sursei. Cantitatea de energie a sursei trebuie să fie cel puțin egală cu energia minimă de aprindere, mai mare chiar decât energia „sistemului inflamabil”.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Izbucnirea incendiului este posibilă numai atunci când există o corelație în timp și spațiu a condițiilor care conduc la apariția acestuia. Determinante sunt însă sistemul inflamabil și sursa de aprindere. Dacă nu sunt îndeplinite condițiile, starea de pericol se prezintă ca un potențial ridicat de incendiu sau de explozie, fiind oricând posibilă producerea acestora. De fapt, are loc trecerea energiei unei surse de aprindere asupra „sistemului inflamabil”, ceea ce are ca urmare pregătirea necesară a substanței combustibile și activarea ei pentru crearea condițiilor de izbucnire a incendiului.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7. De aceea, stările de pericol trebuie depistate la timp, o atenție prioritară acordându-se stărilor de pericol iminent și luându-se toate măsurile pentru înlăturarea lor operativă.</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Starea de pericol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Stările de pericol determină în mare măsură intensitatea (valoarea) pericolului de incendiu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Pentru aprecierea pericolului de incendiu potențial trebuie să se țină seama de: sarcina termică; condițiile de vizibilitate în caz de intervenție; toxicitatea și creșterea pagubelor din cauza degajării fumului; mărimea compartimentelor de incendiu și posibilitatea de evacuare a căldurii și fumului și de realizare a ventilării; pagubele cauzate de degajarea gazelor de ardere cu acțiune corozivă; densitatea valorică pe unitatea de suprafață.</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Produsul acestor factori dă pericolul de incendiu potențial.</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Măsuri de protecție: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Produsul valorilor care reduc pericolul de incendiu exprimă valoarea efectivă de protecție.</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Dintre măsurile de protecție fac parte: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măsurile normale (regulile generale și normele specifice) de prevenire și stingere 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măsurile speciale (instalații de semnalizare și stingere a incendiilor, mijloace de legătură cu unitățile de intervenție, dotarea pompierilor, ignifugarea elementelor de construcție);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asigurarea unei anumite rezistențe la foc a clădirilor.</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Rezistența la foc se bazează pe trei elemente: stabilitate, izolație termică și etanșeitate la flăcări. Ar trebui să se țină seama și de un al patrulea element: etanșeitatea la fum.</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Se apreciază că cele mai eficiente măsuri de protecție împotriva incendiilor sunt cele constructive (inclusiv cele referitoare la instalațiile de prevenire și stingere a incendiilor).</w:t>
      </w:r>
    </w:p>
    <w:p>
      <w:pPr>
        <w:pStyle w:val="Normal"/>
        <w:keepNext/>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Pericolul de incendiu:</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Acesta s-ar putea defini ca raportul dintre pericolul potențial și măsurile de protecție: pericolul de incendiu = pericolul potențial / măsurile de protecție.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Deci se impune luarea unor astfel de măsuri de protecție care să ducă la reducerea sau anihilarea pericolului potențial.</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Din cele arătate mai sus rezultă că noțiunea de pericol de incendiu se referă și la posibilitatea de izbucnire a incendiului, de propagare și evoluție a acestuia, de intoxicare, de alarmare și intervenție la timp, de evacuare și salvare a oamenilor și bunurilor materiale.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Pericolul de incendiu se poate referi la pericolul pentru clădiri și la pericolul pentru conținut.</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Pericolul pentru clădiri constă în distrugerea elementelor de construcție, iar pericolul pentru conținut se referă la distrugerea bunurilor materiale din clădire.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6. Cele două categorii de pericole sunt strâns legate între ele, deoarece, pe de o parte, distrugerea unei clădiri are drept efect, de regulă, și distrugerea conținutului acesteia, iar, pe de altă parte, sarcina termică constituie deseori pericolul principal pentru clădire. Cu toate acestea, cele două pericole pot exista independent unul de altul.</w:t>
      </w:r>
    </w:p>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XXII. Stingătoarele de incendiu</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6) (1) Clasele de incendii sunt stabilite în standardul SR EN 2 Clase de incendii.</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Compatibilitatea de utilizare a stingătoarelor de incendiu pe anumite focare de incendiu, respectiv la instalațiile electrice sub tensiune este prevăzută în anexa nr. 1.</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Eticheta aplicată de producător pe stingătoarele de incendiu trebuie să respecte cerințele standardelor prevăzute la art. 2 alin. (1).</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7) (1) În exploatare, stingătoarele de incendiu se mențin permanent încărcate la capacitatea nominală.</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Stingătoarele de incendiu se amplasează conform prevederilor normelor generale de apărare împotriva incendiilor și ale dispozițiilor generale privind apărarea împotriva incendiilor aprobate pentru anumite categorii de construcții, amenajări, obiective și instalațiile aferente.</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8) (1) Pentru menținerea stingătoarelor de incendiu în stare corespunzătoare în vederea utilizării acestora, cadrul tehnic sau personalul desemnat cu atribuții de apărare împotriva incendiilor, precum și persoanele fizice autorizate și asociațiile familiale care desfășoară activități economice autorizate pe teritoriul României, precum și celelalte entități legal constituite, stabilite conform art. 12 alin. (1)–(5) din Legea nr. 307/2006 privind apărarea împotriva incendiilor, republicată, cu modificările și completările ulterioare, efectuează controale la intervale de cel mult o lună.</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presupune constatarea următoarelor elemente: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stingătorul de incendiu este amplasat în locația stabilită prin planurile de evacuare;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stingătorul de incendiu este amplasat astfel încât marcajul cu tipul stingătorului de incendiu și instrucțiunile de utilizare sunt vizibile;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accesul la stingătorul de incendiu nu este blocat;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locul de amplasare al stingătorului de incendiu este marcat;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presiunea afișată de indicatorul de presiune este în intervalul nominal marcat de producător, pentru stingătoarele de incendiu presurizate permanent;</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existența și integritatea sigiliilor;</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încadrarea în termenele de verificare/reîncărcare menționate pe etichetă, după caz.</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 Personalul menționat la alin. (1) verifică prin cântărire, la intervale de cel mult 6 luni, stingătoarele de incendiu cu CO₂ sau agent curat pentru a constata dacă acestea conțin masa corectă de agent de stingere precizată în standardele specifice.</w:t>
      </w:r>
    </w:p>
    <w:p>
      <w:pPr>
        <w:pStyle w:val="Normal"/>
        <w:keepNext w:val="false"/>
        <w:pageBreakBefore w:val="false"/>
        <w:widowControl/>
        <w:bidi w:val="0"/>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(4) Rezultatele controlului se înscriu într-un registru de evidență, întocmit în format letric sau electronic, conform modelului prevăzut în anexa nr. 2.</w:t>
      </w:r>
    </w:p>
    <w:p>
      <w:pPr>
        <w:pStyle w:val="Normal"/>
        <w:keepNext w:val="tru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(5) În cazul constatării unor deficiențe personalul prevăzut la alin. (1) întreprinde următoarele măsuri: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adoptă măsuri corective imediate, dacă în urma controlului constată deficiențe în legătură cu aspectele prevăzute la alin. (2) lit. a)–d);</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informează utilizatorul stingătoarelor de incendiu în vederea contactării unei persoane atestate pentru efectuarea lucrărilor de verificare, reîncărcare și reparare a stingătoarelor de incendiu pentru remedierea deficiențelor constatate în legătură cu elementele de la alin. (2) lit. e)–g) și alin. (3).</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9) Stingătoarele de incendiu sunt supuse verificărilor privind starea de funcționare în următoarele situații: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atunci când sunt constatate deficiențe cu prilejul controalelor lunare în condițiile prevederilor art. 8;</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periodic, la intervale de 12 luni, după expirarea termenului de garanție;</w:t>
      </w:r>
    </w:p>
    <w:p>
      <w:pPr>
        <w:pStyle w:val="Normal"/>
        <w:keepNext w:val="fals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momentul testării hidraulice.</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12) Stingătoarele de incendiu se supun reîncărcării în următoarele situații: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după fiecare utilizare;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la expirarea perioadei de valabilitate acordate de producătorul stingătorului de incendiu;</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la cel mult 3 ani de la ultima reîncărcare;</w:t>
      </w:r>
    </w:p>
    <w:p>
      <w:pPr>
        <w:pStyle w:val="Normal"/>
        <w:keepNext w:val="true"/>
        <w:pageBreakBefore w:val="false"/>
        <w:widowControl/>
        <w:bidi w:val="0"/>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ori de câte ori se constată scăderea masei încărcăturii sub toleranța de umplere precizată în standardele aplicabile pentru stingătoarele de incendiu cu CO₂ sau agent curat.</w:t>
      </w:r>
    </w:p>
    <w:p>
      <w:pPr>
        <w:pStyle w:val="Normal"/>
        <w:keepNext w:val="tru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art. 19) Durata de viață a stingătoarelor de incendiu este de 20 de ani de la data fabricării, marcată pe corpul stingătorului, dacă producătorul nu dispune o perioadă mai scurtă, cu respectarea dispozițiilor pct. 3.1 din Prescripția tehnică PT C 5-2003, ediția 1, „Cerințe tehnice privind utilizarea recipientelor butelii pentru gaze comprimate, lichefiate sau dizolvate sub presiune”, aprobată prin Ordinul ministrului economiei și comerțului nr. 306/2003, cu modificările ulterioare.</w:t>
      </w:r>
    </w:p>
    <w:p>
      <w:pPr>
        <w:pStyle w:val="Normal"/>
        <w:keepNext w:val="tru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135/2023 – Anexa 1) Compatibilitatea de utilizare a stingătoarelor de incendiu:</w:t>
      </w:r>
    </w:p>
    <w:tbl>
      <w:tblPr>
        <w:tblW w:w="5000" w:type="pct"/>
        <w:jc w:val="left"/>
        <w:tblInd w:w="55" w:type="dxa"/>
        <w:tblLayout w:type="fixed"/>
        <w:tblCellMar>
          <w:top w:w="55" w:type="dxa"/>
          <w:left w:w="55" w:type="dxa"/>
          <w:bottom w:w="55" w:type="dxa"/>
          <w:right w:w="55" w:type="dxa"/>
        </w:tblCellMar>
      </w:tblPr>
      <w:tblGrid>
        <w:gridCol w:w="2598"/>
        <w:gridCol w:w="832"/>
        <w:gridCol w:w="832"/>
        <w:gridCol w:w="830"/>
        <w:gridCol w:w="832"/>
        <w:gridCol w:w="832"/>
        <w:gridCol w:w="2599"/>
      </w:tblGrid>
      <w:tr>
        <w:trPr/>
        <w:tc>
          <w:tcPr>
            <w:tcW w:w="2598" w:type="dxa"/>
            <w:vMerge w:val="restart"/>
            <w:tcBorders>
              <w:top w:val="single" w:sz="4" w:space="0" w:color="000000"/>
              <w:left w:val="single" w:sz="4" w:space="0" w:color="000000"/>
              <w:bottom w:val="single" w:sz="4" w:space="0" w:color="000000"/>
            </w:tcBorders>
            <w:vAlign w:val="center"/>
          </w:tcPr>
          <w:p>
            <w:pPr>
              <w:pStyle w:val="TableHeading"/>
              <w:keepNext w:val="tru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Tipul stingătorului de incendiu</w:t>
            </w:r>
          </w:p>
        </w:tc>
        <w:tc>
          <w:tcPr>
            <w:tcW w:w="4158" w:type="dxa"/>
            <w:gridSpan w:val="5"/>
            <w:tcBorders>
              <w:top w:val="single" w:sz="4" w:space="0" w:color="000000"/>
              <w:left w:val="single" w:sz="4" w:space="0" w:color="000000"/>
              <w:bottom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Clasa de incendiu</w:t>
            </w:r>
          </w:p>
        </w:tc>
        <w:tc>
          <w:tcPr>
            <w:tcW w:w="2599" w:type="dxa"/>
            <w:vMerge w:val="restart"/>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Instalații electrice sub tensiune (până la 1.000 V)</w:t>
            </w:r>
          </w:p>
        </w:tc>
      </w:tr>
      <w:tr>
        <w:trPr/>
        <w:tc>
          <w:tcPr>
            <w:tcW w:w="2598" w:type="dxa"/>
            <w:vMerge w:val="continue"/>
            <w:tcBorders>
              <w:top w:val="single" w:sz="4" w:space="0" w:color="000000"/>
              <w:left w:val="single" w:sz="4" w:space="0" w:color="000000"/>
              <w:bottom w:val="single" w:sz="4" w:space="0" w:color="000000"/>
            </w:tcBorders>
            <w:vAlign w:val="center"/>
          </w:tcPr>
          <w:p>
            <w:pPr>
              <w:pStyle w:val="TableContents"/>
              <w:keepNext w:val="true"/>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p>
        </w:tc>
        <w:tc>
          <w:tcPr>
            <w:tcW w:w="830"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p>
        </w:tc>
        <w:tc>
          <w:tcPr>
            <w:tcW w:w="832" w:type="dxa"/>
            <w:tcBorders>
              <w:left w:val="single" w:sz="4" w:space="0" w:color="000000"/>
              <w:bottom w:val="single" w:sz="4" w:space="0" w:color="000000"/>
            </w:tcBorders>
            <w:vAlign w:val="center"/>
          </w:tcPr>
          <w:p>
            <w:pPr>
              <w:pStyle w:val="TableContents"/>
              <w:keepNext w:val="false"/>
              <w:widowControl/>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p>
        </w:tc>
        <w:tc>
          <w:tcPr>
            <w:tcW w:w="2599" w:type="dxa"/>
            <w:vMerge w:val="continue"/>
            <w:tcBorders>
              <w:top w:val="single" w:sz="4" w:space="0" w:color="000000"/>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 bază de apă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Spumă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BC</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ABC</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Pulbere specială tip D</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CO₂</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r>
        <w:trPr/>
        <w:tc>
          <w:tcPr>
            <w:tcW w:w="2598" w:type="dxa"/>
            <w:tcBorders>
              <w:left w:val="single" w:sz="4" w:space="0" w:color="000000"/>
              <w:bottom w:val="single" w:sz="4" w:space="0" w:color="000000"/>
            </w:tcBorders>
          </w:tcPr>
          <w:p>
            <w:pPr>
              <w:pStyle w:val="TableContents"/>
              <w:keepNext w:val="tru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Soluție chimică apoasă</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r>
      <w:tr>
        <w:trPr/>
        <w:tc>
          <w:tcPr>
            <w:tcW w:w="2598" w:type="dxa"/>
            <w:tcBorders>
              <w:left w:val="single" w:sz="4" w:space="0" w:color="000000"/>
              <w:bottom w:val="single" w:sz="4" w:space="0" w:color="000000"/>
            </w:tcBorders>
          </w:tcPr>
          <w:p>
            <w:pPr>
              <w:pStyle w:val="TableContents"/>
              <w:keepNext w:val="false"/>
              <w:widowControl/>
              <w:bidi w:val="0"/>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Agent curat</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0"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832" w:type="dxa"/>
            <w:tcBorders>
              <w:left w:val="single" w:sz="4" w:space="0" w:color="000000"/>
              <w:bottom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w:t>
            </w:r>
          </w:p>
        </w:tc>
        <w:tc>
          <w:tcPr>
            <w:tcW w:w="2599" w:type="dxa"/>
            <w:tcBorders>
              <w:left w:val="single" w:sz="4" w:space="0" w:color="000000"/>
              <w:bottom w:val="single" w:sz="4" w:space="0" w:color="000000"/>
              <w:right w:val="single" w:sz="4" w:space="0" w:color="000000"/>
            </w:tcBorders>
          </w:tcPr>
          <w:p>
            <w:pPr>
              <w:pStyle w:val="TableContents"/>
              <w:keepNext w:val="false"/>
              <w:widowControl/>
              <w:bidi w:val="0"/>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w:t>
            </w:r>
          </w:p>
        </w:tc>
      </w:tr>
    </w:tbl>
    <w:p>
      <w:pPr>
        <w:pStyle w:val="Normal"/>
        <w:keepNext w:val="true"/>
        <w:pageBreakBefore w:val="false"/>
        <w:widowControl/>
        <w:bidi w:val="0"/>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Capitolul XXIII. Dispoziții finale</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126) Dispozițiile generale se aplică cumulativ pentru fiecare caz – construcție, instalații, amenajări și alte spații aferente construcțiilor –, indiferent de capitolul la care sunt prevăzute, ținându-se seama de cazul cel mai defavorabil și avându-se în vedere și prevederile celorlalte acte normative specifice domeniului de apărare împotriva incendiilor, care nu sunt cuprinse în prezentele dispoziții.</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127) Proprietarii spațiilor pentru comerț pot stabili, în raport cu specificul acestora, și alte reguli și măsuri privind apărarea împotriva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128) (1) În spațiile pentru comerț este obligatorie organizarea, în condițiile legii, a activității de control intern al respectării normelor de apărare împotriva incendiilor.</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Controlul intern privind respectarea normelor de apărare împotriva incendiilor poate fi executat de proprietarul construcției, de conducătorii locurilor de muncă și de personalul prevăzut la art. 6 alin. (2), după caz.</w:t>
      </w:r>
    </w:p>
    <w:p>
      <w:pPr>
        <w:pStyle w:val="Normal"/>
        <w:keepNext w:val="false"/>
        <w:pageBreakBefore w:val="false"/>
        <w:widowControl/>
        <w:numPr>
          <w:ilvl w:val="0"/>
          <w:numId w:val="1"/>
        </w:numPr>
        <w:bidi w:val="0"/>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OMAI 187/2010 – art. 129) Rezultatele controlului desfășurat de către inspectorii de prevenire din inspectoratele pentru situații de urgență județene/al municipiului București și de personalul cu atribuții de control în domeniul apărării împotriva incendiilor sunt menționate în procesele-verbale de control, se consemnează în registrul de control și se analizează de persoanele care administrează spațiul și personalul cu atribuții în domeniul apărării împotriva incendiilor.</w:t>
      </w:r>
    </w:p>
    <w:p>
      <w:pPr>
        <w:pStyle w:val="Normal"/>
        <w:keepNext w:val="false"/>
        <w:pageBreakBefore w:val="false"/>
        <w:widowControl/>
        <w:numPr>
          <w:ilvl w:val="0"/>
          <w:numId w:val="1"/>
        </w:numPr>
        <w:bidi w:val="0"/>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 Prezentele instrucțiuni proprii în domeniul situațiilor de urgență se vor completa, actualiza sau reface ori de câte ori se va impune acest lucru.</w:t>
      </w:r>
    </w:p>
    <w:p>
      <w:pPr>
        <w:pStyle w:val="Normal"/>
        <w:keepNext w:val="false"/>
        <w:pageBreakBefore w:val="false"/>
        <w:widowControl/>
        <w:bidi w:val="0"/>
        <w:spacing w:before="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 Prezentele instrucțiuni au fost întocmite în conformitate cu datele furnizate de către conducerea {{client.legalName}}.</w:t>
      </w:r>
      <w:r>
        <w:br w:type="page"/>
      </w:r>
    </w:p>
    <w:p>
      <w:pPr>
        <w:pStyle w:val="Normal"/>
        <w:keepNext w:val="true"/>
        <w:widowControl/>
        <w:bidi w:val="0"/>
        <w:spacing w:before="240" w:after="6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BIBLIOGRAFIE</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Legea 307/2006 privind apărarea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Legea 481/2004 privind protecția civilă;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O.U.G. 21/2004 privind Sistemul Național de Management al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163/2007 pentru aprobarea Normelor generale de apărare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712/2005 pentru aprobarea Dispozițiilor generale privind instruirea salariaților în domeniul situațiilor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1184/2006 pentru aprobarea Normelor privind organizarea și asigurarea activității de evacuare în situații de urgență;</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106/2007 pentru aprobarea Criteriilor de stabilire a consiliilor locale și operatorilor economici care au obligația de a angaja cel puțin un cadru tehnic sau personal de specialitate cu atribuții în domeniul apărării împotriva incendiilor;</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262/2010 privind aprobarea Dispozițiilor generale de apărare împotriva incendiilor la spații și construcții pentru birouri;</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187/2010 pentru aprobarea Dispozițiilor generale privind apărarea împotriva incendiilor la spații pentru comerț;</w:t>
      </w:r>
    </w:p>
    <w:p>
      <w:pPr>
        <w:pStyle w:val="Normal"/>
        <w:keepNext w:val="false"/>
        <w:pageBreakBefore w:val="false"/>
        <w:widowControl/>
        <w:bidi w:val="0"/>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OMAI 135/2023 pentru aprobarea Normelor tehnice privind utilizarea, verificarea, reîncărcarea, repararea și scoaterea din uz a stingătoarelor de incendiu.</w:t>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Cadru tehnic PSI</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{{fireSafetyTechnician.name}}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bidi w:val="0"/>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IPSU</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bidi w:val="0"/>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situațiilor de urgență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62</w:t>
          </w:r>
          <w:r>
            <w:rPr>
              <w:rFonts w:eastAsia="Arial" w:cs="Arial" w:ascii="Arial" w:hAnsi="Arial"/>
              <w:b w:val="false"/>
              <w:i w:val="false"/>
              <w:color w:val="auto"/>
              <w:spacing w:val="0"/>
              <w:w w:val="100"/>
              <w:sz w:val="16"/>
              <w:szCs w:val="16"/>
              <w:lang w:val="ro-RO"/>
            </w:rPr>
            <w:fldChar w:fldCharType="end"/>
          </w:r>
        </w:p>
      </w:tc>
    </w:tr>
  </w:tbl>
  <w:p>
    <w:pPr>
      <w:pStyle w:val="Header"/>
      <w:bidi w:val="0"/>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rFonts w:ascii="Arial" w:hAnsi="Arial"/>
        <w:b/>
        <w:sz w:val="20"/>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rFonts w:ascii="Arial" w:hAnsi="Arial"/>
        <w:b/>
        <w:sz w:val="20"/>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lowerLetter"/>
      <w:lvlText w:val="%1)"/>
      <w:lvlJc w:val="left"/>
      <w:pPr>
        <w:tabs>
          <w:tab w:val="num" w:pos="720"/>
        </w:tabs>
        <w:ind w:left="720" w:hanging="360"/>
      </w:pPr>
      <w:rPr>
        <w:rFonts w:ascii="Arial" w:hAnsi="Arial"/>
        <w:b/>
        <w:sz w:val="20"/>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720"/>
        </w:tabs>
        <w:ind w:left="720" w:hanging="360"/>
      </w:pPr>
      <w:rPr>
        <w:rFonts w:ascii="Arial" w:hAnsi="Arial"/>
        <w:b/>
        <w:sz w:val="20"/>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6"/>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6"/>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6"/>
    <w:lvlOverride w:ilvl="0">
      <w:startOverride w:val="1"/>
    </w:lvlOverride>
  </w:num>
  <w:num w:numId="69">
    <w:abstractNumId w:val="3"/>
    <w:lvlOverride w:ilvl="0">
      <w:startOverride w:val="1"/>
    </w:lvlOverride>
  </w:num>
  <w:num w:numId="70">
    <w:abstractNumId w:val="3"/>
    <w:lvlOverride w:ilvl="0">
      <w:startOverride w:val="1"/>
    </w:lvlOverride>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paragraph" w:styleId="Heading1">
    <w:name w:val="heading 1"/>
    <w:basedOn w:val="Normal"/>
    <w:next w:val="Normal"/>
    <w:qFormat/>
    <w:pPr>
      <w:keepNext w:val="true"/>
      <w:spacing w:before="240" w:after="60"/>
      <w:outlineLvl w:val="0"/>
    </w:pPr>
    <w:rPr>
      <w:rFonts w:ascii="Arial" w:hAnsi="Arial" w:cs="Arial"/>
      <w:b/>
      <w:bCs/>
      <w:kern w:val="2"/>
      <w:sz w:val="32"/>
      <w:szCs w:val="32"/>
    </w:rPr>
  </w:style>
  <w:style w:type="character" w:styleId="ArticleLabel">
    <w:name w:val="ArticleLabel"/>
    <w:qFormat/>
    <w:rPr>
      <w:rFonts w:ascii="Arial" w:hAnsi="Arial"/>
      <w:b/>
      <w:sz w:val="20"/>
    </w:rPr>
  </w:style>
  <w:style w:type="character" w:styleId="ItemLabel">
    <w:name w:val="ItemLabel"/>
    <w:qFormat/>
    <w:rPr>
      <w:rFonts w:ascii="Arial" w:hAnsi="Arial"/>
      <w:b/>
      <w:sz w:val="20"/>
    </w:rPr>
  </w:style>
  <w:style w:type="character" w:styleId="FootnoteCharacters">
    <w:name w:val="Footnote Characters"/>
    <w:qFormat/>
    <w:rPr/>
  </w:style>
  <w:style w:type="character" w:styleId="PageNumber">
    <w:name w:val="page number"/>
    <w:rPr/>
  </w:style>
  <w:style w:type="character" w:styleId="CaptionCharacters">
    <w:name w:val="Caption Characters"/>
    <w:qFormat/>
    <w:rPr/>
  </w:style>
  <w:style w:type="character" w:styleId="DropCaps">
    <w:name w:val="Drop Caps"/>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qFormat/>
    <w:rPr>
      <w:smallCaps/>
      <w:u w:val="dotted"/>
    </w:rPr>
  </w:style>
  <w:style w:type="character" w:styleId="IndexLink">
    <w:name w:val="Index Link"/>
    <w:qFormat/>
    <w:rPr/>
  </w:style>
  <w:style w:type="character" w:styleId="EndnoteCharacters">
    <w:name w:val="Endnote Characters"/>
    <w:qFormat/>
    <w:rPr/>
  </w:style>
  <w:style w:type="character" w:styleId="LineNumber">
    <w:name w:val="line number"/>
    <w:rPr/>
  </w:style>
  <w:style w:type="character" w:styleId="MainIndexEntry">
    <w:name w:val="Main Index Entry"/>
    <w:qFormat/>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qFormat/>
    <w:rPr>
      <w:sz w:val="12"/>
      <w:szCs w:val="12"/>
      <w:u w:val="none"/>
      <w:em w:val="none"/>
    </w:rPr>
  </w:style>
  <w:style w:type="character" w:styleId="VerticalNumberingSymbols">
    <w:name w:val="Vertical Numbering Symbols"/>
    <w:qFormat/>
    <w:rPr>
      <w:eastAsianLayout w:vert="true"/>
    </w:rPr>
  </w:style>
  <w:style w:type="character" w:styleId="Emphasis">
    <w:name w:val="Emphasis"/>
    <w:qFormat/>
    <w:rPr>
      <w:i/>
      <w:iCs/>
    </w:rPr>
  </w:style>
  <w:style w:type="character" w:styleId="Quotation">
    <w:name w:val="Quotation"/>
    <w:qFormat/>
    <w:rPr>
      <w:i/>
      <w:iCs/>
    </w:rPr>
  </w:style>
  <w:style w:type="character" w:styleId="Strong">
    <w:name w:val="Strong"/>
    <w:qFormat/>
    <w:rPr>
      <w:b/>
      <w:bCs/>
    </w:rPr>
  </w:style>
  <w:style w:type="character" w:styleId="SourceText">
    <w:name w:val="Source Text"/>
    <w:qFormat/>
    <w:rPr>
      <w:rFonts w:ascii="Liberation Mono" w:hAnsi="Liberation Mono" w:eastAsia="Arial" w:cs="Liberation Mono"/>
    </w:rPr>
  </w:style>
  <w:style w:type="character" w:styleId="Example">
    <w:name w:val="Example"/>
    <w:qFormat/>
    <w:rPr>
      <w:rFonts w:ascii="Liberation Mono" w:hAnsi="Liberation Mono" w:eastAsia="Arial" w:cs="Liberation Mono"/>
    </w:rPr>
  </w:style>
  <w:style w:type="character" w:styleId="UserEntry">
    <w:name w:val="User Entry"/>
    <w:qFormat/>
    <w:rPr>
      <w:rFonts w:ascii="Liberation Mono" w:hAnsi="Liberation Mono" w:eastAsia="Arial" w:cs="Liberation Mono"/>
    </w:rPr>
  </w:style>
  <w:style w:type="character" w:styleId="Variable">
    <w:name w:val="Variable"/>
    <w:qFormat/>
    <w:rPr>
      <w:i/>
      <w:iCs/>
    </w:rPr>
  </w:style>
  <w:style w:type="character" w:styleId="Definition">
    <w:name w:val="Definition"/>
    <w:qFormat/>
    <w:rPr/>
  </w:style>
  <w:style w:type="character" w:styleId="Teletype">
    <w:name w:val="Teletype"/>
    <w:qFormat/>
    <w:rPr>
      <w:rFonts w:ascii="Liberation Mono" w:hAnsi="Liberation Mono" w:eastAsia="Arial" w:cs="Liberation Mono"/>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ooter">
    <w:name w:val="footer"/>
    <w:basedOn w:val="HeaderandFooter"/>
    <w:pPr>
      <w:suppressLineNumbers/>
      <w:tabs>
        <w:tab w:val="clear" w:pos="4819"/>
        <w:tab w:val="clear" w:pos="9638"/>
        <w:tab w:val="center" w:pos="4677" w:leader="none"/>
        <w:tab w:val="right" w:pos="9355" w:leader="none"/>
      </w:tabs>
    </w:pPr>
    <w:rPr/>
  </w:style>
  <w:style w:type="numbering" w:styleId="Articles">
    <w:name w:val="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LibreOffice/26.8.0.3$Linux_AARCH64 LibreOffice_project/680$Build-3</Application>
  <AppVersion>15.0000</AppVersion>
  <Pages>62</Pages>
  <Words>30900</Words>
  <Characters>186084</Characters>
  <CharactersWithSpaces>215251</CharactersWithSpaces>
  <Paragraphs>1568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ro-RO</dc:language>
  <cp:lastModifiedBy/>
  <dcterms:modified xsi:type="dcterms:W3CDTF">2026-10-10T18:51:42Z</dcterms:modified>
  <cp:revision>1</cp:revision>
  <dc:subject/>
  <dc:title/>
</cp:coreProperties>
</file>