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false"/>
        <w:bidi w:val="0"/>
        <w:spacing w:lineRule="auto" w:line="240" w:before="0" w:after="0"/>
        <w:ind w:hanging="0" w:left="0"/>
        <w:jc w:val="center"/>
        <w:rPr>
          <w:rFonts w:ascii="Arial" w:hAnsi="Arial" w:eastAsia="Arial" w:cs="Arial"/>
          <w:b/>
          <w:i w:val="false"/>
          <w:sz w:val="20"/>
          <w:lang w:val="ro-RO"/>
        </w:rPr>
      </w:pPr>
      <w:r>
        <w:rPr>
          <w:rFonts w:eastAsia="Arial" w:cs="Arial" w:ascii="Arial" w:hAnsi="Arial"/>
          <w:b/>
          <w:i w:val="false"/>
          <w:sz w:val="20"/>
          <w:lang w:val="ro-RO"/>
        </w:rPr>
        <w:t>{{provider.legalName}}</w:t>
      </w:r>
    </w:p>
    <w:p>
      <w:pPr>
        <w:pStyle w:val="Normal"/>
        <w:keepNext w:val="true"/>
        <w:bidi w:val="0"/>
        <w:spacing w:lineRule="auto" w:line="240" w:before="2400" w:after="240"/>
        <w:ind w:hanging="0" w:left="0"/>
        <w:jc w:val="center"/>
        <w:rPr>
          <w:rFonts w:ascii="Arial" w:hAnsi="Arial" w:eastAsia="Arial" w:cs="Arial"/>
          <w:b/>
          <w:i w:val="false"/>
          <w:sz w:val="32"/>
          <w:lang w:val="ro-RO"/>
        </w:rPr>
      </w:pPr>
      <w:r>
        <w:rPr>
          <w:rFonts w:eastAsia="Arial" w:cs="Arial" w:ascii="Arial" w:hAnsi="Arial"/>
          <w:b/>
          <w:i w:val="false"/>
          <w:sz w:val="32"/>
          <w:lang w:val="ro-RO"/>
        </w:rPr>
        <w:t>TESTE DE VERIFICARE A CUNOȘTINȚELOR ÎN DOMENIUL SITUAȚIILOR DE URGENȚĂ</w:t>
      </w:r>
    </w:p>
    <w:p>
      <w:pPr>
        <w:pStyle w:val="Normal"/>
        <w:keepNext w:val="true"/>
        <w:bidi w:val="0"/>
        <w:spacing w:lineRule="auto" w:line="240" w:before="0" w:after="120"/>
        <w:ind w:hanging="0" w:left="0"/>
        <w:jc w:val="center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la nivelul unității, pentru</w:t>
      </w:r>
    </w:p>
    <w:p>
      <w:pPr>
        <w:pStyle w:val="Normal"/>
        <w:keepNext w:val="false"/>
        <w:bidi w:val="0"/>
        <w:spacing w:lineRule="auto" w:line="240" w:before="0" w:after="360"/>
        <w:ind w:hanging="0" w:left="0"/>
        <w:jc w:val="center"/>
        <w:rPr>
          <w:rFonts w:ascii="Arial" w:hAnsi="Arial" w:eastAsia="Arial" w:cs="Arial"/>
          <w:b/>
          <w:i w:val="false"/>
          <w:sz w:val="28"/>
          <w:lang w:val="ro-RO"/>
        </w:rPr>
      </w:pPr>
      <w:r>
        <w:rPr>
          <w:rFonts w:eastAsia="Arial" w:cs="Arial" w:ascii="Arial" w:hAnsi="Arial"/>
          <w:b/>
          <w:i w:val="false"/>
          <w:sz w:val="28"/>
          <w:lang w:val="ro-RO"/>
        </w:rPr>
        <w:t>{{client.legalName}}</w:t>
      </w:r>
    </w:p>
    <w:p>
      <w:pPr>
        <w:pStyle w:val="Normal"/>
        <w:keepNext w:val="false"/>
        <w:bidi w:val="0"/>
        <w:spacing w:lineRule="auto" w:line="240" w:before="0" w:after="60"/>
        <w:ind w:hanging="360" w:left="720"/>
        <w:jc w:val="left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1.</w:t>
        <w:tab/>
        <w:t>Test de verificare a cunoștințelor la angajare, după instruirea introductiv-generală și instruirea la locul de muncă;</w:t>
      </w:r>
    </w:p>
    <w:p>
      <w:pPr>
        <w:pStyle w:val="Normal"/>
        <w:keepNext w:val="false"/>
        <w:bidi w:val="0"/>
        <w:spacing w:lineRule="auto" w:line="240" w:before="0" w:after="60"/>
        <w:ind w:hanging="360" w:left="720"/>
        <w:jc w:val="left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2.</w:t>
        <w:tab/>
        <w:t>Test de verificare periodică (anual).</w:t>
      </w:r>
    </w:p>
    <w:p>
      <w:pPr>
        <w:pStyle w:val="Normal"/>
        <w:keepNext w:val="true"/>
        <w:bidi w:val="0"/>
        <w:spacing w:lineRule="auto" w:line="240" w:before="2611" w:after="120"/>
        <w:ind w:hanging="0" w:left="0"/>
        <w:jc w:val="center"/>
        <w:rPr>
          <w:rFonts w:ascii="Arial" w:hAnsi="Arial" w:eastAsia="Arial" w:cs="Arial"/>
          <w:b/>
          <w:i w:val="false"/>
          <w:sz w:val="20"/>
          <w:lang w:val="ro-RO"/>
        </w:rPr>
      </w:pPr>
      <w:r>
        <w:rPr>
          <w:rFonts w:eastAsia="Arial" w:cs="Arial" w:ascii="Arial" w:hAnsi="Arial"/>
          <w:b/>
          <w:i w:val="false"/>
          <w:sz w:val="20"/>
          <w:lang w:val="ro-RO"/>
        </w:rPr>
        <w:t>PERSOANE IMPLICATE ÎN PROCESUL DE PREDARE-PRIMIRE A DOCUMENTULUI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677"/>
        <w:gridCol w:w="4678"/>
      </w:tblGrid>
      <w:tr>
        <w:trPr/>
        <w:tc>
          <w:tcPr>
            <w:tcW w:w="4677" w:type="dxa"/>
            <w:tcBorders/>
          </w:tcPr>
          <w:p>
            <w:pPr>
              <w:pStyle w:val="TableHeading"/>
              <w:keepNext w:val="tru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luat cunoștință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primit un exemplar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Aprob documentul</w:t>
            </w:r>
          </w:p>
          <w:p>
            <w:pPr>
              <w:pStyle w:val="TableHeading"/>
              <w:keepNext w:val="false"/>
              <w:bidi w:val="0"/>
              <w:spacing w:lineRule="auto" w:line="240" w:before="84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sz w:val="20"/>
                <w:lang w:val="ro-RO"/>
              </w:rPr>
              <w:t>{{client.representativeName}}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{{client.representativeRole}} al {{client.legalName}}</w:t>
            </w:r>
          </w:p>
        </w:tc>
        <w:tc>
          <w:tcPr>
            <w:tcW w:w="4678" w:type="dxa"/>
            <w:tcBorders/>
          </w:tcPr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întocmit documentul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informat angajatorul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predat un exemplar</w:t>
            </w:r>
          </w:p>
          <w:p>
            <w:pPr>
              <w:pStyle w:val="TableHeading"/>
              <w:keepNext w:val="false"/>
              <w:bidi w:val="0"/>
              <w:spacing w:lineRule="auto" w:line="240" w:before="84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sz w:val="20"/>
                <w:lang w:val="ro-RO"/>
              </w:rPr>
              <w:t>{{fireSafetyTechnician.name}}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Cadru tehnic PSI al {{provider.legalName}}</w:t>
            </w:r>
          </w:p>
        </w:tc>
      </w:tr>
      <w:tr>
        <w:trPr/>
        <w:tc>
          <w:tcPr>
            <w:tcW w:w="4677" w:type="dxa"/>
            <w:tcBorders/>
          </w:tcPr>
          <w:p>
            <w:pPr>
              <w:pStyle w:val="TableContents"/>
              <w:keepNext w:val="false"/>
              <w:bidi w:val="0"/>
              <w:spacing w:lineRule="auto" w:line="240" w:before="24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Data: ____________________</w:t>
            </w:r>
          </w:p>
        </w:tc>
        <w:tc>
          <w:tcPr>
            <w:tcW w:w="4678" w:type="dxa"/>
            <w:tcBorders/>
          </w:tcPr>
          <w:p>
            <w:pPr>
              <w:pStyle w:val="TableContents"/>
              <w:keepNext w:val="false"/>
              <w:bidi w:val="0"/>
              <w:spacing w:lineRule="auto" w:line="240" w:before="24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Data: ____________________</w:t>
            </w:r>
          </w:p>
        </w:tc>
      </w:tr>
    </w:tbl>
    <w:p>
      <w:pPr>
        <w:pStyle w:val="Normal"/>
        <w:bidi w:val="0"/>
        <w:spacing w:lineRule="auto" w:line="240" w:before="0" w:after="0"/>
        <w:ind w:hanging="0" w:left="0"/>
        <w:jc w:val="center"/>
        <w:rPr>
          <w:rFonts w:ascii="Arial" w:hAnsi="Arial" w:eastAsia="Arial" w:cs="Arial"/>
          <w:b/>
          <w:i w:val="false"/>
          <w:sz w:val="2"/>
          <w:lang w:val="ro-RO"/>
        </w:rPr>
      </w:pPr>
      <w:r>
        <w:rPr>
          <w:rFonts w:eastAsia="Arial" w:cs="Arial" w:ascii="Arial" w:hAnsi="Arial"/>
          <w:b/>
          <w:i w:val="false"/>
          <w:sz w:val="2"/>
          <w:lang w:val="ro-RO"/>
        </w:rPr>
      </w:r>
    </w:p>
    <w:sectPr>
      <w:footerReference w:type="default" r:id="rId2"/>
      <w:type w:val="nextPage"/>
      <w:pgSz w:w="11906" w:h="16838"/>
      <w:pgMar w:left="1417" w:right="1134" w:gutter="0" w:header="0" w:top="1134" w:footer="680" w:bottom="1140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spacing w:before="60" w:after="0"/>
      <w:ind w:hanging="0" w:left="0" w:right="0"/>
      <w:jc w:val="center"/>
      <w:rPr>
        <w:rFonts w:ascii="Arial" w:hAnsi="Arial"/>
        <w:b w:val="false"/>
        <w:color w:val="7A7A7A"/>
        <w:sz w:val="15"/>
        <w:szCs w:val="15"/>
        <w:lang w:val="ro-RO"/>
      </w:rPr>
    </w:pPr>
    <w:r>
      <w:rPr>
        <w:rFonts w:ascii="Arial" w:hAnsi="Arial"/>
        <w:b w:val="false"/>
        <w:color w:val="7A7A7A"/>
        <w:sz w:val="15"/>
        <w:szCs w:val="15"/>
        <w:lang w:val="ro-RO"/>
      </w:rPr>
      <w:t>{{#branding}}Document generat cu SSM Ușor · ssmusor.ro{{/branding}}</w:t>
    </w:r>
  </w:p>
</w:ftr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doNotUseHTMLParagraphAutoSpacing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Arial" w:hAnsi="Arial" w:eastAsia="Arial" w:cs="Arial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Arial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HeaderandFooter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LibreOffice/26.8.0.3$Linux_AARCH64 LibreOffice_project/680$Build-3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2026-10-10T18:44:50Z</dcterms:modified>
  <cp:revision>1</cp:revision>
  <dc:subject/>
  <dc:title/>
</cp:coreProperties>
</file>