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{{^first}}</w:t>
      </w:r>
    </w:p>
    <w:p>
      <w:r>
        <w:br w:type="page"/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{{/first}}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 w:righ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ORGANIZAREA APĂRĂRII ÎMPOTRIVA INCENDIILOR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{{name}} ({{activityRunOn}})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Adresa: {{address}}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06"/>
        <w:gridCol w:w="6549"/>
      </w:tblGrid>
      <w:tr>
        <w:trPr>
          <w:cantSplit/>
        </w:trPr>
        <w:tc>
          <w:tcPr>
            <w:tcW w:w="93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 Prevenirea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Materiale combustibile și inflamabile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{{combustibleMaterials}}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Surse de aprindere posibile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{{ignitionSources}}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Echipamente și mijloace de lucru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{{fireRiskEquipment}}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Măsuri generale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focul deschis se folosește numai pe baza permisului de lucru cu foc;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fumatul {{#fire.smoking.forbiddenEverywhere}}este interzis în toate spațiile și pe întreaga incintă a unității{{/fire.smoking.forbiddenEverywhere}}{{#fire.smoking.designatedPlaces}}este permis numai în exteriorul clădirilor, în locurile amenajate și marcate „LOC PENTRU FUMAT”{{#fire.smoking.place}} ({{fire.smoking.place}}){{/fire.smoking.place}}{{/fire.smoking.designatedPlaces}}, conform Deciziei nr. {{fire.decisionNumbers.smoking}};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deșeurile combustibile se colectează zilnic și se depozitează în locuri sigure;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căile de acces și de evacuare se păstrează libere în permanență;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tabloul electric și instalațiile se verifică la terminarea programului de lucru.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Măsuri specifice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{{specificMeasures}}{{^specificMeasures}}—{{/specificMeasures}}</w:t>
            </w:r>
          </w:p>
        </w:tc>
      </w:tr>
      <w:tr>
        <w:trPr>
          <w:cantSplit/>
        </w:trPr>
        <w:tc>
          <w:tcPr>
            <w:tcW w:w="935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 Organizarea primei intervenții de stingere 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Mijloace de alarmare/alertare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Telefon 112 – serviciul profesionist pentru situații de urgență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muncă: {{#manager}}{{name}}, {{jobTitleRunOn}}{{/manager}}{{^manager}}șeful locului de muncă aflat la program{{/manager}}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Instalații și dispozitive de limitare și stingere a incendiilor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{{kindLabel}}{{#description}} – {{description}}{{/description}}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{{^hasInstallations}}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—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{{/hasInstallations}}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Mijloace de protecție a salariaților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 este cazul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Personalul care asigură prima intervenție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stingătoare: {{firstInterventionNames}};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hidranți interiori: {{firstInterventionNames}};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tablou electric: {{interventionLeaderName}};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170" w:left="17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–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ab/>
              <w:t>declanșare/oprire instalații: {{interventionLeaderName}}.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Personalul care asigură evacuarea persoanelor și a bunurilor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Personalul aflat la program, coordonat de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 de adunare: {{assemblyPoint}}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tblHeader w:val="true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Întocmit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Aprobat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{{#manager}}{{name}}{{/manager}}{{^manager}}—{{/manager}}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{{fireSafetyTechnician.name}}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304</Words>
  <Characters>2856</Characters>
  <CharactersWithSpaces>3105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2026-10-10T18:48:57Z</dcterms:modified>
  <cp:revision>1</cp:revision>
  <dc:subject/>
  <dc:title/>
</cp:coreProperties>
</file>