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0261286"/>
        <w:docPartObj>
          <w:docPartGallery w:val="Cover Pages"/>
          <w:docPartUnique/>
        </w:docPartObj>
      </w:sdtPr>
      <w:sdtEndPr>
        <w:rPr>
          <w:color w:val="365F91" w:themeColor="accent1" w:themeShade="BF"/>
          <w:sz w:val="26"/>
          <w:szCs w:val="26"/>
        </w:rPr>
      </w:sdtEndPr>
      <w:sdtContent>
        <w:p w14:paraId="4E774111" w14:textId="208BB0B7" w:rsidR="00DF04F6" w:rsidRDefault="00DF04F6">
          <w:r>
            <w:rPr>
              <w:noProof/>
              <w:lang w:eastAsia="fr-FR"/>
            </w:rPr>
            <mc:AlternateContent>
              <mc:Choice Requires="wpg">
                <w:drawing>
                  <wp:anchor distT="0" distB="0" distL="114300" distR="114300" simplePos="0" relativeHeight="251658752" behindDoc="0" locked="0" layoutInCell="1" allowOverlap="1" wp14:anchorId="500815DC" wp14:editId="613B71A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68A3383" id="Groupe 149" o:spid="_x0000_s1026" style="position:absolute;margin-left:0;margin-top:0;width:8in;height:95.7pt;z-index:25165875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lang w:eastAsia="fr-FR"/>
            </w:rPr>
            <mc:AlternateContent>
              <mc:Choice Requires="wps">
                <w:drawing>
                  <wp:anchor distT="0" distB="0" distL="114300" distR="114300" simplePos="0" relativeHeight="251656704" behindDoc="0" locked="0" layoutInCell="1" allowOverlap="1" wp14:anchorId="40835674" wp14:editId="2538458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1DC62DC" w14:textId="122FBE90" w:rsidR="001C4A34" w:rsidRDefault="001C4A34">
                                    <w:pPr>
                                      <w:pStyle w:val="Sansinterligne"/>
                                      <w:jc w:val="right"/>
                                      <w:rPr>
                                        <w:color w:val="595959" w:themeColor="text1" w:themeTint="A6"/>
                                        <w:sz w:val="28"/>
                                        <w:szCs w:val="28"/>
                                      </w:rPr>
                                    </w:pPr>
                                    <w:r w:rsidRPr="00DF04F6">
                                      <w:rPr>
                                        <w:color w:val="595959" w:themeColor="text1" w:themeTint="A6"/>
                                        <w:sz w:val="32"/>
                                        <w:szCs w:val="28"/>
                                      </w:rPr>
                                      <w:t xml:space="preserve">Cyril </w:t>
                                    </w:r>
                                    <w:proofErr w:type="spellStart"/>
                                    <w:r w:rsidRPr="00DF04F6">
                                      <w:rPr>
                                        <w:color w:val="595959" w:themeColor="text1" w:themeTint="A6"/>
                                        <w:sz w:val="32"/>
                                        <w:szCs w:val="28"/>
                                      </w:rPr>
                                      <w:t>Seguenot</w:t>
                                    </w:r>
                                    <w:proofErr w:type="spellEnd"/>
                                  </w:p>
                                </w:sdtContent>
                              </w:sdt>
                              <w:p w14:paraId="4EC95009" w14:textId="034680E0" w:rsidR="001C4A34" w:rsidRPr="00DF04F6" w:rsidRDefault="001C4A34">
                                <w:pPr>
                                  <w:pStyle w:val="Sansinterligne"/>
                                  <w:jc w:val="right"/>
                                  <w:rPr>
                                    <w:color w:val="595959" w:themeColor="text1" w:themeTint="A6"/>
                                    <w:sz w:val="32"/>
                                    <w:szCs w:val="32"/>
                                  </w:rPr>
                                </w:pPr>
                                <w:r w:rsidRPr="00DF04F6">
                                  <w:rPr>
                                    <w:color w:val="595959" w:themeColor="text1" w:themeTint="A6"/>
                                    <w:sz w:val="32"/>
                                    <w:szCs w:val="32"/>
                                  </w:rPr>
                                  <w:t>2016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0835674" id="_x0000_t202" coordsize="21600,21600" o:spt="202" path="m,l,21600r21600,l21600,xe">
                    <v:stroke joinstyle="miter"/>
                    <v:path gradientshapeok="t" o:connecttype="rect"/>
                  </v:shapetype>
                  <v:shape id="Zone de texte 152" o:spid="_x0000_s1026" type="#_x0000_t202" style="position:absolute;margin-left:0;margin-top:0;width:8in;height:1in;z-index:2516567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DC62DC" w14:textId="122FBE90" w:rsidR="001C4A34" w:rsidRDefault="001C4A34">
                              <w:pPr>
                                <w:pStyle w:val="Sansinterligne"/>
                                <w:jc w:val="right"/>
                                <w:rPr>
                                  <w:color w:val="595959" w:themeColor="text1" w:themeTint="A6"/>
                                  <w:sz w:val="28"/>
                                  <w:szCs w:val="28"/>
                                </w:rPr>
                              </w:pPr>
                              <w:r w:rsidRPr="00DF04F6">
                                <w:rPr>
                                  <w:color w:val="595959" w:themeColor="text1" w:themeTint="A6"/>
                                  <w:sz w:val="32"/>
                                  <w:szCs w:val="28"/>
                                </w:rPr>
                                <w:t>Cyril Seguenot</w:t>
                              </w:r>
                            </w:p>
                          </w:sdtContent>
                        </w:sdt>
                        <w:p w14:paraId="4EC95009" w14:textId="034680E0" w:rsidR="001C4A34" w:rsidRPr="00DF04F6" w:rsidRDefault="001C4A34">
                          <w:pPr>
                            <w:pStyle w:val="Sansinterligne"/>
                            <w:jc w:val="right"/>
                            <w:rPr>
                              <w:color w:val="595959" w:themeColor="text1" w:themeTint="A6"/>
                              <w:sz w:val="32"/>
                              <w:szCs w:val="32"/>
                            </w:rPr>
                          </w:pPr>
                          <w:r w:rsidRPr="00DF04F6">
                            <w:rPr>
                              <w:color w:val="595959" w:themeColor="text1" w:themeTint="A6"/>
                              <w:sz w:val="32"/>
                              <w:szCs w:val="32"/>
                            </w:rPr>
                            <w:t>2016</w:t>
                          </w:r>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57728" behindDoc="0" locked="0" layoutInCell="1" allowOverlap="1" wp14:anchorId="373F1E5E" wp14:editId="0B7CD65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41146F" w14:textId="77777777" w:rsidR="001C4A34" w:rsidRDefault="001C4A34">
                                <w:pPr>
                                  <w:pStyle w:val="Sansinterligne"/>
                                  <w:jc w:val="right"/>
                                  <w:rPr>
                                    <w:color w:val="4F81BD" w:themeColor="accent1"/>
                                    <w:sz w:val="28"/>
                                    <w:szCs w:val="28"/>
                                  </w:rPr>
                                </w:pPr>
                                <w:r>
                                  <w:rPr>
                                    <w:color w:val="4F81BD" w:themeColor="accent1"/>
                                    <w:sz w:val="28"/>
                                    <w:szCs w:val="28"/>
                                  </w:rPr>
                                  <w:t>Résumé</w:t>
                                </w:r>
                              </w:p>
                              <w:sdt>
                                <w:sdt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6DB9C362" w14:textId="40F25FD3" w:rsidR="001C4A34" w:rsidRDefault="001C4A34">
                                    <w:pPr>
                                      <w:pStyle w:val="Sansinterligne"/>
                                      <w:jc w:val="right"/>
                                      <w:rPr>
                                        <w:color w:val="595959" w:themeColor="text1" w:themeTint="A6"/>
                                        <w:sz w:val="20"/>
                                        <w:szCs w:val="20"/>
                                      </w:rPr>
                                    </w:pPr>
                                    <w:r>
                                      <w:t>D</w:t>
                                    </w:r>
                                    <w:r w:rsidRPr="00DF04F6">
                                      <w:t>escription des exercices donnés aux stagiaires d’une formation sur C# 3.0 faite en présentiel</w:t>
                                    </w:r>
                                    <w:r>
                                      <w:t>. La formation s’adresse à des personnes ayant déjà des notions de base de programmation, mais pas nécessairement de connaissances sur C#.</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73F1E5E" id="Zone de texte 153" o:spid="_x0000_s1027" type="#_x0000_t202" style="position:absolute;margin-left:0;margin-top:0;width:8in;height:79.5pt;z-index:25165772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14:paraId="3A41146F" w14:textId="77777777" w:rsidR="001C4A34" w:rsidRDefault="001C4A34">
                          <w:pPr>
                            <w:pStyle w:val="Sansinterligne"/>
                            <w:jc w:val="right"/>
                            <w:rPr>
                              <w:color w:val="4F81BD" w:themeColor="accent1"/>
                              <w:sz w:val="28"/>
                              <w:szCs w:val="28"/>
                            </w:rPr>
                          </w:pPr>
                          <w:r>
                            <w:rPr>
                              <w:color w:val="4F81BD" w:themeColor="accent1"/>
                              <w:sz w:val="28"/>
                              <w:szCs w:val="28"/>
                            </w:rPr>
                            <w:t>Résumé</w:t>
                          </w:r>
                        </w:p>
                        <w:sdt>
                          <w:sdtPr>
                            <w:alias w:val="Résumé"/>
                            <w:tag w:val=""/>
                            <w:id w:val="1375273687"/>
                            <w:dataBinding w:prefixMappings="xmlns:ns0='http://schemas.microsoft.com/office/2006/coverPageProps' " w:xpath="/ns0:CoverPageProperties[1]/ns0:Abstract[1]" w:storeItemID="{55AF091B-3C7A-41E3-B477-F2FDAA23CFDA}"/>
                            <w:text w:multiLine="1"/>
                          </w:sdtPr>
                          <w:sdtContent>
                            <w:p w14:paraId="6DB9C362" w14:textId="40F25FD3" w:rsidR="001C4A34" w:rsidRDefault="001C4A34">
                              <w:pPr>
                                <w:pStyle w:val="Sansinterligne"/>
                                <w:jc w:val="right"/>
                                <w:rPr>
                                  <w:color w:val="595959" w:themeColor="text1" w:themeTint="A6"/>
                                  <w:sz w:val="20"/>
                                  <w:szCs w:val="20"/>
                                </w:rPr>
                              </w:pPr>
                              <w:r>
                                <w:t>D</w:t>
                              </w:r>
                              <w:r w:rsidRPr="00DF04F6">
                                <w:t>escription des exercices donnés aux stagiaires d’une formation sur C# 3.0 faite en présentiel</w:t>
                              </w:r>
                              <w:r>
                                <w:t>. La formation s’adresse à des personnes ayant déjà des notions de base de programmation, mais pas nécessairement de connaissances sur C#.</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55680" behindDoc="0" locked="0" layoutInCell="1" allowOverlap="1" wp14:anchorId="4F387BEF" wp14:editId="44F76AF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B53939" w14:textId="15128204" w:rsidR="001C4A34" w:rsidRDefault="00A50741">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C4A34">
                                      <w:rPr>
                                        <w:color w:val="4F81BD" w:themeColor="accent1"/>
                                        <w:sz w:val="64"/>
                                        <w:szCs w:val="64"/>
                                      </w:rPr>
                                      <w:t>Formation à C#</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1612504" w14:textId="74077BC7" w:rsidR="001C4A34" w:rsidRDefault="001C4A34">
                                    <w:pPr>
                                      <w:jc w:val="right"/>
                                      <w:rPr>
                                        <w:smallCaps/>
                                        <w:color w:val="404040" w:themeColor="text1" w:themeTint="BF"/>
                                        <w:sz w:val="36"/>
                                        <w:szCs w:val="36"/>
                                      </w:rPr>
                                    </w:pPr>
                                    <w:r>
                                      <w:rPr>
                                        <w:color w:val="404040" w:themeColor="text1" w:themeTint="BF"/>
                                        <w:sz w:val="36"/>
                                        <w:szCs w:val="36"/>
                                      </w:rPr>
                                      <w:t>Exercices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387BEF" id="Zone de texte 154" o:spid="_x0000_s1028" type="#_x0000_t202"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14:paraId="56B53939" w14:textId="15128204" w:rsidR="001C4A34" w:rsidRDefault="001C4A34">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F81BD" w:themeColor="accent1"/>
                                  <w:sz w:val="64"/>
                                  <w:szCs w:val="64"/>
                                </w:rPr>
                                <w:t>Formation à C#</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1612504" w14:textId="74077BC7" w:rsidR="001C4A34" w:rsidRDefault="001C4A34">
                              <w:pPr>
                                <w:jc w:val="right"/>
                                <w:rPr>
                                  <w:smallCaps/>
                                  <w:color w:val="404040" w:themeColor="text1" w:themeTint="BF"/>
                                  <w:sz w:val="36"/>
                                  <w:szCs w:val="36"/>
                                </w:rPr>
                              </w:pPr>
                              <w:r>
                                <w:rPr>
                                  <w:color w:val="404040" w:themeColor="text1" w:themeTint="BF"/>
                                  <w:sz w:val="36"/>
                                  <w:szCs w:val="36"/>
                                </w:rPr>
                                <w:t>Exercices</w:t>
                              </w:r>
                            </w:p>
                          </w:sdtContent>
                        </w:sdt>
                      </w:txbxContent>
                    </v:textbox>
                    <w10:wrap type="square" anchorx="page" anchory="page"/>
                  </v:shape>
                </w:pict>
              </mc:Fallback>
            </mc:AlternateContent>
          </w:r>
        </w:p>
        <w:p w14:paraId="460A2203" w14:textId="0663F192" w:rsidR="00DF04F6" w:rsidRDefault="00DF04F6">
          <w:pPr>
            <w:rPr>
              <w:rFonts w:asciiTheme="majorHAnsi" w:eastAsiaTheme="majorEastAsia" w:hAnsiTheme="majorHAnsi" w:cstheme="majorBidi"/>
              <w:color w:val="365F91" w:themeColor="accent1" w:themeShade="BF"/>
              <w:sz w:val="26"/>
              <w:szCs w:val="26"/>
            </w:rPr>
          </w:pPr>
          <w:r>
            <w:rPr>
              <w:color w:val="365F91" w:themeColor="accent1" w:themeShade="BF"/>
              <w:sz w:val="26"/>
              <w:szCs w:val="26"/>
            </w:rPr>
            <w:br w:type="page"/>
          </w:r>
        </w:p>
      </w:sdtContent>
    </w:sdt>
    <w:p w14:paraId="6511BB52" w14:textId="0749002F" w:rsidR="00F6418A" w:rsidRDefault="00F6418A"/>
    <w:p w14:paraId="5DAB04C6" w14:textId="77777777" w:rsidR="009B7384" w:rsidRDefault="009B7384" w:rsidP="009B7384">
      <w:r>
        <w:t xml:space="preserve">Toute représentation ou reproduction intégrale ou partielle faite sans le consentement de l’auteur ou de ses ayants droit ou ayants cause est illicite selon le Code de la propriété intellectuelle (Art L 122-4) et constitue une contrefaçon réprimée par le Code pénal. </w:t>
      </w:r>
    </w:p>
    <w:p w14:paraId="04E2FF51" w14:textId="47E5CD95" w:rsidR="009B7384" w:rsidRDefault="009B7384" w:rsidP="009B7384">
      <w:r>
        <w:t>Seules sont autorisées (Art L122-5) les copies ou reproductions strictement réservées à l’usage privé du copiste et non destinées à une utilisation collective, ainsi que les analyses et courtes citations justifiées par le caractère critique, pédagogique ou d’information de l’œuvre à laquelle elles sont incorporées, sous réserve, toutefois, du respect des dispositions des articles L 122-10 à L 122-12 du même Code, relatives à la reproduction par reprographie.</w:t>
      </w:r>
    </w:p>
    <w:p w14:paraId="31D76A9C" w14:textId="77777777" w:rsidR="009B7384" w:rsidRDefault="009B7384" w:rsidP="009B7384">
      <w:pPr>
        <w:pStyle w:val="Pieddepage"/>
      </w:pPr>
      <w:r>
        <w:t xml:space="preserve">© Cyril </w:t>
      </w:r>
      <w:proofErr w:type="spellStart"/>
      <w:r>
        <w:t>Seguenot</w:t>
      </w:r>
      <w:proofErr w:type="spellEnd"/>
      <w:r>
        <w:t xml:space="preserve"> - 2016</w:t>
      </w:r>
    </w:p>
    <w:p w14:paraId="560CB6ED" w14:textId="77777777" w:rsidR="009B7384" w:rsidRPr="005B74F0" w:rsidRDefault="009B7384" w:rsidP="009B7384"/>
    <w:p w14:paraId="3571FD9D" w14:textId="77777777" w:rsidR="009B7384" w:rsidRDefault="009B7384">
      <w:r>
        <w:br w:type="page"/>
      </w:r>
    </w:p>
    <w:p w14:paraId="3589CB83" w14:textId="72E0121A" w:rsidR="009B7384" w:rsidRDefault="0010609D" w:rsidP="009B7384">
      <w:pPr>
        <w:pStyle w:val="TM1"/>
      </w:pPr>
      <w:r>
        <w:lastRenderedPageBreak/>
        <w:t>Exercices</w:t>
      </w:r>
    </w:p>
    <w:p w14:paraId="19235E7E" w14:textId="77777777" w:rsidR="0010609D" w:rsidRPr="0010609D" w:rsidRDefault="0010609D" w:rsidP="0010609D"/>
    <w:p w14:paraId="77F9F796" w14:textId="7CB1769B" w:rsidR="005C1B7E" w:rsidRDefault="0010609D">
      <w:pPr>
        <w:pStyle w:val="TM1"/>
        <w:rPr>
          <w:b w:val="0"/>
          <w:noProof/>
          <w:sz w:val="22"/>
          <w:szCs w:val="22"/>
          <w:lang w:eastAsia="fr-FR"/>
        </w:rPr>
      </w:pPr>
      <w:r>
        <w:fldChar w:fldCharType="begin"/>
      </w:r>
      <w:r>
        <w:instrText xml:space="preserve"> TOC \o "1-1" \h \z \u </w:instrText>
      </w:r>
      <w:r>
        <w:fldChar w:fldCharType="separate"/>
      </w:r>
      <w:hyperlink w:anchor="_Toc26877241" w:history="1">
        <w:r w:rsidR="005C1B7E" w:rsidRPr="0004735E">
          <w:rPr>
            <w:rStyle w:val="Lienhypertexte"/>
            <w:noProof/>
          </w:rPr>
          <w:t>Quiz capitales</w:t>
        </w:r>
        <w:r w:rsidR="005C1B7E">
          <w:rPr>
            <w:noProof/>
            <w:webHidden/>
          </w:rPr>
          <w:tab/>
        </w:r>
        <w:r w:rsidR="005C1B7E">
          <w:rPr>
            <w:noProof/>
            <w:webHidden/>
          </w:rPr>
          <w:fldChar w:fldCharType="begin"/>
        </w:r>
        <w:r w:rsidR="005C1B7E">
          <w:rPr>
            <w:noProof/>
            <w:webHidden/>
          </w:rPr>
          <w:instrText xml:space="preserve"> PAGEREF _Toc26877241 \h </w:instrText>
        </w:r>
        <w:r w:rsidR="005C1B7E">
          <w:rPr>
            <w:noProof/>
            <w:webHidden/>
          </w:rPr>
        </w:r>
        <w:r w:rsidR="005C1B7E">
          <w:rPr>
            <w:noProof/>
            <w:webHidden/>
          </w:rPr>
          <w:fldChar w:fldCharType="separate"/>
        </w:r>
        <w:r w:rsidR="005C1B7E">
          <w:rPr>
            <w:noProof/>
            <w:webHidden/>
          </w:rPr>
          <w:t>3</w:t>
        </w:r>
        <w:r w:rsidR="005C1B7E">
          <w:rPr>
            <w:noProof/>
            <w:webHidden/>
          </w:rPr>
          <w:fldChar w:fldCharType="end"/>
        </w:r>
      </w:hyperlink>
    </w:p>
    <w:p w14:paraId="1698BE1A" w14:textId="4B9C1B8B" w:rsidR="009B7384" w:rsidRDefault="0010609D">
      <w:r>
        <w:fldChar w:fldCharType="end"/>
      </w:r>
    </w:p>
    <w:p w14:paraId="03E2DE66" w14:textId="77777777" w:rsidR="009B7384" w:rsidRDefault="009B7384"/>
    <w:p w14:paraId="3D4AAF88" w14:textId="77777777" w:rsidR="00F3518B" w:rsidRDefault="00F3518B">
      <w:pPr>
        <w:rPr>
          <w:rFonts w:asciiTheme="majorHAnsi" w:eastAsiaTheme="majorEastAsia" w:hAnsiTheme="majorHAnsi" w:cstheme="majorBidi"/>
          <w:color w:val="262626" w:themeColor="text1" w:themeTint="D9"/>
          <w:sz w:val="40"/>
          <w:szCs w:val="40"/>
        </w:rPr>
      </w:pPr>
      <w:r>
        <w:br w:type="page"/>
      </w:r>
    </w:p>
    <w:p w14:paraId="024982AE" w14:textId="4FEA04BF" w:rsidR="00AB5E9C" w:rsidRDefault="00670B26" w:rsidP="00AB5E9C">
      <w:pPr>
        <w:pStyle w:val="Titre1"/>
      </w:pPr>
      <w:bookmarkStart w:id="0" w:name="_Toc26877241"/>
      <w:proofErr w:type="gramStart"/>
      <w:r>
        <w:lastRenderedPageBreak/>
        <w:t>Quiz capitales</w:t>
      </w:r>
      <w:bookmarkEnd w:id="0"/>
      <w:proofErr w:type="gramEnd"/>
    </w:p>
    <w:p w14:paraId="5926EFE7" w14:textId="2A6FF7E5" w:rsidR="00AB5E9C" w:rsidRDefault="00AB5E9C" w:rsidP="00AB5E9C">
      <w:r w:rsidRPr="00862185">
        <w:rPr>
          <w:b/>
        </w:rPr>
        <w:t>Objectifs</w:t>
      </w:r>
      <w:r>
        <w:t xml:space="preserve"> : </w:t>
      </w:r>
      <w:r w:rsidR="00971035">
        <w:t>apprendre</w:t>
      </w:r>
      <w:r>
        <w:t xml:space="preserve"> </w:t>
      </w:r>
      <w:r w:rsidR="00971035">
        <w:t>la syntaxe de base du C#. Afficher des valeurs à l’écran, faire saisir des valeurs à l’utilisateur, utiliser les instructions</w:t>
      </w:r>
      <w:r>
        <w:t xml:space="preserve"> if, </w:t>
      </w:r>
      <w:proofErr w:type="spellStart"/>
      <w:r>
        <w:t>else</w:t>
      </w:r>
      <w:proofErr w:type="spellEnd"/>
      <w:r>
        <w:t>, for</w:t>
      </w:r>
      <w:r w:rsidR="008C620C">
        <w:t xml:space="preserve">, </w:t>
      </w:r>
      <w:proofErr w:type="spellStart"/>
      <w:r w:rsidR="008C620C">
        <w:t>while</w:t>
      </w:r>
      <w:proofErr w:type="spellEnd"/>
      <w:r w:rsidR="004E29A2">
        <w:t xml:space="preserve"> et les opérateurs de base</w:t>
      </w:r>
      <w:r w:rsidR="00971035">
        <w:t>.</w:t>
      </w:r>
    </w:p>
    <w:p w14:paraId="6EFD3595" w14:textId="316CC026" w:rsidR="005E5057" w:rsidRDefault="00FB6FAB" w:rsidP="00AB5E9C">
      <w:r>
        <w:t xml:space="preserve">Pour cet exercice, on utilisera une partie de </w:t>
      </w:r>
      <w:r w:rsidR="005E5057">
        <w:t>la liste des pays et capitales européens :</w:t>
      </w:r>
    </w:p>
    <w:tbl>
      <w:tblPr>
        <w:tblStyle w:val="TableauGrille4-Accentuation1"/>
        <w:tblW w:w="0" w:type="auto"/>
        <w:tblLook w:val="02A0" w:firstRow="1" w:lastRow="0" w:firstColumn="1" w:lastColumn="0" w:noHBand="1" w:noVBand="0"/>
      </w:tblPr>
      <w:tblGrid>
        <w:gridCol w:w="1300"/>
        <w:gridCol w:w="1380"/>
        <w:gridCol w:w="1521"/>
        <w:gridCol w:w="1288"/>
        <w:gridCol w:w="1290"/>
        <w:gridCol w:w="1288"/>
      </w:tblGrid>
      <w:tr w:rsidR="00FB6FAB" w:rsidRPr="00FB6FAB" w14:paraId="6CC82349" w14:textId="1FBC79E9" w:rsidTr="00FB6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0" w:type="dxa"/>
          </w:tcPr>
          <w:p w14:paraId="5D2123C4" w14:textId="2FDD221D" w:rsidR="00FB6FAB" w:rsidRPr="00FB6FAB" w:rsidRDefault="00FB6FAB" w:rsidP="00FB6FAB">
            <w:r>
              <w:t>Pays</w:t>
            </w:r>
          </w:p>
        </w:tc>
        <w:tc>
          <w:tcPr>
            <w:cnfStyle w:val="000010000000" w:firstRow="0" w:lastRow="0" w:firstColumn="0" w:lastColumn="0" w:oddVBand="1" w:evenVBand="0" w:oddHBand="0" w:evenHBand="0" w:firstRowFirstColumn="0" w:firstRowLastColumn="0" w:lastRowFirstColumn="0" w:lastRowLastColumn="0"/>
            <w:tcW w:w="1380" w:type="dxa"/>
          </w:tcPr>
          <w:p w14:paraId="5B6602B3" w14:textId="2AF887CE" w:rsidR="00FB6FAB" w:rsidRPr="00FB6FAB" w:rsidRDefault="00FB6FAB" w:rsidP="00FB6FAB">
            <w:r>
              <w:t>Capitale</w:t>
            </w:r>
          </w:p>
        </w:tc>
        <w:tc>
          <w:tcPr>
            <w:tcW w:w="1521" w:type="dxa"/>
          </w:tcPr>
          <w:p w14:paraId="73826777" w14:textId="03EF65C2" w:rsidR="00FB6FAB" w:rsidRPr="00FB6FAB" w:rsidRDefault="00FB6FAB" w:rsidP="00FB6FAB">
            <w:pPr>
              <w:cnfStyle w:val="100000000000" w:firstRow="1" w:lastRow="0" w:firstColumn="0" w:lastColumn="0" w:oddVBand="0" w:evenVBand="0" w:oddHBand="0" w:evenHBand="0" w:firstRowFirstColumn="0" w:firstRowLastColumn="0" w:lastRowFirstColumn="0" w:lastRowLastColumn="0"/>
            </w:pPr>
            <w:r>
              <w:t>Pays</w:t>
            </w:r>
          </w:p>
        </w:tc>
        <w:tc>
          <w:tcPr>
            <w:cnfStyle w:val="000010000000" w:firstRow="0" w:lastRow="0" w:firstColumn="0" w:lastColumn="0" w:oddVBand="1" w:evenVBand="0" w:oddHBand="0" w:evenHBand="0" w:firstRowFirstColumn="0" w:firstRowLastColumn="0" w:lastRowFirstColumn="0" w:lastRowLastColumn="0"/>
            <w:tcW w:w="1288" w:type="dxa"/>
          </w:tcPr>
          <w:p w14:paraId="1AA40080" w14:textId="121F7395" w:rsidR="00FB6FAB" w:rsidRPr="00FB6FAB" w:rsidRDefault="00FB6FAB" w:rsidP="00FB6FAB">
            <w:r>
              <w:t>Capitale</w:t>
            </w:r>
          </w:p>
        </w:tc>
        <w:tc>
          <w:tcPr>
            <w:tcW w:w="1290" w:type="dxa"/>
          </w:tcPr>
          <w:p w14:paraId="487982C2" w14:textId="6BC52615" w:rsidR="00FB6FAB" w:rsidRPr="00FB6FAB" w:rsidRDefault="00FB6FAB" w:rsidP="00FB6FAB">
            <w:pPr>
              <w:cnfStyle w:val="100000000000" w:firstRow="1" w:lastRow="0" w:firstColumn="0" w:lastColumn="0" w:oddVBand="0" w:evenVBand="0" w:oddHBand="0" w:evenHBand="0" w:firstRowFirstColumn="0" w:firstRowLastColumn="0" w:lastRowFirstColumn="0" w:lastRowLastColumn="0"/>
            </w:pPr>
            <w:r>
              <w:t>Pays</w:t>
            </w:r>
          </w:p>
        </w:tc>
        <w:tc>
          <w:tcPr>
            <w:cnfStyle w:val="000010000000" w:firstRow="0" w:lastRow="0" w:firstColumn="0" w:lastColumn="0" w:oddVBand="1" w:evenVBand="0" w:oddHBand="0" w:evenHBand="0" w:firstRowFirstColumn="0" w:firstRowLastColumn="0" w:lastRowFirstColumn="0" w:lastRowLastColumn="0"/>
            <w:tcW w:w="1288" w:type="dxa"/>
          </w:tcPr>
          <w:p w14:paraId="1C9DB524" w14:textId="0552E659" w:rsidR="00FB6FAB" w:rsidRPr="00FB6FAB" w:rsidRDefault="00FB6FAB" w:rsidP="00FB6FAB">
            <w:r>
              <w:t>Capitale</w:t>
            </w:r>
          </w:p>
        </w:tc>
      </w:tr>
      <w:tr w:rsidR="00FB6FAB" w:rsidRPr="00FB6FAB" w14:paraId="50CC607D" w14:textId="693AE338" w:rsidTr="00FB6FAB">
        <w:tc>
          <w:tcPr>
            <w:cnfStyle w:val="001000000000" w:firstRow="0" w:lastRow="0" w:firstColumn="1" w:lastColumn="0" w:oddVBand="0" w:evenVBand="0" w:oddHBand="0" w:evenHBand="0" w:firstRowFirstColumn="0" w:firstRowLastColumn="0" w:lastRowFirstColumn="0" w:lastRowLastColumn="0"/>
            <w:tcW w:w="1280" w:type="dxa"/>
          </w:tcPr>
          <w:p w14:paraId="05BAC518" w14:textId="77777777" w:rsidR="00FB6FAB" w:rsidRPr="00FB6FAB" w:rsidRDefault="00FB6FAB" w:rsidP="00FB6FAB">
            <w:r w:rsidRPr="00FB6FAB">
              <w:t>Albanie</w:t>
            </w:r>
          </w:p>
        </w:tc>
        <w:tc>
          <w:tcPr>
            <w:cnfStyle w:val="000010000000" w:firstRow="0" w:lastRow="0" w:firstColumn="0" w:lastColumn="0" w:oddVBand="1" w:evenVBand="0" w:oddHBand="0" w:evenHBand="0" w:firstRowFirstColumn="0" w:firstRowLastColumn="0" w:lastRowFirstColumn="0" w:lastRowLastColumn="0"/>
            <w:tcW w:w="1380" w:type="dxa"/>
          </w:tcPr>
          <w:p w14:paraId="567EE8EB" w14:textId="77777777" w:rsidR="00FB6FAB" w:rsidRPr="00FB6FAB" w:rsidRDefault="00FB6FAB" w:rsidP="00FB6FAB">
            <w:r w:rsidRPr="00FB6FAB">
              <w:t>Tirana</w:t>
            </w:r>
          </w:p>
        </w:tc>
        <w:tc>
          <w:tcPr>
            <w:tcW w:w="1521" w:type="dxa"/>
          </w:tcPr>
          <w:p w14:paraId="5DBA57EF" w14:textId="3A7810D1" w:rsidR="00FB6FAB" w:rsidRPr="00FB6FAB" w:rsidRDefault="00FB6FAB" w:rsidP="00FB6FAB">
            <w:pPr>
              <w:cnfStyle w:val="000000000000" w:firstRow="0" w:lastRow="0" w:firstColumn="0" w:lastColumn="0" w:oddVBand="0" w:evenVBand="0" w:oddHBand="0" w:evenHBand="0" w:firstRowFirstColumn="0" w:firstRowLastColumn="0" w:lastRowFirstColumn="0" w:lastRowLastColumn="0"/>
            </w:pPr>
            <w:r w:rsidRPr="00383275">
              <w:t>Grèce</w:t>
            </w:r>
          </w:p>
        </w:tc>
        <w:tc>
          <w:tcPr>
            <w:cnfStyle w:val="000010000000" w:firstRow="0" w:lastRow="0" w:firstColumn="0" w:lastColumn="0" w:oddVBand="1" w:evenVBand="0" w:oddHBand="0" w:evenHBand="0" w:firstRowFirstColumn="0" w:firstRowLastColumn="0" w:lastRowFirstColumn="0" w:lastRowLastColumn="0"/>
            <w:tcW w:w="1288" w:type="dxa"/>
          </w:tcPr>
          <w:p w14:paraId="34732192" w14:textId="0DA02FBA" w:rsidR="00FB6FAB" w:rsidRPr="00FB6FAB" w:rsidRDefault="00FB6FAB" w:rsidP="00FB6FAB">
            <w:r w:rsidRPr="00DC42E3">
              <w:t>Athènes</w:t>
            </w:r>
          </w:p>
        </w:tc>
        <w:tc>
          <w:tcPr>
            <w:tcW w:w="1290" w:type="dxa"/>
          </w:tcPr>
          <w:p w14:paraId="4E5210DD" w14:textId="5080E0FD" w:rsidR="00FB6FAB" w:rsidRPr="00DC42E3" w:rsidRDefault="00FB6FAB" w:rsidP="00FB6FAB">
            <w:pPr>
              <w:cnfStyle w:val="000000000000" w:firstRow="0" w:lastRow="0" w:firstColumn="0" w:lastColumn="0" w:oddVBand="0" w:evenVBand="0" w:oddHBand="0" w:evenHBand="0" w:firstRowFirstColumn="0" w:firstRowLastColumn="0" w:lastRowFirstColumn="0" w:lastRowLastColumn="0"/>
            </w:pPr>
            <w:r w:rsidRPr="00F344AC">
              <w:t>Monténégro</w:t>
            </w:r>
          </w:p>
        </w:tc>
        <w:tc>
          <w:tcPr>
            <w:cnfStyle w:val="000010000000" w:firstRow="0" w:lastRow="0" w:firstColumn="0" w:lastColumn="0" w:oddVBand="1" w:evenVBand="0" w:oddHBand="0" w:evenHBand="0" w:firstRowFirstColumn="0" w:firstRowLastColumn="0" w:lastRowFirstColumn="0" w:lastRowLastColumn="0"/>
            <w:tcW w:w="1288" w:type="dxa"/>
          </w:tcPr>
          <w:p w14:paraId="132BBD94" w14:textId="7B4C27A0" w:rsidR="00FB6FAB" w:rsidRPr="00DC42E3" w:rsidRDefault="00FB6FAB" w:rsidP="00FB6FAB">
            <w:r w:rsidRPr="00F418B6">
              <w:t>Podgorica</w:t>
            </w:r>
          </w:p>
        </w:tc>
      </w:tr>
      <w:tr w:rsidR="00FB6FAB" w:rsidRPr="00FB6FAB" w14:paraId="50B6B8A4" w14:textId="10148F44" w:rsidTr="00FB6FAB">
        <w:tc>
          <w:tcPr>
            <w:cnfStyle w:val="001000000000" w:firstRow="0" w:lastRow="0" w:firstColumn="1" w:lastColumn="0" w:oddVBand="0" w:evenVBand="0" w:oddHBand="0" w:evenHBand="0" w:firstRowFirstColumn="0" w:firstRowLastColumn="0" w:lastRowFirstColumn="0" w:lastRowLastColumn="0"/>
            <w:tcW w:w="1280" w:type="dxa"/>
          </w:tcPr>
          <w:p w14:paraId="4B9E6E21" w14:textId="77777777" w:rsidR="00FB6FAB" w:rsidRPr="00FB6FAB" w:rsidRDefault="00FB6FAB" w:rsidP="00FB6FAB">
            <w:r w:rsidRPr="00FB6FAB">
              <w:t>Allemagne</w:t>
            </w:r>
          </w:p>
        </w:tc>
        <w:tc>
          <w:tcPr>
            <w:cnfStyle w:val="000010000000" w:firstRow="0" w:lastRow="0" w:firstColumn="0" w:lastColumn="0" w:oddVBand="1" w:evenVBand="0" w:oddHBand="0" w:evenHBand="0" w:firstRowFirstColumn="0" w:firstRowLastColumn="0" w:lastRowFirstColumn="0" w:lastRowLastColumn="0"/>
            <w:tcW w:w="1380" w:type="dxa"/>
          </w:tcPr>
          <w:p w14:paraId="064DC297" w14:textId="14A4695D" w:rsidR="00FB6FAB" w:rsidRPr="00FB6FAB" w:rsidRDefault="00FB6FAB" w:rsidP="00FB6FAB">
            <w:r w:rsidRPr="00FB6FAB">
              <w:t>Berlin</w:t>
            </w:r>
          </w:p>
        </w:tc>
        <w:tc>
          <w:tcPr>
            <w:tcW w:w="1521" w:type="dxa"/>
          </w:tcPr>
          <w:p w14:paraId="702EDBE4" w14:textId="2B2A03DC" w:rsidR="00FB6FAB" w:rsidRPr="00FB6FAB" w:rsidRDefault="00FB6FAB" w:rsidP="00FB6FAB">
            <w:pPr>
              <w:cnfStyle w:val="000000000000" w:firstRow="0" w:lastRow="0" w:firstColumn="0" w:lastColumn="0" w:oddVBand="0" w:evenVBand="0" w:oddHBand="0" w:evenHBand="0" w:firstRowFirstColumn="0" w:firstRowLastColumn="0" w:lastRowFirstColumn="0" w:lastRowLastColumn="0"/>
            </w:pPr>
            <w:r w:rsidRPr="00383275">
              <w:t>Hongrie</w:t>
            </w:r>
          </w:p>
        </w:tc>
        <w:tc>
          <w:tcPr>
            <w:cnfStyle w:val="000010000000" w:firstRow="0" w:lastRow="0" w:firstColumn="0" w:lastColumn="0" w:oddVBand="1" w:evenVBand="0" w:oddHBand="0" w:evenHBand="0" w:firstRowFirstColumn="0" w:firstRowLastColumn="0" w:lastRowFirstColumn="0" w:lastRowLastColumn="0"/>
            <w:tcW w:w="1288" w:type="dxa"/>
          </w:tcPr>
          <w:p w14:paraId="6779BEE4" w14:textId="5553BAE0" w:rsidR="00FB6FAB" w:rsidRPr="00FB6FAB" w:rsidRDefault="00FB6FAB" w:rsidP="00FB6FAB">
            <w:r w:rsidRPr="00DC42E3">
              <w:t>Budapest</w:t>
            </w:r>
          </w:p>
        </w:tc>
        <w:tc>
          <w:tcPr>
            <w:tcW w:w="1290" w:type="dxa"/>
          </w:tcPr>
          <w:p w14:paraId="50ED4FA4" w14:textId="7B4429D1" w:rsidR="00FB6FAB" w:rsidRPr="00DC42E3" w:rsidRDefault="00FB6FAB" w:rsidP="00FB6FAB">
            <w:pPr>
              <w:cnfStyle w:val="000000000000" w:firstRow="0" w:lastRow="0" w:firstColumn="0" w:lastColumn="0" w:oddVBand="0" w:evenVBand="0" w:oddHBand="0" w:evenHBand="0" w:firstRowFirstColumn="0" w:firstRowLastColumn="0" w:lastRowFirstColumn="0" w:lastRowLastColumn="0"/>
            </w:pPr>
            <w:r w:rsidRPr="00F344AC">
              <w:t>Norvège</w:t>
            </w:r>
          </w:p>
        </w:tc>
        <w:tc>
          <w:tcPr>
            <w:cnfStyle w:val="000010000000" w:firstRow="0" w:lastRow="0" w:firstColumn="0" w:lastColumn="0" w:oddVBand="1" w:evenVBand="0" w:oddHBand="0" w:evenHBand="0" w:firstRowFirstColumn="0" w:firstRowLastColumn="0" w:lastRowFirstColumn="0" w:lastRowLastColumn="0"/>
            <w:tcW w:w="1288" w:type="dxa"/>
          </w:tcPr>
          <w:p w14:paraId="7FC8D587" w14:textId="33990D6D" w:rsidR="00FB6FAB" w:rsidRPr="00DC42E3" w:rsidRDefault="00FB6FAB" w:rsidP="00FB6FAB">
            <w:r w:rsidRPr="00F418B6">
              <w:t>Oslo</w:t>
            </w:r>
          </w:p>
        </w:tc>
      </w:tr>
      <w:tr w:rsidR="00FB6FAB" w:rsidRPr="00FB6FAB" w14:paraId="6D4EBC0C" w14:textId="56B4943A" w:rsidTr="00FB6FAB">
        <w:tc>
          <w:tcPr>
            <w:cnfStyle w:val="001000000000" w:firstRow="0" w:lastRow="0" w:firstColumn="1" w:lastColumn="0" w:oddVBand="0" w:evenVBand="0" w:oddHBand="0" w:evenHBand="0" w:firstRowFirstColumn="0" w:firstRowLastColumn="0" w:lastRowFirstColumn="0" w:lastRowLastColumn="0"/>
            <w:tcW w:w="1280" w:type="dxa"/>
          </w:tcPr>
          <w:p w14:paraId="0CD63B15" w14:textId="77777777" w:rsidR="00FB6FAB" w:rsidRPr="00FB6FAB" w:rsidRDefault="00FB6FAB" w:rsidP="00FB6FAB">
            <w:r w:rsidRPr="00FB6FAB">
              <w:t>Andorre</w:t>
            </w:r>
          </w:p>
        </w:tc>
        <w:tc>
          <w:tcPr>
            <w:cnfStyle w:val="000010000000" w:firstRow="0" w:lastRow="0" w:firstColumn="0" w:lastColumn="0" w:oddVBand="1" w:evenVBand="0" w:oddHBand="0" w:evenHBand="0" w:firstRowFirstColumn="0" w:firstRowLastColumn="0" w:lastRowFirstColumn="0" w:lastRowLastColumn="0"/>
            <w:tcW w:w="1380" w:type="dxa"/>
          </w:tcPr>
          <w:p w14:paraId="70A5F2B5" w14:textId="77777777" w:rsidR="00FB6FAB" w:rsidRPr="00FB6FAB" w:rsidRDefault="00FB6FAB" w:rsidP="00FB6FAB">
            <w:r w:rsidRPr="00FB6FAB">
              <w:t>Andorre-la-Vieille</w:t>
            </w:r>
          </w:p>
        </w:tc>
        <w:tc>
          <w:tcPr>
            <w:tcW w:w="1521" w:type="dxa"/>
          </w:tcPr>
          <w:p w14:paraId="295CEF22" w14:textId="05E2D1E9" w:rsidR="00FB6FAB" w:rsidRPr="00FB6FAB" w:rsidRDefault="00FB6FAB" w:rsidP="00FB6FAB">
            <w:pPr>
              <w:cnfStyle w:val="000000000000" w:firstRow="0" w:lastRow="0" w:firstColumn="0" w:lastColumn="0" w:oddVBand="0" w:evenVBand="0" w:oddHBand="0" w:evenHBand="0" w:firstRowFirstColumn="0" w:firstRowLastColumn="0" w:lastRowFirstColumn="0" w:lastRowLastColumn="0"/>
            </w:pPr>
            <w:r w:rsidRPr="00383275">
              <w:t>Irlande</w:t>
            </w:r>
          </w:p>
        </w:tc>
        <w:tc>
          <w:tcPr>
            <w:cnfStyle w:val="000010000000" w:firstRow="0" w:lastRow="0" w:firstColumn="0" w:lastColumn="0" w:oddVBand="1" w:evenVBand="0" w:oddHBand="0" w:evenHBand="0" w:firstRowFirstColumn="0" w:firstRowLastColumn="0" w:lastRowFirstColumn="0" w:lastRowLastColumn="0"/>
            <w:tcW w:w="1288" w:type="dxa"/>
          </w:tcPr>
          <w:p w14:paraId="5C244073" w14:textId="08350815" w:rsidR="00FB6FAB" w:rsidRPr="00FB6FAB" w:rsidRDefault="00FB6FAB" w:rsidP="00FB6FAB">
            <w:r w:rsidRPr="00DC42E3">
              <w:t>Dublin</w:t>
            </w:r>
          </w:p>
        </w:tc>
        <w:tc>
          <w:tcPr>
            <w:tcW w:w="1290" w:type="dxa"/>
          </w:tcPr>
          <w:p w14:paraId="37E21401" w14:textId="010523F3" w:rsidR="00FB6FAB" w:rsidRPr="00DC42E3" w:rsidRDefault="00FB6FAB" w:rsidP="00FB6FAB">
            <w:pPr>
              <w:cnfStyle w:val="000000000000" w:firstRow="0" w:lastRow="0" w:firstColumn="0" w:lastColumn="0" w:oddVBand="0" w:evenVBand="0" w:oddHBand="0" w:evenHBand="0" w:firstRowFirstColumn="0" w:firstRowLastColumn="0" w:lastRowFirstColumn="0" w:lastRowLastColumn="0"/>
            </w:pPr>
            <w:r w:rsidRPr="00F344AC">
              <w:t>Pays-Bas</w:t>
            </w:r>
          </w:p>
        </w:tc>
        <w:tc>
          <w:tcPr>
            <w:cnfStyle w:val="000010000000" w:firstRow="0" w:lastRow="0" w:firstColumn="0" w:lastColumn="0" w:oddVBand="1" w:evenVBand="0" w:oddHBand="0" w:evenHBand="0" w:firstRowFirstColumn="0" w:firstRowLastColumn="0" w:lastRowFirstColumn="0" w:lastRowLastColumn="0"/>
            <w:tcW w:w="1288" w:type="dxa"/>
          </w:tcPr>
          <w:p w14:paraId="68A75C65" w14:textId="11A4E272" w:rsidR="00FB6FAB" w:rsidRPr="00DC42E3" w:rsidRDefault="00FB6FAB" w:rsidP="00FB6FAB">
            <w:r w:rsidRPr="00F418B6">
              <w:t>Amsterdam</w:t>
            </w:r>
          </w:p>
        </w:tc>
      </w:tr>
      <w:tr w:rsidR="00FB6FAB" w:rsidRPr="00FB6FAB" w14:paraId="1762D076" w14:textId="77907B09" w:rsidTr="00FB6FAB">
        <w:tc>
          <w:tcPr>
            <w:cnfStyle w:val="001000000000" w:firstRow="0" w:lastRow="0" w:firstColumn="1" w:lastColumn="0" w:oddVBand="0" w:evenVBand="0" w:oddHBand="0" w:evenHBand="0" w:firstRowFirstColumn="0" w:firstRowLastColumn="0" w:lastRowFirstColumn="0" w:lastRowLastColumn="0"/>
            <w:tcW w:w="1280" w:type="dxa"/>
          </w:tcPr>
          <w:p w14:paraId="00910A41" w14:textId="77777777" w:rsidR="00FB6FAB" w:rsidRPr="00FB6FAB" w:rsidRDefault="00FB6FAB" w:rsidP="00FB6FAB">
            <w:r w:rsidRPr="00FB6FAB">
              <w:t>Autriche</w:t>
            </w:r>
          </w:p>
        </w:tc>
        <w:tc>
          <w:tcPr>
            <w:cnfStyle w:val="000010000000" w:firstRow="0" w:lastRow="0" w:firstColumn="0" w:lastColumn="0" w:oddVBand="1" w:evenVBand="0" w:oddHBand="0" w:evenHBand="0" w:firstRowFirstColumn="0" w:firstRowLastColumn="0" w:lastRowFirstColumn="0" w:lastRowLastColumn="0"/>
            <w:tcW w:w="1380" w:type="dxa"/>
          </w:tcPr>
          <w:p w14:paraId="3CF36B26" w14:textId="77777777" w:rsidR="00FB6FAB" w:rsidRPr="00FB6FAB" w:rsidRDefault="00FB6FAB" w:rsidP="00FB6FAB">
            <w:r w:rsidRPr="00FB6FAB">
              <w:t>Vienne</w:t>
            </w:r>
          </w:p>
        </w:tc>
        <w:tc>
          <w:tcPr>
            <w:tcW w:w="1521" w:type="dxa"/>
          </w:tcPr>
          <w:p w14:paraId="616268FE" w14:textId="699B99F4" w:rsidR="00FB6FAB" w:rsidRPr="00FB6FAB" w:rsidRDefault="00FB6FAB" w:rsidP="00FB6FAB">
            <w:pPr>
              <w:cnfStyle w:val="000000000000" w:firstRow="0" w:lastRow="0" w:firstColumn="0" w:lastColumn="0" w:oddVBand="0" w:evenVBand="0" w:oddHBand="0" w:evenHBand="0" w:firstRowFirstColumn="0" w:firstRowLastColumn="0" w:lastRowFirstColumn="0" w:lastRowLastColumn="0"/>
            </w:pPr>
            <w:r w:rsidRPr="00383275">
              <w:t>Islande</w:t>
            </w:r>
          </w:p>
        </w:tc>
        <w:tc>
          <w:tcPr>
            <w:cnfStyle w:val="000010000000" w:firstRow="0" w:lastRow="0" w:firstColumn="0" w:lastColumn="0" w:oddVBand="1" w:evenVBand="0" w:oddHBand="0" w:evenHBand="0" w:firstRowFirstColumn="0" w:firstRowLastColumn="0" w:lastRowFirstColumn="0" w:lastRowLastColumn="0"/>
            <w:tcW w:w="1288" w:type="dxa"/>
          </w:tcPr>
          <w:p w14:paraId="49DD6970" w14:textId="7583C5E6" w:rsidR="00FB6FAB" w:rsidRPr="00FB6FAB" w:rsidRDefault="00FB6FAB" w:rsidP="00FB6FAB">
            <w:r w:rsidRPr="00DC42E3">
              <w:t>Reykjavik</w:t>
            </w:r>
          </w:p>
        </w:tc>
        <w:tc>
          <w:tcPr>
            <w:tcW w:w="1290" w:type="dxa"/>
          </w:tcPr>
          <w:p w14:paraId="11F0D21E" w14:textId="3D40DFD8" w:rsidR="00FB6FAB" w:rsidRPr="00DC42E3" w:rsidRDefault="00FB6FAB" w:rsidP="00FB6FAB">
            <w:pPr>
              <w:cnfStyle w:val="000000000000" w:firstRow="0" w:lastRow="0" w:firstColumn="0" w:lastColumn="0" w:oddVBand="0" w:evenVBand="0" w:oddHBand="0" w:evenHBand="0" w:firstRowFirstColumn="0" w:firstRowLastColumn="0" w:lastRowFirstColumn="0" w:lastRowLastColumn="0"/>
            </w:pPr>
            <w:r w:rsidRPr="00F344AC">
              <w:t>Pologne</w:t>
            </w:r>
          </w:p>
        </w:tc>
        <w:tc>
          <w:tcPr>
            <w:cnfStyle w:val="000010000000" w:firstRow="0" w:lastRow="0" w:firstColumn="0" w:lastColumn="0" w:oddVBand="1" w:evenVBand="0" w:oddHBand="0" w:evenHBand="0" w:firstRowFirstColumn="0" w:firstRowLastColumn="0" w:lastRowFirstColumn="0" w:lastRowLastColumn="0"/>
            <w:tcW w:w="1288" w:type="dxa"/>
          </w:tcPr>
          <w:p w14:paraId="7CCCFB22" w14:textId="7D8FECB4" w:rsidR="00FB6FAB" w:rsidRPr="00DC42E3" w:rsidRDefault="00FB6FAB" w:rsidP="00FB6FAB">
            <w:r w:rsidRPr="00F418B6">
              <w:t>Varsovie</w:t>
            </w:r>
          </w:p>
        </w:tc>
      </w:tr>
      <w:tr w:rsidR="00FB6FAB" w:rsidRPr="00FB6FAB" w14:paraId="70596585" w14:textId="5ECB32B9" w:rsidTr="00FB6FAB">
        <w:tc>
          <w:tcPr>
            <w:cnfStyle w:val="001000000000" w:firstRow="0" w:lastRow="0" w:firstColumn="1" w:lastColumn="0" w:oddVBand="0" w:evenVBand="0" w:oddHBand="0" w:evenHBand="0" w:firstRowFirstColumn="0" w:firstRowLastColumn="0" w:lastRowFirstColumn="0" w:lastRowLastColumn="0"/>
            <w:tcW w:w="1280" w:type="dxa"/>
          </w:tcPr>
          <w:p w14:paraId="44E3FFD4" w14:textId="77777777" w:rsidR="00FB6FAB" w:rsidRPr="00FB6FAB" w:rsidRDefault="00FB6FAB" w:rsidP="00FB6FAB">
            <w:r w:rsidRPr="00FB6FAB">
              <w:t>Belgique</w:t>
            </w:r>
          </w:p>
        </w:tc>
        <w:tc>
          <w:tcPr>
            <w:cnfStyle w:val="000010000000" w:firstRow="0" w:lastRow="0" w:firstColumn="0" w:lastColumn="0" w:oddVBand="1" w:evenVBand="0" w:oddHBand="0" w:evenHBand="0" w:firstRowFirstColumn="0" w:firstRowLastColumn="0" w:lastRowFirstColumn="0" w:lastRowLastColumn="0"/>
            <w:tcW w:w="1380" w:type="dxa"/>
          </w:tcPr>
          <w:p w14:paraId="74261BE4" w14:textId="77777777" w:rsidR="00FB6FAB" w:rsidRPr="00FB6FAB" w:rsidRDefault="00FB6FAB" w:rsidP="00FB6FAB">
            <w:r w:rsidRPr="00FB6FAB">
              <w:t>Bruxelles</w:t>
            </w:r>
          </w:p>
        </w:tc>
        <w:tc>
          <w:tcPr>
            <w:tcW w:w="1521" w:type="dxa"/>
          </w:tcPr>
          <w:p w14:paraId="7508DED4" w14:textId="116E1C55" w:rsidR="00FB6FAB" w:rsidRPr="00FB6FAB" w:rsidRDefault="00FB6FAB" w:rsidP="00FB6FAB">
            <w:pPr>
              <w:cnfStyle w:val="000000000000" w:firstRow="0" w:lastRow="0" w:firstColumn="0" w:lastColumn="0" w:oddVBand="0" w:evenVBand="0" w:oddHBand="0" w:evenHBand="0" w:firstRowFirstColumn="0" w:firstRowLastColumn="0" w:lastRowFirstColumn="0" w:lastRowLastColumn="0"/>
            </w:pPr>
            <w:r w:rsidRPr="00383275">
              <w:t>Italie</w:t>
            </w:r>
          </w:p>
        </w:tc>
        <w:tc>
          <w:tcPr>
            <w:cnfStyle w:val="000010000000" w:firstRow="0" w:lastRow="0" w:firstColumn="0" w:lastColumn="0" w:oddVBand="1" w:evenVBand="0" w:oddHBand="0" w:evenHBand="0" w:firstRowFirstColumn="0" w:firstRowLastColumn="0" w:lastRowFirstColumn="0" w:lastRowLastColumn="0"/>
            <w:tcW w:w="1288" w:type="dxa"/>
          </w:tcPr>
          <w:p w14:paraId="28670B0B" w14:textId="5B4BF234" w:rsidR="00FB6FAB" w:rsidRPr="00FB6FAB" w:rsidRDefault="00FB6FAB" w:rsidP="00FB6FAB">
            <w:r w:rsidRPr="00DC42E3">
              <w:t>Rome</w:t>
            </w:r>
          </w:p>
        </w:tc>
        <w:tc>
          <w:tcPr>
            <w:tcW w:w="1290" w:type="dxa"/>
          </w:tcPr>
          <w:p w14:paraId="0E832DED" w14:textId="7CD82EA5" w:rsidR="00FB6FAB" w:rsidRPr="00DC42E3" w:rsidRDefault="00FB6FAB" w:rsidP="00FB6FAB">
            <w:pPr>
              <w:cnfStyle w:val="000000000000" w:firstRow="0" w:lastRow="0" w:firstColumn="0" w:lastColumn="0" w:oddVBand="0" w:evenVBand="0" w:oddHBand="0" w:evenHBand="0" w:firstRowFirstColumn="0" w:firstRowLastColumn="0" w:lastRowFirstColumn="0" w:lastRowLastColumn="0"/>
            </w:pPr>
            <w:r w:rsidRPr="00F344AC">
              <w:t>Portugal</w:t>
            </w:r>
          </w:p>
        </w:tc>
        <w:tc>
          <w:tcPr>
            <w:cnfStyle w:val="000010000000" w:firstRow="0" w:lastRow="0" w:firstColumn="0" w:lastColumn="0" w:oddVBand="1" w:evenVBand="0" w:oddHBand="0" w:evenHBand="0" w:firstRowFirstColumn="0" w:firstRowLastColumn="0" w:lastRowFirstColumn="0" w:lastRowLastColumn="0"/>
            <w:tcW w:w="1288" w:type="dxa"/>
          </w:tcPr>
          <w:p w14:paraId="3465C849" w14:textId="1578A590" w:rsidR="00FB6FAB" w:rsidRPr="00DC42E3" w:rsidRDefault="00FB6FAB" w:rsidP="00FB6FAB">
            <w:r w:rsidRPr="00F418B6">
              <w:t>Lisbonne</w:t>
            </w:r>
          </w:p>
        </w:tc>
      </w:tr>
      <w:tr w:rsidR="00FB6FAB" w:rsidRPr="00FB6FAB" w14:paraId="64A20F40" w14:textId="3FC173A2" w:rsidTr="00FB6FAB">
        <w:tc>
          <w:tcPr>
            <w:cnfStyle w:val="001000000000" w:firstRow="0" w:lastRow="0" w:firstColumn="1" w:lastColumn="0" w:oddVBand="0" w:evenVBand="0" w:oddHBand="0" w:evenHBand="0" w:firstRowFirstColumn="0" w:firstRowLastColumn="0" w:lastRowFirstColumn="0" w:lastRowLastColumn="0"/>
            <w:tcW w:w="1280" w:type="dxa"/>
          </w:tcPr>
          <w:p w14:paraId="30989EEC" w14:textId="77777777" w:rsidR="00FB6FAB" w:rsidRPr="00FB6FAB" w:rsidRDefault="00FB6FAB" w:rsidP="00FB6FAB">
            <w:r w:rsidRPr="00FB6FAB">
              <w:t>Biélorussie</w:t>
            </w:r>
          </w:p>
        </w:tc>
        <w:tc>
          <w:tcPr>
            <w:cnfStyle w:val="000010000000" w:firstRow="0" w:lastRow="0" w:firstColumn="0" w:lastColumn="0" w:oddVBand="1" w:evenVBand="0" w:oddHBand="0" w:evenHBand="0" w:firstRowFirstColumn="0" w:firstRowLastColumn="0" w:lastRowFirstColumn="0" w:lastRowLastColumn="0"/>
            <w:tcW w:w="1380" w:type="dxa"/>
          </w:tcPr>
          <w:p w14:paraId="104B2978" w14:textId="10004303" w:rsidR="00FB6FAB" w:rsidRPr="00FB6FAB" w:rsidRDefault="00FB6FAB" w:rsidP="00FB6FAB">
            <w:r w:rsidRPr="00FB6FAB">
              <w:t>Minsk</w:t>
            </w:r>
          </w:p>
        </w:tc>
        <w:tc>
          <w:tcPr>
            <w:tcW w:w="1521" w:type="dxa"/>
          </w:tcPr>
          <w:p w14:paraId="2E82A288" w14:textId="48419191" w:rsidR="00FB6FAB" w:rsidRPr="00FB6FAB" w:rsidRDefault="00FB6FAB" w:rsidP="00FB6FAB">
            <w:pPr>
              <w:cnfStyle w:val="000000000000" w:firstRow="0" w:lastRow="0" w:firstColumn="0" w:lastColumn="0" w:oddVBand="0" w:evenVBand="0" w:oddHBand="0" w:evenHBand="0" w:firstRowFirstColumn="0" w:firstRowLastColumn="0" w:lastRowFirstColumn="0" w:lastRowLastColumn="0"/>
            </w:pPr>
            <w:r w:rsidRPr="00383275">
              <w:t xml:space="preserve">Kazakhstan     </w:t>
            </w:r>
          </w:p>
        </w:tc>
        <w:tc>
          <w:tcPr>
            <w:cnfStyle w:val="000010000000" w:firstRow="0" w:lastRow="0" w:firstColumn="0" w:lastColumn="0" w:oddVBand="1" w:evenVBand="0" w:oddHBand="0" w:evenHBand="0" w:firstRowFirstColumn="0" w:firstRowLastColumn="0" w:lastRowFirstColumn="0" w:lastRowLastColumn="0"/>
            <w:tcW w:w="1288" w:type="dxa"/>
          </w:tcPr>
          <w:p w14:paraId="14384D1C" w14:textId="0B97933B" w:rsidR="00FB6FAB" w:rsidRPr="00FB6FAB" w:rsidRDefault="00FB6FAB" w:rsidP="00FB6FAB">
            <w:r w:rsidRPr="00DC42E3">
              <w:t>Astana</w:t>
            </w:r>
          </w:p>
        </w:tc>
        <w:tc>
          <w:tcPr>
            <w:tcW w:w="1290" w:type="dxa"/>
          </w:tcPr>
          <w:p w14:paraId="7704C6AC" w14:textId="0C8258B2" w:rsidR="00FB6FAB" w:rsidRPr="00DC42E3" w:rsidRDefault="00FB6FAB" w:rsidP="00FB6FAB">
            <w:pPr>
              <w:cnfStyle w:val="000000000000" w:firstRow="0" w:lastRow="0" w:firstColumn="0" w:lastColumn="0" w:oddVBand="0" w:evenVBand="0" w:oddHBand="0" w:evenHBand="0" w:firstRowFirstColumn="0" w:firstRowLastColumn="0" w:lastRowFirstColumn="0" w:lastRowLastColumn="0"/>
            </w:pPr>
            <w:r w:rsidRPr="00F344AC">
              <w:t>Roumanie</w:t>
            </w:r>
          </w:p>
        </w:tc>
        <w:tc>
          <w:tcPr>
            <w:cnfStyle w:val="000010000000" w:firstRow="0" w:lastRow="0" w:firstColumn="0" w:lastColumn="0" w:oddVBand="1" w:evenVBand="0" w:oddHBand="0" w:evenHBand="0" w:firstRowFirstColumn="0" w:firstRowLastColumn="0" w:lastRowFirstColumn="0" w:lastRowLastColumn="0"/>
            <w:tcW w:w="1288" w:type="dxa"/>
          </w:tcPr>
          <w:p w14:paraId="7B7DE2E4" w14:textId="507435A4" w:rsidR="00FB6FAB" w:rsidRPr="00DC42E3" w:rsidRDefault="00FB6FAB" w:rsidP="00FB6FAB">
            <w:r w:rsidRPr="00F418B6">
              <w:t>Bucarest</w:t>
            </w:r>
          </w:p>
        </w:tc>
      </w:tr>
      <w:tr w:rsidR="00FB6FAB" w:rsidRPr="00FB6FAB" w14:paraId="78293F0A" w14:textId="27764B40" w:rsidTr="00FB6FAB">
        <w:tc>
          <w:tcPr>
            <w:cnfStyle w:val="001000000000" w:firstRow="0" w:lastRow="0" w:firstColumn="1" w:lastColumn="0" w:oddVBand="0" w:evenVBand="0" w:oddHBand="0" w:evenHBand="0" w:firstRowFirstColumn="0" w:firstRowLastColumn="0" w:lastRowFirstColumn="0" w:lastRowLastColumn="0"/>
            <w:tcW w:w="1280" w:type="dxa"/>
          </w:tcPr>
          <w:p w14:paraId="382FEDE8" w14:textId="77777777" w:rsidR="00FB6FAB" w:rsidRPr="00FB6FAB" w:rsidRDefault="00FB6FAB" w:rsidP="00FB6FAB">
            <w:r w:rsidRPr="00FB6FAB">
              <w:t>Bosnie-Herzégovine</w:t>
            </w:r>
          </w:p>
        </w:tc>
        <w:tc>
          <w:tcPr>
            <w:cnfStyle w:val="000010000000" w:firstRow="0" w:lastRow="0" w:firstColumn="0" w:lastColumn="0" w:oddVBand="1" w:evenVBand="0" w:oddHBand="0" w:evenHBand="0" w:firstRowFirstColumn="0" w:firstRowLastColumn="0" w:lastRowFirstColumn="0" w:lastRowLastColumn="0"/>
            <w:tcW w:w="1380" w:type="dxa"/>
          </w:tcPr>
          <w:p w14:paraId="1C50B29D" w14:textId="77777777" w:rsidR="00FB6FAB" w:rsidRPr="00FB6FAB" w:rsidRDefault="00FB6FAB" w:rsidP="00FB6FAB">
            <w:r w:rsidRPr="00FB6FAB">
              <w:t>Sarajevo</w:t>
            </w:r>
          </w:p>
        </w:tc>
        <w:tc>
          <w:tcPr>
            <w:tcW w:w="1521" w:type="dxa"/>
          </w:tcPr>
          <w:p w14:paraId="5EE0FBD0" w14:textId="167A335B" w:rsidR="00FB6FAB" w:rsidRPr="00FB6FAB" w:rsidRDefault="00FB6FAB" w:rsidP="00FB6FAB">
            <w:pPr>
              <w:cnfStyle w:val="000000000000" w:firstRow="0" w:lastRow="0" w:firstColumn="0" w:lastColumn="0" w:oddVBand="0" w:evenVBand="0" w:oddHBand="0" w:evenHBand="0" w:firstRowFirstColumn="0" w:firstRowLastColumn="0" w:lastRowFirstColumn="0" w:lastRowLastColumn="0"/>
            </w:pPr>
            <w:r w:rsidRPr="00383275">
              <w:t>Kosovo</w:t>
            </w:r>
          </w:p>
        </w:tc>
        <w:tc>
          <w:tcPr>
            <w:cnfStyle w:val="000010000000" w:firstRow="0" w:lastRow="0" w:firstColumn="0" w:lastColumn="0" w:oddVBand="1" w:evenVBand="0" w:oddHBand="0" w:evenHBand="0" w:firstRowFirstColumn="0" w:firstRowLastColumn="0" w:lastRowFirstColumn="0" w:lastRowLastColumn="0"/>
            <w:tcW w:w="1288" w:type="dxa"/>
          </w:tcPr>
          <w:p w14:paraId="59FD6DD1" w14:textId="50F7E5D8" w:rsidR="00FB6FAB" w:rsidRPr="00FB6FAB" w:rsidRDefault="00FB6FAB" w:rsidP="00FB6FAB">
            <w:r w:rsidRPr="00DC42E3">
              <w:t>Pristina</w:t>
            </w:r>
          </w:p>
        </w:tc>
        <w:tc>
          <w:tcPr>
            <w:tcW w:w="1290" w:type="dxa"/>
          </w:tcPr>
          <w:p w14:paraId="69303C7B" w14:textId="7F9155BD" w:rsidR="00FB6FAB" w:rsidRPr="00DC42E3" w:rsidRDefault="00FB6FAB" w:rsidP="00FB6FAB">
            <w:pPr>
              <w:cnfStyle w:val="000000000000" w:firstRow="0" w:lastRow="0" w:firstColumn="0" w:lastColumn="0" w:oddVBand="0" w:evenVBand="0" w:oddHBand="0" w:evenHBand="0" w:firstRowFirstColumn="0" w:firstRowLastColumn="0" w:lastRowFirstColumn="0" w:lastRowLastColumn="0"/>
            </w:pPr>
            <w:r w:rsidRPr="00F344AC">
              <w:t>Royaume-Uni</w:t>
            </w:r>
          </w:p>
        </w:tc>
        <w:tc>
          <w:tcPr>
            <w:cnfStyle w:val="000010000000" w:firstRow="0" w:lastRow="0" w:firstColumn="0" w:lastColumn="0" w:oddVBand="1" w:evenVBand="0" w:oddHBand="0" w:evenHBand="0" w:firstRowFirstColumn="0" w:firstRowLastColumn="0" w:lastRowFirstColumn="0" w:lastRowLastColumn="0"/>
            <w:tcW w:w="1288" w:type="dxa"/>
          </w:tcPr>
          <w:p w14:paraId="0031AB00" w14:textId="153AB47D" w:rsidR="00FB6FAB" w:rsidRPr="00DC42E3" w:rsidRDefault="00FB6FAB" w:rsidP="00FB6FAB">
            <w:r w:rsidRPr="00F418B6">
              <w:t>Londres</w:t>
            </w:r>
          </w:p>
        </w:tc>
      </w:tr>
      <w:tr w:rsidR="00FB6FAB" w:rsidRPr="00FB6FAB" w14:paraId="75726C3C" w14:textId="0C79BCD3" w:rsidTr="00FB6FAB">
        <w:tc>
          <w:tcPr>
            <w:cnfStyle w:val="001000000000" w:firstRow="0" w:lastRow="0" w:firstColumn="1" w:lastColumn="0" w:oddVBand="0" w:evenVBand="0" w:oddHBand="0" w:evenHBand="0" w:firstRowFirstColumn="0" w:firstRowLastColumn="0" w:lastRowFirstColumn="0" w:lastRowLastColumn="0"/>
            <w:tcW w:w="1280" w:type="dxa"/>
          </w:tcPr>
          <w:p w14:paraId="616452B9" w14:textId="77777777" w:rsidR="00FB6FAB" w:rsidRPr="00FB6FAB" w:rsidRDefault="00FB6FAB" w:rsidP="00FB6FAB">
            <w:r w:rsidRPr="00FB6FAB">
              <w:t>Bulgarie</w:t>
            </w:r>
          </w:p>
        </w:tc>
        <w:tc>
          <w:tcPr>
            <w:cnfStyle w:val="000010000000" w:firstRow="0" w:lastRow="0" w:firstColumn="0" w:lastColumn="0" w:oddVBand="1" w:evenVBand="0" w:oddHBand="0" w:evenHBand="0" w:firstRowFirstColumn="0" w:firstRowLastColumn="0" w:lastRowFirstColumn="0" w:lastRowLastColumn="0"/>
            <w:tcW w:w="1380" w:type="dxa"/>
          </w:tcPr>
          <w:p w14:paraId="63A4FE2F" w14:textId="77777777" w:rsidR="00FB6FAB" w:rsidRPr="00FB6FAB" w:rsidRDefault="00FB6FAB" w:rsidP="00FB6FAB">
            <w:r w:rsidRPr="00FB6FAB">
              <w:t>Sofia</w:t>
            </w:r>
          </w:p>
        </w:tc>
        <w:tc>
          <w:tcPr>
            <w:tcW w:w="1521" w:type="dxa"/>
          </w:tcPr>
          <w:p w14:paraId="4BB83913" w14:textId="6910EF11" w:rsidR="00FB6FAB" w:rsidRPr="00FB6FAB" w:rsidRDefault="00FB6FAB" w:rsidP="00FB6FAB">
            <w:pPr>
              <w:cnfStyle w:val="000000000000" w:firstRow="0" w:lastRow="0" w:firstColumn="0" w:lastColumn="0" w:oddVBand="0" w:evenVBand="0" w:oddHBand="0" w:evenHBand="0" w:firstRowFirstColumn="0" w:firstRowLastColumn="0" w:lastRowFirstColumn="0" w:lastRowLastColumn="0"/>
            </w:pPr>
            <w:r w:rsidRPr="00383275">
              <w:t>Lettonie</w:t>
            </w:r>
          </w:p>
        </w:tc>
        <w:tc>
          <w:tcPr>
            <w:cnfStyle w:val="000010000000" w:firstRow="0" w:lastRow="0" w:firstColumn="0" w:lastColumn="0" w:oddVBand="1" w:evenVBand="0" w:oddHBand="0" w:evenHBand="0" w:firstRowFirstColumn="0" w:firstRowLastColumn="0" w:lastRowFirstColumn="0" w:lastRowLastColumn="0"/>
            <w:tcW w:w="1288" w:type="dxa"/>
          </w:tcPr>
          <w:p w14:paraId="1CDD66F2" w14:textId="51397E23" w:rsidR="00FB6FAB" w:rsidRPr="00FB6FAB" w:rsidRDefault="00FB6FAB" w:rsidP="00FB6FAB">
            <w:r w:rsidRPr="00DC42E3">
              <w:t>Riga</w:t>
            </w:r>
          </w:p>
        </w:tc>
        <w:tc>
          <w:tcPr>
            <w:tcW w:w="1290" w:type="dxa"/>
          </w:tcPr>
          <w:p w14:paraId="13A0B01A" w14:textId="059332E4" w:rsidR="00FB6FAB" w:rsidRPr="00DC42E3" w:rsidRDefault="00FB6FAB" w:rsidP="00FB6FAB">
            <w:pPr>
              <w:cnfStyle w:val="000000000000" w:firstRow="0" w:lastRow="0" w:firstColumn="0" w:lastColumn="0" w:oddVBand="0" w:evenVBand="0" w:oddHBand="0" w:evenHBand="0" w:firstRowFirstColumn="0" w:firstRowLastColumn="0" w:lastRowFirstColumn="0" w:lastRowLastColumn="0"/>
            </w:pPr>
            <w:r w:rsidRPr="00F344AC">
              <w:t>Russie</w:t>
            </w:r>
          </w:p>
        </w:tc>
        <w:tc>
          <w:tcPr>
            <w:cnfStyle w:val="000010000000" w:firstRow="0" w:lastRow="0" w:firstColumn="0" w:lastColumn="0" w:oddVBand="1" w:evenVBand="0" w:oddHBand="0" w:evenHBand="0" w:firstRowFirstColumn="0" w:firstRowLastColumn="0" w:lastRowFirstColumn="0" w:lastRowLastColumn="0"/>
            <w:tcW w:w="1288" w:type="dxa"/>
          </w:tcPr>
          <w:p w14:paraId="354DA95F" w14:textId="082AE612" w:rsidR="00FB6FAB" w:rsidRPr="00DC42E3" w:rsidRDefault="00FB6FAB" w:rsidP="00FB6FAB">
            <w:r w:rsidRPr="00F418B6">
              <w:t>Moscou</w:t>
            </w:r>
          </w:p>
        </w:tc>
      </w:tr>
      <w:tr w:rsidR="00FB6FAB" w:rsidRPr="00FB6FAB" w14:paraId="28AB1597" w14:textId="7F6764A2" w:rsidTr="00FB6FAB">
        <w:tc>
          <w:tcPr>
            <w:cnfStyle w:val="001000000000" w:firstRow="0" w:lastRow="0" w:firstColumn="1" w:lastColumn="0" w:oddVBand="0" w:evenVBand="0" w:oddHBand="0" w:evenHBand="0" w:firstRowFirstColumn="0" w:firstRowLastColumn="0" w:lastRowFirstColumn="0" w:lastRowLastColumn="0"/>
            <w:tcW w:w="1280" w:type="dxa"/>
          </w:tcPr>
          <w:p w14:paraId="41AF2DF0" w14:textId="77777777" w:rsidR="00FB6FAB" w:rsidRPr="00FB6FAB" w:rsidRDefault="00FB6FAB" w:rsidP="00FB6FAB">
            <w:r w:rsidRPr="00FB6FAB">
              <w:t>Chypre</w:t>
            </w:r>
          </w:p>
        </w:tc>
        <w:tc>
          <w:tcPr>
            <w:cnfStyle w:val="000010000000" w:firstRow="0" w:lastRow="0" w:firstColumn="0" w:lastColumn="0" w:oddVBand="1" w:evenVBand="0" w:oddHBand="0" w:evenHBand="0" w:firstRowFirstColumn="0" w:firstRowLastColumn="0" w:lastRowFirstColumn="0" w:lastRowLastColumn="0"/>
            <w:tcW w:w="1380" w:type="dxa"/>
          </w:tcPr>
          <w:p w14:paraId="1B77C0E3" w14:textId="77777777" w:rsidR="00FB6FAB" w:rsidRPr="00FB6FAB" w:rsidRDefault="00FB6FAB" w:rsidP="00FB6FAB">
            <w:r w:rsidRPr="00FB6FAB">
              <w:t>Nicosie</w:t>
            </w:r>
          </w:p>
        </w:tc>
        <w:tc>
          <w:tcPr>
            <w:tcW w:w="1521" w:type="dxa"/>
          </w:tcPr>
          <w:p w14:paraId="5C2F966F" w14:textId="49B0442E" w:rsidR="00FB6FAB" w:rsidRPr="00FB6FAB" w:rsidRDefault="00FB6FAB" w:rsidP="00FB6FAB">
            <w:pPr>
              <w:cnfStyle w:val="000000000000" w:firstRow="0" w:lastRow="0" w:firstColumn="0" w:lastColumn="0" w:oddVBand="0" w:evenVBand="0" w:oddHBand="0" w:evenHBand="0" w:firstRowFirstColumn="0" w:firstRowLastColumn="0" w:lastRowFirstColumn="0" w:lastRowLastColumn="0"/>
            </w:pPr>
            <w:r w:rsidRPr="00383275">
              <w:t>Liechtenstein</w:t>
            </w:r>
          </w:p>
        </w:tc>
        <w:tc>
          <w:tcPr>
            <w:cnfStyle w:val="000010000000" w:firstRow="0" w:lastRow="0" w:firstColumn="0" w:lastColumn="0" w:oddVBand="1" w:evenVBand="0" w:oddHBand="0" w:evenHBand="0" w:firstRowFirstColumn="0" w:firstRowLastColumn="0" w:lastRowFirstColumn="0" w:lastRowLastColumn="0"/>
            <w:tcW w:w="1288" w:type="dxa"/>
          </w:tcPr>
          <w:p w14:paraId="7CC3302E" w14:textId="25A8E96C" w:rsidR="00FB6FAB" w:rsidRPr="00FB6FAB" w:rsidRDefault="00FB6FAB" w:rsidP="00FB6FAB">
            <w:r w:rsidRPr="00DC42E3">
              <w:t>Vaduz</w:t>
            </w:r>
          </w:p>
        </w:tc>
        <w:tc>
          <w:tcPr>
            <w:tcW w:w="1290" w:type="dxa"/>
          </w:tcPr>
          <w:p w14:paraId="42EFCB40" w14:textId="7B1418C9" w:rsidR="00FB6FAB" w:rsidRPr="00DC42E3" w:rsidRDefault="00FB6FAB" w:rsidP="00FB6FAB">
            <w:pPr>
              <w:cnfStyle w:val="000000000000" w:firstRow="0" w:lastRow="0" w:firstColumn="0" w:lastColumn="0" w:oddVBand="0" w:evenVBand="0" w:oddHBand="0" w:evenHBand="0" w:firstRowFirstColumn="0" w:firstRowLastColumn="0" w:lastRowFirstColumn="0" w:lastRowLastColumn="0"/>
            </w:pPr>
            <w:r w:rsidRPr="00F344AC">
              <w:t>Serbie</w:t>
            </w:r>
          </w:p>
        </w:tc>
        <w:tc>
          <w:tcPr>
            <w:cnfStyle w:val="000010000000" w:firstRow="0" w:lastRow="0" w:firstColumn="0" w:lastColumn="0" w:oddVBand="1" w:evenVBand="0" w:oddHBand="0" w:evenHBand="0" w:firstRowFirstColumn="0" w:firstRowLastColumn="0" w:lastRowFirstColumn="0" w:lastRowLastColumn="0"/>
            <w:tcW w:w="1288" w:type="dxa"/>
          </w:tcPr>
          <w:p w14:paraId="3C8CA894" w14:textId="70C8FF07" w:rsidR="00FB6FAB" w:rsidRPr="00DC42E3" w:rsidRDefault="00FB6FAB" w:rsidP="00FB6FAB">
            <w:r w:rsidRPr="00F418B6">
              <w:t>Belgrade</w:t>
            </w:r>
          </w:p>
        </w:tc>
      </w:tr>
      <w:tr w:rsidR="00FB6FAB" w:rsidRPr="00FB6FAB" w14:paraId="77444EE0" w14:textId="7B2C1273" w:rsidTr="00FB6FAB">
        <w:tc>
          <w:tcPr>
            <w:cnfStyle w:val="001000000000" w:firstRow="0" w:lastRow="0" w:firstColumn="1" w:lastColumn="0" w:oddVBand="0" w:evenVBand="0" w:oddHBand="0" w:evenHBand="0" w:firstRowFirstColumn="0" w:firstRowLastColumn="0" w:lastRowFirstColumn="0" w:lastRowLastColumn="0"/>
            <w:tcW w:w="1280" w:type="dxa"/>
          </w:tcPr>
          <w:p w14:paraId="4667FF99" w14:textId="77777777" w:rsidR="00FB6FAB" w:rsidRPr="00FB6FAB" w:rsidRDefault="00FB6FAB" w:rsidP="00FB6FAB">
            <w:r w:rsidRPr="00FB6FAB">
              <w:t>Croatie</w:t>
            </w:r>
          </w:p>
        </w:tc>
        <w:tc>
          <w:tcPr>
            <w:cnfStyle w:val="000010000000" w:firstRow="0" w:lastRow="0" w:firstColumn="0" w:lastColumn="0" w:oddVBand="1" w:evenVBand="0" w:oddHBand="0" w:evenHBand="0" w:firstRowFirstColumn="0" w:firstRowLastColumn="0" w:lastRowFirstColumn="0" w:lastRowLastColumn="0"/>
            <w:tcW w:w="1380" w:type="dxa"/>
          </w:tcPr>
          <w:p w14:paraId="62C55A0A" w14:textId="77777777" w:rsidR="00FB6FAB" w:rsidRPr="00FB6FAB" w:rsidRDefault="00FB6FAB" w:rsidP="00FB6FAB">
            <w:r w:rsidRPr="00FB6FAB">
              <w:t>Zagreb</w:t>
            </w:r>
          </w:p>
        </w:tc>
        <w:tc>
          <w:tcPr>
            <w:tcW w:w="1521" w:type="dxa"/>
          </w:tcPr>
          <w:p w14:paraId="481C0DA5" w14:textId="0A346CDC" w:rsidR="00FB6FAB" w:rsidRPr="00FB6FAB" w:rsidRDefault="00FB6FAB" w:rsidP="00FB6FAB">
            <w:pPr>
              <w:cnfStyle w:val="000000000000" w:firstRow="0" w:lastRow="0" w:firstColumn="0" w:lastColumn="0" w:oddVBand="0" w:evenVBand="0" w:oddHBand="0" w:evenHBand="0" w:firstRowFirstColumn="0" w:firstRowLastColumn="0" w:lastRowFirstColumn="0" w:lastRowLastColumn="0"/>
            </w:pPr>
            <w:r w:rsidRPr="00383275">
              <w:t>Lituanie</w:t>
            </w:r>
          </w:p>
        </w:tc>
        <w:tc>
          <w:tcPr>
            <w:cnfStyle w:val="000010000000" w:firstRow="0" w:lastRow="0" w:firstColumn="0" w:lastColumn="0" w:oddVBand="1" w:evenVBand="0" w:oddHBand="0" w:evenHBand="0" w:firstRowFirstColumn="0" w:firstRowLastColumn="0" w:lastRowFirstColumn="0" w:lastRowLastColumn="0"/>
            <w:tcW w:w="1288" w:type="dxa"/>
          </w:tcPr>
          <w:p w14:paraId="4587E008" w14:textId="5C0F8C81" w:rsidR="00FB6FAB" w:rsidRPr="00FB6FAB" w:rsidRDefault="00FB6FAB" w:rsidP="00FB6FAB">
            <w:r w:rsidRPr="00DC42E3">
              <w:t>Vilnius</w:t>
            </w:r>
          </w:p>
        </w:tc>
        <w:tc>
          <w:tcPr>
            <w:tcW w:w="1290" w:type="dxa"/>
          </w:tcPr>
          <w:p w14:paraId="5281BB45" w14:textId="4D07CD8E" w:rsidR="00FB6FAB" w:rsidRPr="00DC42E3" w:rsidRDefault="00FB6FAB" w:rsidP="00FB6FAB">
            <w:pPr>
              <w:cnfStyle w:val="000000000000" w:firstRow="0" w:lastRow="0" w:firstColumn="0" w:lastColumn="0" w:oddVBand="0" w:evenVBand="0" w:oddHBand="0" w:evenHBand="0" w:firstRowFirstColumn="0" w:firstRowLastColumn="0" w:lastRowFirstColumn="0" w:lastRowLastColumn="0"/>
            </w:pPr>
            <w:r w:rsidRPr="00F344AC">
              <w:t>Slovaquie</w:t>
            </w:r>
          </w:p>
        </w:tc>
        <w:tc>
          <w:tcPr>
            <w:cnfStyle w:val="000010000000" w:firstRow="0" w:lastRow="0" w:firstColumn="0" w:lastColumn="0" w:oddVBand="1" w:evenVBand="0" w:oddHBand="0" w:evenHBand="0" w:firstRowFirstColumn="0" w:firstRowLastColumn="0" w:lastRowFirstColumn="0" w:lastRowLastColumn="0"/>
            <w:tcW w:w="1288" w:type="dxa"/>
          </w:tcPr>
          <w:p w14:paraId="64CCBA10" w14:textId="69EC9C1D" w:rsidR="00FB6FAB" w:rsidRPr="00DC42E3" w:rsidRDefault="00FB6FAB" w:rsidP="00FB6FAB">
            <w:r w:rsidRPr="00F418B6">
              <w:t>Bratislava</w:t>
            </w:r>
          </w:p>
        </w:tc>
      </w:tr>
      <w:tr w:rsidR="00FB6FAB" w:rsidRPr="00FB6FAB" w14:paraId="174FBAD8" w14:textId="1D0AF46C" w:rsidTr="00FB6FAB">
        <w:tc>
          <w:tcPr>
            <w:cnfStyle w:val="001000000000" w:firstRow="0" w:lastRow="0" w:firstColumn="1" w:lastColumn="0" w:oddVBand="0" w:evenVBand="0" w:oddHBand="0" w:evenHBand="0" w:firstRowFirstColumn="0" w:firstRowLastColumn="0" w:lastRowFirstColumn="0" w:lastRowLastColumn="0"/>
            <w:tcW w:w="1280" w:type="dxa"/>
          </w:tcPr>
          <w:p w14:paraId="1292E2B6" w14:textId="77777777" w:rsidR="00FB6FAB" w:rsidRPr="00FB6FAB" w:rsidRDefault="00FB6FAB" w:rsidP="00FB6FAB">
            <w:r w:rsidRPr="00FB6FAB">
              <w:t>Danemark</w:t>
            </w:r>
          </w:p>
        </w:tc>
        <w:tc>
          <w:tcPr>
            <w:cnfStyle w:val="000010000000" w:firstRow="0" w:lastRow="0" w:firstColumn="0" w:lastColumn="0" w:oddVBand="1" w:evenVBand="0" w:oddHBand="0" w:evenHBand="0" w:firstRowFirstColumn="0" w:firstRowLastColumn="0" w:lastRowFirstColumn="0" w:lastRowLastColumn="0"/>
            <w:tcW w:w="1380" w:type="dxa"/>
          </w:tcPr>
          <w:p w14:paraId="4D1FD818" w14:textId="77777777" w:rsidR="00FB6FAB" w:rsidRPr="00FB6FAB" w:rsidRDefault="00FB6FAB" w:rsidP="00FB6FAB">
            <w:r w:rsidRPr="00FB6FAB">
              <w:t>Copenhague</w:t>
            </w:r>
          </w:p>
        </w:tc>
        <w:tc>
          <w:tcPr>
            <w:tcW w:w="1521" w:type="dxa"/>
          </w:tcPr>
          <w:p w14:paraId="59B1DBF2" w14:textId="1840E6BA" w:rsidR="00FB6FAB" w:rsidRPr="00FB6FAB" w:rsidRDefault="00FB6FAB" w:rsidP="00FB6FAB">
            <w:pPr>
              <w:cnfStyle w:val="000000000000" w:firstRow="0" w:lastRow="0" w:firstColumn="0" w:lastColumn="0" w:oddVBand="0" w:evenVBand="0" w:oddHBand="0" w:evenHBand="0" w:firstRowFirstColumn="0" w:firstRowLastColumn="0" w:lastRowFirstColumn="0" w:lastRowLastColumn="0"/>
            </w:pPr>
            <w:r w:rsidRPr="00383275">
              <w:t>Luxembourg</w:t>
            </w:r>
          </w:p>
        </w:tc>
        <w:tc>
          <w:tcPr>
            <w:cnfStyle w:val="000010000000" w:firstRow="0" w:lastRow="0" w:firstColumn="0" w:lastColumn="0" w:oddVBand="1" w:evenVBand="0" w:oddHBand="0" w:evenHBand="0" w:firstRowFirstColumn="0" w:firstRowLastColumn="0" w:lastRowFirstColumn="0" w:lastRowLastColumn="0"/>
            <w:tcW w:w="1288" w:type="dxa"/>
          </w:tcPr>
          <w:p w14:paraId="0AB6689C" w14:textId="5848CFD1" w:rsidR="00FB6FAB" w:rsidRPr="00FB6FAB" w:rsidRDefault="00FB6FAB" w:rsidP="00FB6FAB">
            <w:r w:rsidRPr="00DC42E3">
              <w:t>Luxembour</w:t>
            </w:r>
            <w:r>
              <w:t>g</w:t>
            </w:r>
          </w:p>
        </w:tc>
        <w:tc>
          <w:tcPr>
            <w:tcW w:w="1290" w:type="dxa"/>
          </w:tcPr>
          <w:p w14:paraId="77AC98B1" w14:textId="3F65A836" w:rsidR="00FB6FAB" w:rsidRPr="00DC42E3" w:rsidRDefault="00FB6FAB" w:rsidP="00FB6FAB">
            <w:pPr>
              <w:cnfStyle w:val="000000000000" w:firstRow="0" w:lastRow="0" w:firstColumn="0" w:lastColumn="0" w:oddVBand="0" w:evenVBand="0" w:oddHBand="0" w:evenHBand="0" w:firstRowFirstColumn="0" w:firstRowLastColumn="0" w:lastRowFirstColumn="0" w:lastRowLastColumn="0"/>
            </w:pPr>
            <w:r w:rsidRPr="00F344AC">
              <w:t>Slovénie</w:t>
            </w:r>
          </w:p>
        </w:tc>
        <w:tc>
          <w:tcPr>
            <w:cnfStyle w:val="000010000000" w:firstRow="0" w:lastRow="0" w:firstColumn="0" w:lastColumn="0" w:oddVBand="1" w:evenVBand="0" w:oddHBand="0" w:evenHBand="0" w:firstRowFirstColumn="0" w:firstRowLastColumn="0" w:lastRowFirstColumn="0" w:lastRowLastColumn="0"/>
            <w:tcW w:w="1288" w:type="dxa"/>
          </w:tcPr>
          <w:p w14:paraId="484F8955" w14:textId="352DE605" w:rsidR="00FB6FAB" w:rsidRPr="00DC42E3" w:rsidRDefault="00FB6FAB" w:rsidP="00FB6FAB">
            <w:r w:rsidRPr="00F418B6">
              <w:t>Ljubljana</w:t>
            </w:r>
          </w:p>
        </w:tc>
      </w:tr>
      <w:tr w:rsidR="00FB6FAB" w:rsidRPr="00FB6FAB" w14:paraId="1E79D422" w14:textId="2E546144" w:rsidTr="00FB6FAB">
        <w:tc>
          <w:tcPr>
            <w:cnfStyle w:val="001000000000" w:firstRow="0" w:lastRow="0" w:firstColumn="1" w:lastColumn="0" w:oddVBand="0" w:evenVBand="0" w:oddHBand="0" w:evenHBand="0" w:firstRowFirstColumn="0" w:firstRowLastColumn="0" w:lastRowFirstColumn="0" w:lastRowLastColumn="0"/>
            <w:tcW w:w="1280" w:type="dxa"/>
          </w:tcPr>
          <w:p w14:paraId="68BFA178" w14:textId="77777777" w:rsidR="00FB6FAB" w:rsidRPr="00FB6FAB" w:rsidRDefault="00FB6FAB" w:rsidP="00FB6FAB">
            <w:r w:rsidRPr="00FB6FAB">
              <w:t>Espagne</w:t>
            </w:r>
          </w:p>
        </w:tc>
        <w:tc>
          <w:tcPr>
            <w:cnfStyle w:val="000010000000" w:firstRow="0" w:lastRow="0" w:firstColumn="0" w:lastColumn="0" w:oddVBand="1" w:evenVBand="0" w:oddHBand="0" w:evenHBand="0" w:firstRowFirstColumn="0" w:firstRowLastColumn="0" w:lastRowFirstColumn="0" w:lastRowLastColumn="0"/>
            <w:tcW w:w="1380" w:type="dxa"/>
          </w:tcPr>
          <w:p w14:paraId="25A028A3" w14:textId="77777777" w:rsidR="00FB6FAB" w:rsidRPr="00FB6FAB" w:rsidRDefault="00FB6FAB" w:rsidP="00FB6FAB">
            <w:r w:rsidRPr="00FB6FAB">
              <w:t>Madrid</w:t>
            </w:r>
          </w:p>
        </w:tc>
        <w:tc>
          <w:tcPr>
            <w:tcW w:w="1521" w:type="dxa"/>
          </w:tcPr>
          <w:p w14:paraId="0C43C218" w14:textId="0CE026E5" w:rsidR="00FB6FAB" w:rsidRPr="00FB6FAB" w:rsidRDefault="00FB6FAB" w:rsidP="00FB6FAB">
            <w:pPr>
              <w:cnfStyle w:val="000000000000" w:firstRow="0" w:lastRow="0" w:firstColumn="0" w:lastColumn="0" w:oddVBand="0" w:evenVBand="0" w:oddHBand="0" w:evenHBand="0" w:firstRowFirstColumn="0" w:firstRowLastColumn="0" w:lastRowFirstColumn="0" w:lastRowLastColumn="0"/>
            </w:pPr>
            <w:r w:rsidRPr="00383275">
              <w:t>Macédoine</w:t>
            </w:r>
          </w:p>
        </w:tc>
        <w:tc>
          <w:tcPr>
            <w:cnfStyle w:val="000010000000" w:firstRow="0" w:lastRow="0" w:firstColumn="0" w:lastColumn="0" w:oddVBand="1" w:evenVBand="0" w:oddHBand="0" w:evenHBand="0" w:firstRowFirstColumn="0" w:firstRowLastColumn="0" w:lastRowFirstColumn="0" w:lastRowLastColumn="0"/>
            <w:tcW w:w="1288" w:type="dxa"/>
          </w:tcPr>
          <w:p w14:paraId="7D64D823" w14:textId="759BF1C6" w:rsidR="00FB6FAB" w:rsidRPr="00FB6FAB" w:rsidRDefault="00FB6FAB" w:rsidP="00FB6FAB">
            <w:r w:rsidRPr="00DC42E3">
              <w:t>Skopje</w:t>
            </w:r>
          </w:p>
        </w:tc>
        <w:tc>
          <w:tcPr>
            <w:tcW w:w="1290" w:type="dxa"/>
          </w:tcPr>
          <w:p w14:paraId="1FCDBB9D" w14:textId="39F30179" w:rsidR="00FB6FAB" w:rsidRPr="00DC42E3" w:rsidRDefault="00FB6FAB" w:rsidP="00FB6FAB">
            <w:pPr>
              <w:cnfStyle w:val="000000000000" w:firstRow="0" w:lastRow="0" w:firstColumn="0" w:lastColumn="0" w:oddVBand="0" w:evenVBand="0" w:oddHBand="0" w:evenHBand="0" w:firstRowFirstColumn="0" w:firstRowLastColumn="0" w:lastRowFirstColumn="0" w:lastRowLastColumn="0"/>
            </w:pPr>
            <w:r w:rsidRPr="00F344AC">
              <w:t>Suisse</w:t>
            </w:r>
          </w:p>
        </w:tc>
        <w:tc>
          <w:tcPr>
            <w:cnfStyle w:val="000010000000" w:firstRow="0" w:lastRow="0" w:firstColumn="0" w:lastColumn="0" w:oddVBand="1" w:evenVBand="0" w:oddHBand="0" w:evenHBand="0" w:firstRowFirstColumn="0" w:firstRowLastColumn="0" w:lastRowFirstColumn="0" w:lastRowLastColumn="0"/>
            <w:tcW w:w="1288" w:type="dxa"/>
          </w:tcPr>
          <w:p w14:paraId="762429F1" w14:textId="3CDE0D5B" w:rsidR="00FB6FAB" w:rsidRPr="00DC42E3" w:rsidRDefault="00FB6FAB" w:rsidP="00FB6FAB">
            <w:r w:rsidRPr="00F418B6">
              <w:t>Berne</w:t>
            </w:r>
          </w:p>
        </w:tc>
      </w:tr>
      <w:tr w:rsidR="00FB6FAB" w:rsidRPr="00FB6FAB" w14:paraId="53CD9FDB" w14:textId="646A0440" w:rsidTr="00FB6FAB">
        <w:tc>
          <w:tcPr>
            <w:cnfStyle w:val="001000000000" w:firstRow="0" w:lastRow="0" w:firstColumn="1" w:lastColumn="0" w:oddVBand="0" w:evenVBand="0" w:oddHBand="0" w:evenHBand="0" w:firstRowFirstColumn="0" w:firstRowLastColumn="0" w:lastRowFirstColumn="0" w:lastRowLastColumn="0"/>
            <w:tcW w:w="1280" w:type="dxa"/>
          </w:tcPr>
          <w:p w14:paraId="42CBE5C8" w14:textId="77777777" w:rsidR="00FB6FAB" w:rsidRPr="00FB6FAB" w:rsidRDefault="00FB6FAB" w:rsidP="00FB6FAB">
            <w:r w:rsidRPr="00FB6FAB">
              <w:t>Estonie</w:t>
            </w:r>
          </w:p>
        </w:tc>
        <w:tc>
          <w:tcPr>
            <w:cnfStyle w:val="000010000000" w:firstRow="0" w:lastRow="0" w:firstColumn="0" w:lastColumn="0" w:oddVBand="1" w:evenVBand="0" w:oddHBand="0" w:evenHBand="0" w:firstRowFirstColumn="0" w:firstRowLastColumn="0" w:lastRowFirstColumn="0" w:lastRowLastColumn="0"/>
            <w:tcW w:w="1380" w:type="dxa"/>
          </w:tcPr>
          <w:p w14:paraId="6099B626" w14:textId="77777777" w:rsidR="00FB6FAB" w:rsidRPr="00FB6FAB" w:rsidRDefault="00FB6FAB" w:rsidP="00FB6FAB">
            <w:r w:rsidRPr="00FB6FAB">
              <w:t>Tallinn</w:t>
            </w:r>
          </w:p>
        </w:tc>
        <w:tc>
          <w:tcPr>
            <w:tcW w:w="1521" w:type="dxa"/>
          </w:tcPr>
          <w:p w14:paraId="03EDC5E5" w14:textId="0E40D0F2" w:rsidR="00FB6FAB" w:rsidRPr="00FB6FAB" w:rsidRDefault="00FB6FAB" w:rsidP="00FB6FAB">
            <w:pPr>
              <w:cnfStyle w:val="000000000000" w:firstRow="0" w:lastRow="0" w:firstColumn="0" w:lastColumn="0" w:oddVBand="0" w:evenVBand="0" w:oddHBand="0" w:evenHBand="0" w:firstRowFirstColumn="0" w:firstRowLastColumn="0" w:lastRowFirstColumn="0" w:lastRowLastColumn="0"/>
            </w:pPr>
            <w:r w:rsidRPr="00383275">
              <w:t>Malte</w:t>
            </w:r>
          </w:p>
        </w:tc>
        <w:tc>
          <w:tcPr>
            <w:cnfStyle w:val="000010000000" w:firstRow="0" w:lastRow="0" w:firstColumn="0" w:lastColumn="0" w:oddVBand="1" w:evenVBand="0" w:oddHBand="0" w:evenHBand="0" w:firstRowFirstColumn="0" w:firstRowLastColumn="0" w:lastRowFirstColumn="0" w:lastRowLastColumn="0"/>
            <w:tcW w:w="1288" w:type="dxa"/>
          </w:tcPr>
          <w:p w14:paraId="36BB3AE8" w14:textId="693AD884" w:rsidR="00FB6FAB" w:rsidRPr="00FB6FAB" w:rsidRDefault="00FB6FAB" w:rsidP="00FB6FAB">
            <w:r w:rsidRPr="00DC42E3">
              <w:t>La Valett</w:t>
            </w:r>
            <w:r>
              <w:t>e</w:t>
            </w:r>
          </w:p>
        </w:tc>
        <w:tc>
          <w:tcPr>
            <w:tcW w:w="1290" w:type="dxa"/>
          </w:tcPr>
          <w:p w14:paraId="3C1CCE7D" w14:textId="3A8C6157" w:rsidR="00FB6FAB" w:rsidRPr="00DC42E3" w:rsidRDefault="00FB6FAB" w:rsidP="00FB6FAB">
            <w:pPr>
              <w:cnfStyle w:val="000000000000" w:firstRow="0" w:lastRow="0" w:firstColumn="0" w:lastColumn="0" w:oddVBand="0" w:evenVBand="0" w:oddHBand="0" w:evenHBand="0" w:firstRowFirstColumn="0" w:firstRowLastColumn="0" w:lastRowFirstColumn="0" w:lastRowLastColumn="0"/>
            </w:pPr>
            <w:r w:rsidRPr="00F344AC">
              <w:t>Suède</w:t>
            </w:r>
          </w:p>
        </w:tc>
        <w:tc>
          <w:tcPr>
            <w:cnfStyle w:val="000010000000" w:firstRow="0" w:lastRow="0" w:firstColumn="0" w:lastColumn="0" w:oddVBand="1" w:evenVBand="0" w:oddHBand="0" w:evenHBand="0" w:firstRowFirstColumn="0" w:firstRowLastColumn="0" w:lastRowFirstColumn="0" w:lastRowLastColumn="0"/>
            <w:tcW w:w="1288" w:type="dxa"/>
          </w:tcPr>
          <w:p w14:paraId="5231F546" w14:textId="2DB33719" w:rsidR="00FB6FAB" w:rsidRPr="00DC42E3" w:rsidRDefault="00FB6FAB" w:rsidP="00FB6FAB">
            <w:r w:rsidRPr="00F418B6">
              <w:t>Stockholm</w:t>
            </w:r>
          </w:p>
        </w:tc>
      </w:tr>
      <w:tr w:rsidR="00FB6FAB" w:rsidRPr="00FB6FAB" w14:paraId="4F16772A" w14:textId="619B5917" w:rsidTr="00FB6FAB">
        <w:tc>
          <w:tcPr>
            <w:cnfStyle w:val="001000000000" w:firstRow="0" w:lastRow="0" w:firstColumn="1" w:lastColumn="0" w:oddVBand="0" w:evenVBand="0" w:oddHBand="0" w:evenHBand="0" w:firstRowFirstColumn="0" w:firstRowLastColumn="0" w:lastRowFirstColumn="0" w:lastRowLastColumn="0"/>
            <w:tcW w:w="1280" w:type="dxa"/>
          </w:tcPr>
          <w:p w14:paraId="127A8135" w14:textId="77777777" w:rsidR="00FB6FAB" w:rsidRPr="00FB6FAB" w:rsidRDefault="00FB6FAB" w:rsidP="00FB6FAB">
            <w:r w:rsidRPr="00FB6FAB">
              <w:t>Finlande</w:t>
            </w:r>
          </w:p>
        </w:tc>
        <w:tc>
          <w:tcPr>
            <w:cnfStyle w:val="000010000000" w:firstRow="0" w:lastRow="0" w:firstColumn="0" w:lastColumn="0" w:oddVBand="1" w:evenVBand="0" w:oddHBand="0" w:evenHBand="0" w:firstRowFirstColumn="0" w:firstRowLastColumn="0" w:lastRowFirstColumn="0" w:lastRowLastColumn="0"/>
            <w:tcW w:w="1380" w:type="dxa"/>
          </w:tcPr>
          <w:p w14:paraId="5AB5B67D" w14:textId="77777777" w:rsidR="00FB6FAB" w:rsidRPr="00FB6FAB" w:rsidRDefault="00FB6FAB" w:rsidP="00FB6FAB">
            <w:r w:rsidRPr="00FB6FAB">
              <w:t>Helsinki</w:t>
            </w:r>
          </w:p>
        </w:tc>
        <w:tc>
          <w:tcPr>
            <w:tcW w:w="1521" w:type="dxa"/>
          </w:tcPr>
          <w:p w14:paraId="0826AF0F" w14:textId="679C9EC4" w:rsidR="00FB6FAB" w:rsidRPr="00FB6FAB" w:rsidRDefault="00FB6FAB" w:rsidP="00FB6FAB">
            <w:pPr>
              <w:cnfStyle w:val="000000000000" w:firstRow="0" w:lastRow="0" w:firstColumn="0" w:lastColumn="0" w:oddVBand="0" w:evenVBand="0" w:oddHBand="0" w:evenHBand="0" w:firstRowFirstColumn="0" w:firstRowLastColumn="0" w:lastRowFirstColumn="0" w:lastRowLastColumn="0"/>
            </w:pPr>
            <w:r w:rsidRPr="00383275">
              <w:t>Moldavie</w:t>
            </w:r>
          </w:p>
        </w:tc>
        <w:tc>
          <w:tcPr>
            <w:cnfStyle w:val="000010000000" w:firstRow="0" w:lastRow="0" w:firstColumn="0" w:lastColumn="0" w:oddVBand="1" w:evenVBand="0" w:oddHBand="0" w:evenHBand="0" w:firstRowFirstColumn="0" w:firstRowLastColumn="0" w:lastRowFirstColumn="0" w:lastRowLastColumn="0"/>
            <w:tcW w:w="1288" w:type="dxa"/>
          </w:tcPr>
          <w:p w14:paraId="067BFD3D" w14:textId="12922BE7" w:rsidR="00FB6FAB" w:rsidRPr="00FB6FAB" w:rsidRDefault="00FB6FAB" w:rsidP="00FB6FAB">
            <w:r w:rsidRPr="00DC42E3">
              <w:t>Chisinau</w:t>
            </w:r>
          </w:p>
        </w:tc>
        <w:tc>
          <w:tcPr>
            <w:tcW w:w="1290" w:type="dxa"/>
          </w:tcPr>
          <w:p w14:paraId="500D94A7" w14:textId="5909668D" w:rsidR="00FB6FAB" w:rsidRPr="00DC42E3" w:rsidRDefault="00FB6FAB" w:rsidP="00FB6FAB">
            <w:pPr>
              <w:cnfStyle w:val="000000000000" w:firstRow="0" w:lastRow="0" w:firstColumn="0" w:lastColumn="0" w:oddVBand="0" w:evenVBand="0" w:oddHBand="0" w:evenHBand="0" w:firstRowFirstColumn="0" w:firstRowLastColumn="0" w:lastRowFirstColumn="0" w:lastRowLastColumn="0"/>
            </w:pPr>
            <w:r w:rsidRPr="00F344AC">
              <w:t>République tchè</w:t>
            </w:r>
            <w:r>
              <w:t>que</w:t>
            </w:r>
          </w:p>
        </w:tc>
        <w:tc>
          <w:tcPr>
            <w:cnfStyle w:val="000010000000" w:firstRow="0" w:lastRow="0" w:firstColumn="0" w:lastColumn="0" w:oddVBand="1" w:evenVBand="0" w:oddHBand="0" w:evenHBand="0" w:firstRowFirstColumn="0" w:firstRowLastColumn="0" w:lastRowFirstColumn="0" w:lastRowLastColumn="0"/>
            <w:tcW w:w="1288" w:type="dxa"/>
          </w:tcPr>
          <w:p w14:paraId="1FB5BF51" w14:textId="662C7571" w:rsidR="00FB6FAB" w:rsidRPr="00DC42E3" w:rsidRDefault="00FB6FAB" w:rsidP="00FB6FAB">
            <w:r>
              <w:t>Prague</w:t>
            </w:r>
          </w:p>
        </w:tc>
      </w:tr>
      <w:tr w:rsidR="00FB6FAB" w:rsidRPr="00FB6FAB" w14:paraId="6B058DB3" w14:textId="1A7958D9" w:rsidTr="00FB6FAB">
        <w:tc>
          <w:tcPr>
            <w:cnfStyle w:val="001000000000" w:firstRow="0" w:lastRow="0" w:firstColumn="1" w:lastColumn="0" w:oddVBand="0" w:evenVBand="0" w:oddHBand="0" w:evenHBand="0" w:firstRowFirstColumn="0" w:firstRowLastColumn="0" w:lastRowFirstColumn="0" w:lastRowLastColumn="0"/>
            <w:tcW w:w="1280" w:type="dxa"/>
          </w:tcPr>
          <w:p w14:paraId="2BE66040" w14:textId="77777777" w:rsidR="00FB6FAB" w:rsidRPr="00FB6FAB" w:rsidRDefault="00FB6FAB" w:rsidP="00FB6FAB">
            <w:r w:rsidRPr="00FB6FAB">
              <w:t>France</w:t>
            </w:r>
          </w:p>
        </w:tc>
        <w:tc>
          <w:tcPr>
            <w:cnfStyle w:val="000010000000" w:firstRow="0" w:lastRow="0" w:firstColumn="0" w:lastColumn="0" w:oddVBand="1" w:evenVBand="0" w:oddHBand="0" w:evenHBand="0" w:firstRowFirstColumn="0" w:firstRowLastColumn="0" w:lastRowFirstColumn="0" w:lastRowLastColumn="0"/>
            <w:tcW w:w="1380" w:type="dxa"/>
          </w:tcPr>
          <w:p w14:paraId="13F4447F" w14:textId="77777777" w:rsidR="00FB6FAB" w:rsidRPr="00FB6FAB" w:rsidRDefault="00FB6FAB" w:rsidP="00FB6FAB">
            <w:r w:rsidRPr="00FB6FAB">
              <w:t>Paris</w:t>
            </w:r>
          </w:p>
        </w:tc>
        <w:tc>
          <w:tcPr>
            <w:tcW w:w="1521" w:type="dxa"/>
          </w:tcPr>
          <w:p w14:paraId="1CF48100" w14:textId="7E83B0A6" w:rsidR="00FB6FAB" w:rsidRPr="00FB6FAB" w:rsidRDefault="00FB6FAB" w:rsidP="00FB6FAB">
            <w:pPr>
              <w:cnfStyle w:val="000000000000" w:firstRow="0" w:lastRow="0" w:firstColumn="0" w:lastColumn="0" w:oddVBand="0" w:evenVBand="0" w:oddHBand="0" w:evenHBand="0" w:firstRowFirstColumn="0" w:firstRowLastColumn="0" w:lastRowFirstColumn="0" w:lastRowLastColumn="0"/>
            </w:pPr>
            <w:r w:rsidRPr="00383275">
              <w:t>Monaco</w:t>
            </w:r>
          </w:p>
        </w:tc>
        <w:tc>
          <w:tcPr>
            <w:cnfStyle w:val="000010000000" w:firstRow="0" w:lastRow="0" w:firstColumn="0" w:lastColumn="0" w:oddVBand="1" w:evenVBand="0" w:oddHBand="0" w:evenHBand="0" w:firstRowFirstColumn="0" w:firstRowLastColumn="0" w:lastRowFirstColumn="0" w:lastRowLastColumn="0"/>
            <w:tcW w:w="1288" w:type="dxa"/>
          </w:tcPr>
          <w:p w14:paraId="13BC636B" w14:textId="0CAAFA96" w:rsidR="00FB6FAB" w:rsidRPr="00FB6FAB" w:rsidRDefault="00FB6FAB" w:rsidP="00FB6FAB">
            <w:r w:rsidRPr="00DC42E3">
              <w:t>Monaco</w:t>
            </w:r>
          </w:p>
        </w:tc>
        <w:tc>
          <w:tcPr>
            <w:tcW w:w="1290" w:type="dxa"/>
          </w:tcPr>
          <w:p w14:paraId="63F6020F" w14:textId="43240895" w:rsidR="00FB6FAB" w:rsidRPr="00DC42E3" w:rsidRDefault="00FB6FAB" w:rsidP="00FB6FAB">
            <w:pPr>
              <w:cnfStyle w:val="000000000000" w:firstRow="0" w:lastRow="0" w:firstColumn="0" w:lastColumn="0" w:oddVBand="0" w:evenVBand="0" w:oddHBand="0" w:evenHBand="0" w:firstRowFirstColumn="0" w:firstRowLastColumn="0" w:lastRowFirstColumn="0" w:lastRowLastColumn="0"/>
            </w:pPr>
            <w:r w:rsidRPr="00F344AC">
              <w:t>Ukraine</w:t>
            </w:r>
          </w:p>
        </w:tc>
        <w:tc>
          <w:tcPr>
            <w:cnfStyle w:val="000010000000" w:firstRow="0" w:lastRow="0" w:firstColumn="0" w:lastColumn="0" w:oddVBand="1" w:evenVBand="0" w:oddHBand="0" w:evenHBand="0" w:firstRowFirstColumn="0" w:firstRowLastColumn="0" w:lastRowFirstColumn="0" w:lastRowLastColumn="0"/>
            <w:tcW w:w="1288" w:type="dxa"/>
          </w:tcPr>
          <w:p w14:paraId="3C524F2E" w14:textId="1F554AB6" w:rsidR="00FB6FAB" w:rsidRPr="00DC42E3" w:rsidRDefault="00FB6FAB" w:rsidP="00FB6FAB">
            <w:r w:rsidRPr="00F418B6">
              <w:t>Kiev</w:t>
            </w:r>
          </w:p>
        </w:tc>
      </w:tr>
    </w:tbl>
    <w:p w14:paraId="4504301E" w14:textId="77777777" w:rsidR="00FB6FAB" w:rsidRDefault="00FB6FAB" w:rsidP="00FB6FAB"/>
    <w:p w14:paraId="13FF19BD" w14:textId="5D595B29" w:rsidR="00801815" w:rsidRPr="002C6950" w:rsidRDefault="00AB5E9C" w:rsidP="00AB5E9C">
      <w:pPr>
        <w:rPr>
          <w:b/>
        </w:rPr>
      </w:pPr>
      <w:r w:rsidRPr="002C6950">
        <w:rPr>
          <w:b/>
        </w:rPr>
        <w:t xml:space="preserve">Etape 1 : </w:t>
      </w:r>
      <w:r w:rsidR="00C3427D" w:rsidRPr="002C6950">
        <w:rPr>
          <w:b/>
        </w:rPr>
        <w:t>Création du projet</w:t>
      </w:r>
    </w:p>
    <w:p w14:paraId="480B135A" w14:textId="2D6952A1" w:rsidR="00C3427D" w:rsidRDefault="00C3427D" w:rsidP="00AB5E9C">
      <w:r>
        <w:t xml:space="preserve">Dans la solution Exercices, créer un nouveau projet nommé </w:t>
      </w:r>
      <w:r w:rsidR="002C6950">
        <w:t>Capitales</w:t>
      </w:r>
    </w:p>
    <w:p w14:paraId="0ADCE7D5" w14:textId="0E83834C" w:rsidR="002C6950" w:rsidRDefault="002C6950" w:rsidP="002C6950">
      <w:r>
        <w:t>Dans la méthode Main, faire en sorte que le programme ne se termine qu’après avoir appuyé sur Entrée.</w:t>
      </w:r>
    </w:p>
    <w:p w14:paraId="6650B1AE" w14:textId="40B7ABCC" w:rsidR="002C6950" w:rsidRDefault="002C6950" w:rsidP="002C6950">
      <w:r>
        <w:t>Lancer le programme pour tester.</w:t>
      </w:r>
    </w:p>
    <w:p w14:paraId="7A8E1C15" w14:textId="7105FE8A" w:rsidR="00C3427D" w:rsidRDefault="00C3427D" w:rsidP="00C3427D">
      <w:r w:rsidRPr="00862185">
        <w:rPr>
          <w:b/>
        </w:rPr>
        <w:t>Etape 2</w:t>
      </w:r>
      <w:r>
        <w:t xml:space="preserve"> : </w:t>
      </w:r>
      <w:r w:rsidR="002C6950">
        <w:t>première question</w:t>
      </w:r>
    </w:p>
    <w:p w14:paraId="16A9768F" w14:textId="29722254" w:rsidR="00AB5E9C" w:rsidRDefault="00C3427D" w:rsidP="00AB5E9C">
      <w:r>
        <w:t xml:space="preserve">Dans </w:t>
      </w:r>
      <w:r w:rsidR="002C6950">
        <w:t xml:space="preserve">la </w:t>
      </w:r>
      <w:r>
        <w:t>méthode</w:t>
      </w:r>
      <w:r w:rsidR="002C6950">
        <w:t xml:space="preserve"> Main</w:t>
      </w:r>
      <w:r>
        <w:t xml:space="preserve">, </w:t>
      </w:r>
      <w:r w:rsidR="00DC11FE">
        <w:t>d</w:t>
      </w:r>
      <w:r w:rsidR="00AB5E9C">
        <w:t>emande</w:t>
      </w:r>
      <w:r>
        <w:t>r</w:t>
      </w:r>
      <w:r w:rsidR="00AB5E9C">
        <w:t xml:space="preserve"> à l'utilisateur quelle est la capitale de l'Espagne.</w:t>
      </w:r>
      <w:r>
        <w:t xml:space="preserve"> </w:t>
      </w:r>
      <w:r w:rsidR="00AB5E9C">
        <w:t>S'il répond bien, afficher "Bravo !", sinon, afficher "Mauvaise réponse"</w:t>
      </w:r>
      <w:r w:rsidR="002C6950">
        <w:t>.</w:t>
      </w:r>
    </w:p>
    <w:p w14:paraId="7110729C" w14:textId="2A562F38" w:rsidR="00C3427D" w:rsidRDefault="002C6950" w:rsidP="00AB5E9C">
      <w:r>
        <w:t>L</w:t>
      </w:r>
      <w:r w:rsidR="00C3427D">
        <w:t>ancer le programme pour tester</w:t>
      </w:r>
    </w:p>
    <w:p w14:paraId="475E3576" w14:textId="67E7388A" w:rsidR="00E55E98" w:rsidRDefault="00E55E98" w:rsidP="00AB5E9C"/>
    <w:p w14:paraId="036C6CB1" w14:textId="77777777" w:rsidR="00E55E98" w:rsidRDefault="00E55E98" w:rsidP="00E55E98">
      <w:r w:rsidRPr="00862185">
        <w:rPr>
          <w:b/>
        </w:rPr>
        <w:t xml:space="preserve">Etape </w:t>
      </w:r>
      <w:r>
        <w:rPr>
          <w:b/>
        </w:rPr>
        <w:t>3</w:t>
      </w:r>
      <w:r>
        <w:t xml:space="preserve"> : ajouter 2 autres questions pour le Portugal et l'Italie.</w:t>
      </w:r>
    </w:p>
    <w:p w14:paraId="719269B6" w14:textId="77777777" w:rsidR="00E55E98" w:rsidRDefault="00E55E98" w:rsidP="00E55E98">
      <w:r>
        <w:t>Dans les étapes suivantes, on va automatiser le processus, pour ne pas avoir à écrire plusieurs fois le même code.</w:t>
      </w:r>
    </w:p>
    <w:p w14:paraId="18EE59CA" w14:textId="77777777" w:rsidR="00E55E98" w:rsidRDefault="00E55E98" w:rsidP="00E55E98">
      <w:r w:rsidRPr="005D1697">
        <w:rPr>
          <w:b/>
        </w:rPr>
        <w:t xml:space="preserve">Etape </w:t>
      </w:r>
      <w:r>
        <w:rPr>
          <w:b/>
        </w:rPr>
        <w:t>4</w:t>
      </w:r>
      <w:r>
        <w:t xml:space="preserve"> :</w:t>
      </w:r>
    </w:p>
    <w:p w14:paraId="0AF758CD" w14:textId="77777777" w:rsidR="00E55E98" w:rsidRDefault="00E55E98" w:rsidP="00E55E98">
      <w:pPr>
        <w:pStyle w:val="Paragraphedeliste"/>
        <w:numPr>
          <w:ilvl w:val="0"/>
          <w:numId w:val="33"/>
        </w:numPr>
      </w:pPr>
      <w:r>
        <w:t>Mettre le code précédent en commentaire (il pourra être supprimé à la fin de l’étape suivante)</w:t>
      </w:r>
    </w:p>
    <w:p w14:paraId="4E166FB6" w14:textId="77777777" w:rsidR="00E55E98" w:rsidRDefault="00E55E98" w:rsidP="00E55E98">
      <w:pPr>
        <w:pStyle w:val="Paragraphedeliste"/>
        <w:numPr>
          <w:ilvl w:val="0"/>
          <w:numId w:val="33"/>
        </w:numPr>
      </w:pPr>
      <w:r>
        <w:t>Créer un premier tableau contenant les 10 premiers pays européens</w:t>
      </w:r>
    </w:p>
    <w:p w14:paraId="4DC87EA5" w14:textId="77777777" w:rsidR="00E55E98" w:rsidRDefault="00E55E98" w:rsidP="00E55E98">
      <w:pPr>
        <w:pStyle w:val="Paragraphedeliste"/>
        <w:numPr>
          <w:ilvl w:val="0"/>
          <w:numId w:val="33"/>
        </w:numPr>
      </w:pPr>
      <w:r>
        <w:t>Créer un second tableau contenant leurs capitales</w:t>
      </w:r>
    </w:p>
    <w:p w14:paraId="1FAF5E81" w14:textId="77777777" w:rsidR="00E55E98" w:rsidRDefault="00E55E98" w:rsidP="00E55E98">
      <w:r w:rsidRPr="005D1697">
        <w:rPr>
          <w:b/>
        </w:rPr>
        <w:lastRenderedPageBreak/>
        <w:t xml:space="preserve">Etape </w:t>
      </w:r>
      <w:r>
        <w:rPr>
          <w:b/>
        </w:rPr>
        <w:t>5</w:t>
      </w:r>
      <w:r>
        <w:t xml:space="preserve"> :  Parcourir le 1er tableau, et pour chaque pays :</w:t>
      </w:r>
    </w:p>
    <w:p w14:paraId="25C9372F" w14:textId="77777777" w:rsidR="00E55E98" w:rsidRDefault="00E55E98" w:rsidP="00E55E98">
      <w:pPr>
        <w:pStyle w:val="Paragraphedeliste"/>
        <w:numPr>
          <w:ilvl w:val="0"/>
          <w:numId w:val="34"/>
        </w:numPr>
      </w:pPr>
      <w:r>
        <w:t>Demander à l'utilisateur la capitale</w:t>
      </w:r>
    </w:p>
    <w:p w14:paraId="3356C205" w14:textId="214BFD21" w:rsidR="00E55E98" w:rsidRDefault="00E563DE" w:rsidP="00E55E98">
      <w:pPr>
        <w:pStyle w:val="Paragraphedeliste"/>
        <w:numPr>
          <w:ilvl w:val="0"/>
          <w:numId w:val="34"/>
        </w:numPr>
      </w:pPr>
      <w:r>
        <w:t>« </w:t>
      </w:r>
      <w:r w:rsidR="00E55E98">
        <w:t>S'il répond bien, afficher "Bravo !", sinon, afficher "Mauvaise réponse. La réponse était…"</w:t>
      </w:r>
    </w:p>
    <w:p w14:paraId="225DF948" w14:textId="77777777" w:rsidR="00E55E98" w:rsidRDefault="00E55E98" w:rsidP="00E55E98">
      <w:r>
        <w:rPr>
          <w:b/>
        </w:rPr>
        <w:t>Etape 6</w:t>
      </w:r>
      <w:r>
        <w:t xml:space="preserve"> : Modifier le code précédent pour ne poser qu’une question sur deux (soit 5 questions en tout). Tester et remettre le code comme il était (pour poser toutes les questions).</w:t>
      </w:r>
    </w:p>
    <w:p w14:paraId="0A31133B" w14:textId="77777777" w:rsidR="00E55E98" w:rsidRDefault="00E55E98" w:rsidP="00E55E98">
      <w:r>
        <w:rPr>
          <w:b/>
        </w:rPr>
        <w:t>Etape 7</w:t>
      </w:r>
      <w:r>
        <w:t xml:space="preserve"> : Modifier le code précédent pour poser les questions en partant de la fin</w:t>
      </w:r>
    </w:p>
    <w:p w14:paraId="17BB6A45" w14:textId="77777777" w:rsidR="00E55E98" w:rsidRDefault="00E55E98" w:rsidP="00E55E98">
      <w:r w:rsidRPr="005D1697">
        <w:rPr>
          <w:b/>
        </w:rPr>
        <w:t xml:space="preserve">Etape </w:t>
      </w:r>
      <w:r>
        <w:rPr>
          <w:b/>
        </w:rPr>
        <w:t>8</w:t>
      </w:r>
      <w:r>
        <w:t xml:space="preserve"> : Créer un compteur de bonnes réponses, et afficher sa valeur à la fin du jeu</w:t>
      </w:r>
    </w:p>
    <w:p w14:paraId="0BE89683" w14:textId="77777777" w:rsidR="00E55E98" w:rsidRDefault="00E55E98" w:rsidP="00E55E98">
      <w:r w:rsidRPr="005D1697">
        <w:rPr>
          <w:b/>
        </w:rPr>
        <w:t xml:space="preserve">Etape </w:t>
      </w:r>
      <w:r>
        <w:rPr>
          <w:b/>
        </w:rPr>
        <w:t>9</w:t>
      </w:r>
      <w:r>
        <w:t xml:space="preserve"> : A la fin du jeu, demander à l’utilisateur s’il veut rejouer. S’il tape « o » ou « O », vider l’écran et relancer le jeu, sinon, afficher un message « Merci d’avoir joué »</w:t>
      </w:r>
    </w:p>
    <w:p w14:paraId="5A2CFDCA" w14:textId="77777777" w:rsidR="003F152A" w:rsidRPr="00890AD1" w:rsidRDefault="003F152A" w:rsidP="003F152A">
      <w:pPr>
        <w:rPr>
          <w:b/>
        </w:rPr>
      </w:pPr>
      <w:r w:rsidRPr="00890AD1">
        <w:rPr>
          <w:b/>
        </w:rPr>
        <w:t>Etape 10 : création d’une fonction</w:t>
      </w:r>
    </w:p>
    <w:p w14:paraId="0B111137" w14:textId="77777777" w:rsidR="003F152A" w:rsidRDefault="003F152A" w:rsidP="003F152A">
      <w:r>
        <w:t>Déplacer le code de la fonction Main dans une fonction statique Jouer, et appeler cette dernière dans Main.</w:t>
      </w:r>
    </w:p>
    <w:p w14:paraId="28CE34DD" w14:textId="77777777" w:rsidR="003F152A" w:rsidRDefault="003F152A" w:rsidP="003F152A">
      <w:r>
        <w:t xml:space="preserve">Sortir les tableaux pays et capitales de la méthode Jouer, pour les mettre directement dans la classe Program. Pour qu’ils restent utilisable dans la méthode Jouer, les faire précéder du mot clé </w:t>
      </w:r>
      <w:proofErr w:type="spellStart"/>
      <w:r>
        <w:t>static</w:t>
      </w:r>
      <w:proofErr w:type="spellEnd"/>
      <w:r>
        <w:t>.</w:t>
      </w:r>
    </w:p>
    <w:p w14:paraId="09CEB983" w14:textId="77777777" w:rsidR="003F152A" w:rsidRDefault="003F152A" w:rsidP="003F152A">
      <w:r>
        <w:t>Exécuter le programme pour vérifier que tout fonctionne toujours bien.</w:t>
      </w:r>
    </w:p>
    <w:p w14:paraId="5AAF850B" w14:textId="77777777" w:rsidR="003F152A" w:rsidRDefault="003F152A" w:rsidP="003F152A">
      <w:r w:rsidRPr="00E00360">
        <w:rPr>
          <w:b/>
        </w:rPr>
        <w:t>Etape 11</w:t>
      </w:r>
      <w:r>
        <w:t xml:space="preserve"> : Créer une méthode </w:t>
      </w:r>
      <w:proofErr w:type="spellStart"/>
      <w:r>
        <w:t>PoserQuestion</w:t>
      </w:r>
      <w:proofErr w:type="spellEnd"/>
      <w:r>
        <w:t xml:space="preserve"> qui prend en paramètre le numéro de la question à poser (qui correspond à l’indice du pays dans le tableau des pays). </w:t>
      </w:r>
    </w:p>
    <w:p w14:paraId="1A8FE884" w14:textId="77777777" w:rsidR="003F152A" w:rsidRDefault="003F152A" w:rsidP="003F152A">
      <w:r>
        <w:t>Tester cette méthode en l’appelant dans la méthode Main</w:t>
      </w:r>
    </w:p>
    <w:p w14:paraId="3932F7A5" w14:textId="77777777" w:rsidR="00C712BC" w:rsidRDefault="00C712BC" w:rsidP="00C712BC">
      <w:r w:rsidRPr="00BB0633">
        <w:rPr>
          <w:b/>
        </w:rPr>
        <w:t>Etape 12</w:t>
      </w:r>
      <w:r>
        <w:t> : Questions aléatoires</w:t>
      </w:r>
    </w:p>
    <w:p w14:paraId="7353396C" w14:textId="77777777" w:rsidR="00C712BC" w:rsidRDefault="00C712BC" w:rsidP="00C712BC">
      <w:r>
        <w:t>Créer une méthode Jouer2, avec la logique suivante :</w:t>
      </w:r>
    </w:p>
    <w:p w14:paraId="5ACEE52F" w14:textId="77777777" w:rsidR="00C712BC" w:rsidRDefault="00C712BC" w:rsidP="00C712BC">
      <w:pPr>
        <w:pStyle w:val="Paragraphedeliste"/>
        <w:numPr>
          <w:ilvl w:val="0"/>
          <w:numId w:val="36"/>
        </w:numPr>
      </w:pPr>
      <w:r>
        <w:t>Vider la console</w:t>
      </w:r>
    </w:p>
    <w:p w14:paraId="4E3B2D24" w14:textId="77777777" w:rsidR="00C712BC" w:rsidRDefault="00C712BC" w:rsidP="00C712BC">
      <w:pPr>
        <w:pStyle w:val="Paragraphedeliste"/>
        <w:numPr>
          <w:ilvl w:val="0"/>
          <w:numId w:val="36"/>
        </w:numPr>
      </w:pPr>
      <w:r>
        <w:t xml:space="preserve">Afficher le message </w:t>
      </w:r>
      <w:r w:rsidRPr="00E00360">
        <w:t>"Appuyer sur Echap pour arrêter le jeu"</w:t>
      </w:r>
    </w:p>
    <w:p w14:paraId="4F3F9B97" w14:textId="77777777" w:rsidR="00C712BC" w:rsidRDefault="00C712BC" w:rsidP="00C712BC">
      <w:pPr>
        <w:pStyle w:val="Paragraphedeliste"/>
        <w:numPr>
          <w:ilvl w:val="0"/>
          <w:numId w:val="36"/>
        </w:numPr>
      </w:pPr>
      <w:r>
        <w:t>Générer un nombre aléatoire entre 0 et le nombre de pays – 1</w:t>
      </w:r>
    </w:p>
    <w:p w14:paraId="5640BDB4" w14:textId="77777777" w:rsidR="00C712BC" w:rsidRDefault="00C712BC" w:rsidP="00C712BC">
      <w:pPr>
        <w:pStyle w:val="Paragraphedeliste"/>
        <w:numPr>
          <w:ilvl w:val="0"/>
          <w:numId w:val="36"/>
        </w:numPr>
      </w:pPr>
      <w:r>
        <w:t xml:space="preserve">Appeler la méthode </w:t>
      </w:r>
      <w:proofErr w:type="spellStart"/>
      <w:r>
        <w:t>PoserQuestion</w:t>
      </w:r>
      <w:proofErr w:type="spellEnd"/>
      <w:r>
        <w:t xml:space="preserve"> en lui passant ce nombre en paramètre</w:t>
      </w:r>
    </w:p>
    <w:p w14:paraId="0CBA9808" w14:textId="77777777" w:rsidR="00C712BC" w:rsidRDefault="00C712BC" w:rsidP="00C712BC">
      <w:pPr>
        <w:pStyle w:val="Paragraphedeliste"/>
        <w:numPr>
          <w:ilvl w:val="0"/>
          <w:numId w:val="36"/>
        </w:numPr>
      </w:pPr>
      <w:r>
        <w:t>Répéter ceci tant que l’utilisateur n’a pas appuyé sur la touche Echap</w:t>
      </w:r>
    </w:p>
    <w:p w14:paraId="6D672520" w14:textId="77777777" w:rsidR="00C712BC" w:rsidRDefault="00C712BC" w:rsidP="00C712BC">
      <w:r>
        <w:t>Tester cette méthode en l’appelant dans Main à la place de la méthode Jouer.</w:t>
      </w:r>
    </w:p>
    <w:p w14:paraId="29081BA3" w14:textId="77777777" w:rsidR="00C712BC" w:rsidRDefault="00C712BC" w:rsidP="00C712BC">
      <w:r>
        <w:t>Indication : pour générer un nombre aléatoire compris entre 0 et X, utiliser le code suivant :</w:t>
      </w:r>
    </w:p>
    <w:p w14:paraId="3718FBFB" w14:textId="40C48590" w:rsidR="00C712BC" w:rsidRDefault="00C712BC" w:rsidP="00C712BC">
      <w:pPr>
        <w:rPr>
          <w:noProof/>
        </w:rPr>
      </w:pPr>
      <w:r w:rsidRPr="001276F9">
        <w:rPr>
          <w:noProof/>
        </w:rPr>
        <w:t>Random rd = new Random();</w:t>
      </w:r>
      <w:r>
        <w:rPr>
          <w:noProof/>
        </w:rPr>
        <w:br/>
        <w:t>Rd.Next(X)</w:t>
      </w:r>
    </w:p>
    <w:p w14:paraId="0106F6D4" w14:textId="107A81AF" w:rsidR="00E563DE" w:rsidRDefault="00E563DE" w:rsidP="00E563DE">
      <w:pPr>
        <w:pStyle w:val="Titre1"/>
      </w:pPr>
      <w:r>
        <w:t>Fonction avec plusieurs paramètres</w:t>
      </w:r>
    </w:p>
    <w:p w14:paraId="639DE49F" w14:textId="632BC03F" w:rsidR="009E005E" w:rsidRDefault="004A7988" w:rsidP="00C712BC">
      <w:pPr>
        <w:rPr>
          <w:noProof/>
        </w:rPr>
      </w:pPr>
      <w:r>
        <w:rPr>
          <w:noProof/>
        </w:rPr>
        <w:t>Dans le projet Demo, é</w:t>
      </w:r>
      <w:r w:rsidR="00E563DE">
        <w:rPr>
          <w:noProof/>
        </w:rPr>
        <w:t>crire une fonction qui prend en paramètre le nom, l’année de naissance et le sexe d’une personne et qui renvoie un message du type :</w:t>
      </w:r>
    </w:p>
    <w:p w14:paraId="56BC99B5" w14:textId="11B68D64" w:rsidR="00D610C0" w:rsidRDefault="00E563DE" w:rsidP="00C712BC">
      <w:pPr>
        <w:rPr>
          <w:noProof/>
        </w:rPr>
      </w:pPr>
      <w:r>
        <w:rPr>
          <w:noProof/>
        </w:rPr>
        <w:t xml:space="preserve">« Bonjour Madame xxx, vous avez 30 ans » </w:t>
      </w:r>
      <w:r w:rsidR="00D610C0">
        <w:rPr>
          <w:noProof/>
        </w:rPr>
        <w:t>s’il s’agit d’une femme</w:t>
      </w:r>
    </w:p>
    <w:p w14:paraId="102B3B32" w14:textId="207B0E06" w:rsidR="00E563DE" w:rsidRDefault="00E563DE" w:rsidP="00C712BC">
      <w:pPr>
        <w:rPr>
          <w:noProof/>
        </w:rPr>
      </w:pPr>
      <w:r>
        <w:rPr>
          <w:noProof/>
        </w:rPr>
        <w:t xml:space="preserve">ou bien « Bonjour Monsieur yyy, vous avez 30ans » </w:t>
      </w:r>
      <w:r w:rsidR="00D610C0">
        <w:rPr>
          <w:noProof/>
        </w:rPr>
        <w:t xml:space="preserve"> s’il s’agir d’un homme</w:t>
      </w:r>
    </w:p>
    <w:p w14:paraId="317F8309" w14:textId="736F5CD0" w:rsidR="004A7988" w:rsidRDefault="004A7988" w:rsidP="00C712BC">
      <w:pPr>
        <w:rPr>
          <w:noProof/>
        </w:rPr>
      </w:pPr>
      <w:r>
        <w:rPr>
          <w:noProof/>
        </w:rPr>
        <w:lastRenderedPageBreak/>
        <w:t>Tester cette fonction en l’appelant dans main pour une femme puis pour un homme.</w:t>
      </w:r>
    </w:p>
    <w:p w14:paraId="4408A84C" w14:textId="77777777" w:rsidR="009E005E" w:rsidRDefault="009E005E" w:rsidP="009E005E">
      <w:pPr>
        <w:pStyle w:val="Titre1"/>
      </w:pPr>
      <w:bookmarkStart w:id="1" w:name="_Toc26717380"/>
      <w:r>
        <w:t>Analyse d’un mot</w:t>
      </w:r>
      <w:bookmarkEnd w:id="1"/>
    </w:p>
    <w:p w14:paraId="1B2D399D" w14:textId="77777777" w:rsidR="009E005E" w:rsidRDefault="009E005E" w:rsidP="009E005E">
      <w:r w:rsidRPr="00BB4112">
        <w:rPr>
          <w:b/>
        </w:rPr>
        <w:t>Objectifs</w:t>
      </w:r>
      <w:r>
        <w:t xml:space="preserve"> : mettre en œuvre </w:t>
      </w:r>
      <w:r w:rsidRPr="008001CA">
        <w:t>tableaux, fonctions</w:t>
      </w:r>
      <w:r>
        <w:t xml:space="preserve">, passage de paramètres en </w:t>
      </w:r>
      <w:proofErr w:type="spellStart"/>
      <w:r>
        <w:t>ref</w:t>
      </w:r>
      <w:proofErr w:type="spellEnd"/>
      <w:r>
        <w:t xml:space="preserve"> et out</w:t>
      </w:r>
    </w:p>
    <w:p w14:paraId="3107F2E2" w14:textId="77777777" w:rsidR="009E005E" w:rsidRDefault="009E005E" w:rsidP="009E005E">
      <w:r w:rsidRPr="009C740E">
        <w:rPr>
          <w:b/>
        </w:rPr>
        <w:t xml:space="preserve">Etape </w:t>
      </w:r>
      <w:r>
        <w:rPr>
          <w:b/>
        </w:rPr>
        <w:t>1</w:t>
      </w:r>
      <w:r>
        <w:t xml:space="preserve"> : </w:t>
      </w:r>
    </w:p>
    <w:p w14:paraId="18FDA072" w14:textId="77777777" w:rsidR="009E005E" w:rsidRDefault="009E005E" w:rsidP="009E005E">
      <w:pPr>
        <w:pStyle w:val="Paragraphedeliste"/>
        <w:numPr>
          <w:ilvl w:val="0"/>
          <w:numId w:val="26"/>
        </w:numPr>
      </w:pPr>
      <w:r>
        <w:t xml:space="preserve">Dans la fonction </w:t>
      </w:r>
      <w:proofErr w:type="gramStart"/>
      <w:r>
        <w:t>Main(</w:t>
      </w:r>
      <w:proofErr w:type="gramEnd"/>
      <w:r>
        <w:t>), faire saisir un mot à l’utilisateur.  On ne fera pas de vérification du mot saisi ; on s’attend à ce qu’il ne comporte que des lettres.</w:t>
      </w:r>
    </w:p>
    <w:p w14:paraId="5500EECF" w14:textId="77777777" w:rsidR="009E005E" w:rsidRDefault="009E005E" w:rsidP="009E005E">
      <w:pPr>
        <w:pStyle w:val="Paragraphedeliste"/>
        <w:numPr>
          <w:ilvl w:val="0"/>
          <w:numId w:val="26"/>
        </w:numPr>
      </w:pPr>
      <w:r>
        <w:t xml:space="preserve">Créer une fonction </w:t>
      </w:r>
      <w:proofErr w:type="spellStart"/>
      <w:r>
        <w:t>CompterLettres</w:t>
      </w:r>
      <w:proofErr w:type="spellEnd"/>
      <w:r>
        <w:t xml:space="preserve"> (vide pour l’instant) qui prend en entrée un mot, et renvoie les nombres de lettres, de voyelles et de consonnes</w:t>
      </w:r>
    </w:p>
    <w:p w14:paraId="1FD65A49" w14:textId="77777777" w:rsidR="009E005E" w:rsidRDefault="009E005E" w:rsidP="009E005E">
      <w:pPr>
        <w:pStyle w:val="Paragraphedeliste"/>
        <w:numPr>
          <w:ilvl w:val="0"/>
          <w:numId w:val="26"/>
        </w:numPr>
      </w:pPr>
      <w:r>
        <w:t>Afficher le résultat de l’appel de cette fonction sous la forme : « </w:t>
      </w:r>
      <w:r>
        <w:rPr>
          <w:rFonts w:cstheme="minorHAnsi"/>
        </w:rPr>
        <w:t>”</w:t>
      </w:r>
      <w:r>
        <w:t>livre</w:t>
      </w:r>
      <w:r>
        <w:rPr>
          <w:rFonts w:cstheme="minorHAnsi"/>
        </w:rPr>
        <w:t>”</w:t>
      </w:r>
      <w:r>
        <w:t xml:space="preserve"> comporte 5 lettres, dont 3 consonnes et 2 voyelles »</w:t>
      </w:r>
    </w:p>
    <w:p w14:paraId="7D526940" w14:textId="77777777" w:rsidR="009E005E" w:rsidRDefault="009E005E" w:rsidP="009E005E">
      <w:r>
        <w:rPr>
          <w:b/>
        </w:rPr>
        <w:t>Etape 2</w:t>
      </w:r>
      <w:r>
        <w:t> : implémenter le corps de la fonction vide créée précédemment et tester.</w:t>
      </w:r>
    </w:p>
    <w:p w14:paraId="2C70EE23" w14:textId="2350919B" w:rsidR="00E55E98" w:rsidRDefault="00E55E98" w:rsidP="00AB5E9C"/>
    <w:p w14:paraId="3FFCDA45" w14:textId="77777777" w:rsidR="008C091B" w:rsidRDefault="008C091B" w:rsidP="008C091B">
      <w:pPr>
        <w:pStyle w:val="Titre1"/>
      </w:pPr>
      <w:bookmarkStart w:id="2" w:name="_Toc26717383"/>
      <w:r>
        <w:t>Jeu du pendu</w:t>
      </w:r>
      <w:bookmarkEnd w:id="2"/>
    </w:p>
    <w:p w14:paraId="624E5C29" w14:textId="77777777" w:rsidR="008C091B" w:rsidRDefault="008C091B" w:rsidP="008C091B">
      <w:r w:rsidRPr="00BB4112">
        <w:rPr>
          <w:b/>
        </w:rPr>
        <w:t>Objectifs</w:t>
      </w:r>
      <w:r>
        <w:t> : mettre en œuvre les notions suivantes : fonctions, énumérations, exceptions</w:t>
      </w:r>
    </w:p>
    <w:p w14:paraId="73327B97" w14:textId="77777777" w:rsidR="008C091B" w:rsidRDefault="008C091B" w:rsidP="008C091B">
      <w:r w:rsidRPr="005D7DAB">
        <w:rPr>
          <w:b/>
        </w:rPr>
        <w:t>Etape 1</w:t>
      </w:r>
      <w:r>
        <w:t> : dans la solution Exercices, ajouter le projet suivant :</w:t>
      </w:r>
    </w:p>
    <w:p w14:paraId="72BC42DE" w14:textId="77777777" w:rsidR="008C091B" w:rsidRDefault="008C091B" w:rsidP="008C091B">
      <w:r>
        <w:rPr>
          <w:b/>
        </w:rPr>
        <w:object w:dxaOrig="991" w:dyaOrig="811" w14:anchorId="30DA41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5pt;height:40.7pt" o:ole="">
            <v:imagedata r:id="rId11" o:title=""/>
          </v:shape>
          <o:OLEObject Type="Embed" ProgID="Package" ShapeID="_x0000_i1025" DrawAspect="Content" ObjectID="_1638268659" r:id="rId12"/>
        </w:object>
      </w:r>
    </w:p>
    <w:p w14:paraId="3B5E37F5" w14:textId="77777777" w:rsidR="008C091B" w:rsidRDefault="008C091B" w:rsidP="008C091B">
      <w:r w:rsidRPr="005D7DAB">
        <w:rPr>
          <w:b/>
        </w:rPr>
        <w:t>Etape 2</w:t>
      </w:r>
      <w:r>
        <w:t> : compléter le code pour que le jeu fonctionne conformément au scénario suivant :</w:t>
      </w:r>
    </w:p>
    <w:p w14:paraId="28958ED8" w14:textId="77777777" w:rsidR="008C091B" w:rsidRDefault="008C091B" w:rsidP="008C091B">
      <w:pPr>
        <w:pStyle w:val="Code"/>
      </w:pPr>
      <w:r>
        <w:t>Jouez au pendu!</w:t>
      </w:r>
    </w:p>
    <w:p w14:paraId="0C95A9F9" w14:textId="77777777" w:rsidR="008C091B" w:rsidRDefault="008C091B" w:rsidP="008C091B">
      <w:pPr>
        <w:pStyle w:val="Code"/>
      </w:pPr>
      <w:r>
        <w:t>Saisissez un mot de 3 à 25 lettres sans accent :</w:t>
      </w:r>
    </w:p>
    <w:p w14:paraId="64A65D18" w14:textId="77777777" w:rsidR="008C091B" w:rsidRDefault="008C091B" w:rsidP="008C091B">
      <w:pPr>
        <w:pStyle w:val="Code"/>
      </w:pPr>
      <w:r>
        <w:t>en</w:t>
      </w:r>
    </w:p>
    <w:p w14:paraId="5D4E3EEE" w14:textId="77777777" w:rsidR="008C091B" w:rsidRDefault="008C091B" w:rsidP="008C091B">
      <w:pPr>
        <w:pStyle w:val="Code"/>
      </w:pPr>
      <w:r>
        <w:t>Le mot doit contenir entre 3 et 25 lettres</w:t>
      </w:r>
    </w:p>
    <w:p w14:paraId="1DD108CE" w14:textId="77777777" w:rsidR="008C091B" w:rsidRDefault="008C091B" w:rsidP="008C091B">
      <w:pPr>
        <w:pStyle w:val="Code"/>
      </w:pPr>
    </w:p>
    <w:p w14:paraId="774B803A" w14:textId="77777777" w:rsidR="008C091B" w:rsidRDefault="008C091B" w:rsidP="008C091B">
      <w:pPr>
        <w:pStyle w:val="Code"/>
      </w:pPr>
      <w:r>
        <w:t>Saisissez un mot de 3 à 25 lettres sans accent :</w:t>
      </w:r>
    </w:p>
    <w:p w14:paraId="26833685" w14:textId="77777777" w:rsidR="008C091B" w:rsidRDefault="008C091B" w:rsidP="008C091B">
      <w:pPr>
        <w:pStyle w:val="Code"/>
      </w:pPr>
      <w:r>
        <w:t xml:space="preserve">te8st </w:t>
      </w:r>
    </w:p>
    <w:p w14:paraId="12CF5320" w14:textId="77777777" w:rsidR="008C091B" w:rsidRDefault="008C091B" w:rsidP="008C091B">
      <w:pPr>
        <w:pStyle w:val="Code"/>
      </w:pPr>
      <w:r>
        <w:t>Le mot ne doit contenir que des lettres, sans accent</w:t>
      </w:r>
    </w:p>
    <w:p w14:paraId="36B4BF0E" w14:textId="77777777" w:rsidR="008C091B" w:rsidRDefault="008C091B" w:rsidP="008C091B">
      <w:pPr>
        <w:pStyle w:val="Code"/>
      </w:pPr>
    </w:p>
    <w:p w14:paraId="4F123A0D" w14:textId="77777777" w:rsidR="008C091B" w:rsidRDefault="008C091B" w:rsidP="008C091B">
      <w:pPr>
        <w:pStyle w:val="Code"/>
      </w:pPr>
      <w:r>
        <w:t>Saisissez un mot de 3 à 25 lettres sans accent :</w:t>
      </w:r>
    </w:p>
    <w:p w14:paraId="0949E6E2" w14:textId="77777777" w:rsidR="008C091B" w:rsidRDefault="008C091B" w:rsidP="008C091B">
      <w:pPr>
        <w:pStyle w:val="Code"/>
      </w:pPr>
      <w:r>
        <w:t>Developpeur</w:t>
      </w:r>
    </w:p>
    <w:p w14:paraId="732B1DA0" w14:textId="77777777" w:rsidR="008C091B" w:rsidRPr="005D7DAB" w:rsidRDefault="008C091B" w:rsidP="008C091B">
      <w:r>
        <w:t>Une fois le mot à deviner correctement saisi,</w:t>
      </w:r>
      <w:r w:rsidRPr="005D7DAB">
        <w:t xml:space="preserve"> on efface l’écran pour que l’autre joueur ne voit pas le mot, puis on affiche ceci :</w:t>
      </w:r>
    </w:p>
    <w:p w14:paraId="581C85CC" w14:textId="77777777" w:rsidR="008C091B" w:rsidRDefault="008C091B" w:rsidP="008C091B">
      <w:pPr>
        <w:pStyle w:val="Code"/>
      </w:pPr>
      <w:r>
        <w:br/>
      </w:r>
      <w:r>
        <w:br/>
        <w:t>Mot en cours de déchiffrage : -----------</w:t>
      </w:r>
    </w:p>
    <w:p w14:paraId="5945DAEB" w14:textId="77777777" w:rsidR="008C091B" w:rsidRDefault="008C091B" w:rsidP="008C091B">
      <w:pPr>
        <w:pStyle w:val="Code"/>
      </w:pPr>
    </w:p>
    <w:p w14:paraId="67EC5437" w14:textId="77777777" w:rsidR="008C091B" w:rsidRDefault="008C091B" w:rsidP="008C091B">
      <w:pPr>
        <w:pStyle w:val="Code"/>
      </w:pPr>
      <w:r>
        <w:t>Proposez une lettre :</w:t>
      </w:r>
      <w:r>
        <w:br/>
      </w:r>
    </w:p>
    <w:p w14:paraId="7067C2EE" w14:textId="77777777" w:rsidR="008C091B" w:rsidRDefault="008C091B" w:rsidP="008C091B">
      <w:r>
        <w:t>Dès que le joueur saisi une lettre, on réaffiche la même chose :</w:t>
      </w:r>
    </w:p>
    <w:p w14:paraId="57AE1574" w14:textId="77777777" w:rsidR="008C091B" w:rsidRDefault="008C091B" w:rsidP="008C091B">
      <w:pPr>
        <w:pStyle w:val="Paragraphedeliste"/>
        <w:numPr>
          <w:ilvl w:val="0"/>
          <w:numId w:val="47"/>
        </w:numPr>
      </w:pPr>
      <w:r>
        <w:lastRenderedPageBreak/>
        <w:t>En mettant à jour le dessin de l’échafaud (pour l’instant vide) au-dessus du texte si la lettre proposée n’est pas dans le mot à deviner</w:t>
      </w:r>
    </w:p>
    <w:p w14:paraId="4C79D9AF" w14:textId="77777777" w:rsidR="008C091B" w:rsidRDefault="008C091B" w:rsidP="008C091B">
      <w:pPr>
        <w:pStyle w:val="Paragraphedeliste"/>
        <w:numPr>
          <w:ilvl w:val="0"/>
          <w:numId w:val="47"/>
        </w:numPr>
      </w:pPr>
      <w:r>
        <w:t>Ou bien en affichant la lettre à la place du ou des tirets correspondants dans la première ligne</w:t>
      </w:r>
    </w:p>
    <w:p w14:paraId="79A0E08B" w14:textId="77777777" w:rsidR="008C091B" w:rsidRPr="005D7DAB" w:rsidRDefault="008C091B" w:rsidP="008C091B">
      <w:r w:rsidRPr="005D7DAB">
        <w:t>Exemple, après avoir trouvé plusieurs lettres</w:t>
      </w:r>
      <w:r>
        <w:t xml:space="preserve"> et fait plusieurs erreurs</w:t>
      </w:r>
      <w:r w:rsidRPr="005D7DAB">
        <w:t> :</w:t>
      </w:r>
    </w:p>
    <w:p w14:paraId="2BD329C3" w14:textId="77777777" w:rsidR="008C091B" w:rsidRPr="00421313" w:rsidRDefault="008C091B" w:rsidP="008C091B">
      <w:pPr>
        <w:pStyle w:val="Code"/>
      </w:pPr>
      <w:r w:rsidRPr="00421313">
        <w:t>____</w:t>
      </w:r>
    </w:p>
    <w:p w14:paraId="5EF5DBA7" w14:textId="77777777" w:rsidR="008C091B" w:rsidRPr="00421313" w:rsidRDefault="008C091B" w:rsidP="008C091B">
      <w:pPr>
        <w:pStyle w:val="Code"/>
      </w:pPr>
      <w:r w:rsidRPr="00421313">
        <w:t>|/  |</w:t>
      </w:r>
    </w:p>
    <w:p w14:paraId="18F89041" w14:textId="77777777" w:rsidR="008C091B" w:rsidRPr="00421313" w:rsidRDefault="008C091B" w:rsidP="008C091B">
      <w:pPr>
        <w:pStyle w:val="Code"/>
      </w:pPr>
      <w:r w:rsidRPr="00421313">
        <w:t>|   o</w:t>
      </w:r>
    </w:p>
    <w:p w14:paraId="12C2C763" w14:textId="77777777" w:rsidR="008C091B" w:rsidRPr="00421313" w:rsidRDefault="008C091B" w:rsidP="008C091B">
      <w:pPr>
        <w:pStyle w:val="Code"/>
      </w:pPr>
      <w:r w:rsidRPr="00421313">
        <w:t>|  /|\</w:t>
      </w:r>
    </w:p>
    <w:p w14:paraId="5567D62A" w14:textId="77777777" w:rsidR="008C091B" w:rsidRPr="00421313" w:rsidRDefault="008C091B" w:rsidP="008C091B">
      <w:pPr>
        <w:pStyle w:val="Code"/>
      </w:pPr>
      <w:r w:rsidRPr="00421313">
        <w:t>|  /</w:t>
      </w:r>
    </w:p>
    <w:p w14:paraId="0B8FE1C0" w14:textId="77777777" w:rsidR="008C091B" w:rsidRPr="00421313" w:rsidRDefault="008C091B" w:rsidP="008C091B">
      <w:pPr>
        <w:pStyle w:val="Code"/>
      </w:pPr>
      <w:r w:rsidRPr="00421313">
        <w:t>|____</w:t>
      </w:r>
    </w:p>
    <w:p w14:paraId="29D44A15" w14:textId="77777777" w:rsidR="008C091B" w:rsidRDefault="008C091B" w:rsidP="008C091B">
      <w:pPr>
        <w:pStyle w:val="Code"/>
      </w:pPr>
      <w:r>
        <w:br/>
        <w:t>Mot en cours de déchiffrage : -evel---e-r</w:t>
      </w:r>
    </w:p>
    <w:p w14:paraId="502ADE78" w14:textId="77777777" w:rsidR="008C091B" w:rsidRDefault="008C091B" w:rsidP="008C091B">
      <w:pPr>
        <w:pStyle w:val="Code"/>
      </w:pPr>
    </w:p>
    <w:p w14:paraId="17A58F71" w14:textId="77777777" w:rsidR="008C091B" w:rsidRPr="00475B56" w:rsidRDefault="008C091B" w:rsidP="008C091B">
      <w:pPr>
        <w:pStyle w:val="Code"/>
      </w:pPr>
      <w:r>
        <w:t>Proposez une lettre :</w:t>
      </w:r>
      <w:r>
        <w:br/>
      </w:r>
    </w:p>
    <w:p w14:paraId="457CA077" w14:textId="77777777" w:rsidR="008C091B" w:rsidRPr="005D7DAB" w:rsidRDefault="008C091B" w:rsidP="008C091B">
      <w:r w:rsidRPr="005D7DAB">
        <w:t>A la fin, on affiche l’une des deux phrases suivantes :</w:t>
      </w:r>
    </w:p>
    <w:p w14:paraId="5924DAD5" w14:textId="77777777" w:rsidR="008C091B" w:rsidRDefault="008C091B" w:rsidP="008C091B">
      <w:pPr>
        <w:pStyle w:val="Code"/>
      </w:pPr>
      <w:r>
        <w:t>Bravo, vous avez gagné :</w:t>
      </w:r>
    </w:p>
    <w:p w14:paraId="75EC02E7" w14:textId="77777777" w:rsidR="008C091B" w:rsidRPr="006A5A3B" w:rsidRDefault="008C091B" w:rsidP="008C091B">
      <w:pPr>
        <w:pStyle w:val="Code"/>
      </w:pPr>
      <w:r>
        <w:t>Perdu ! Le mot à deviner était : developpeur</w:t>
      </w:r>
    </w:p>
    <w:p w14:paraId="7A385CD6" w14:textId="77777777" w:rsidR="008C091B" w:rsidRDefault="008C091B" w:rsidP="008C091B">
      <w:r w:rsidRPr="005D7DAB">
        <w:rPr>
          <w:b/>
        </w:rPr>
        <w:t xml:space="preserve">Etape </w:t>
      </w:r>
      <w:r>
        <w:rPr>
          <w:b/>
        </w:rPr>
        <w:t>3</w:t>
      </w:r>
      <w:r>
        <w:t> : modifier le code pour gérer les erreurs du joueur au moyen d’exceptions de type FormatException.</w:t>
      </w:r>
    </w:p>
    <w:p w14:paraId="5F4E86EF" w14:textId="77777777" w:rsidR="008C091B" w:rsidRDefault="008C091B" w:rsidP="008C091B">
      <w:r w:rsidRPr="00C437E8">
        <w:rPr>
          <w:b/>
        </w:rPr>
        <w:t>Etape 4</w:t>
      </w:r>
      <w:r>
        <w:t> : remplacer les méthodes GetXXX de la classe Jeu par des propriétés XXX</w:t>
      </w:r>
    </w:p>
    <w:p w14:paraId="629B6F24" w14:textId="77777777" w:rsidR="008C091B" w:rsidRPr="00DD5827" w:rsidRDefault="008C091B" w:rsidP="008C091B">
      <w:r w:rsidRPr="00C00ADF">
        <w:rPr>
          <w:b/>
        </w:rPr>
        <w:t>Etape 5</w:t>
      </w:r>
      <w:r>
        <w:t xml:space="preserve"> : pour la propriété MotADeviner, utiliser une implémentation automatique et faire les modifications nécessaires dans le reste du code. </w:t>
      </w:r>
    </w:p>
    <w:p w14:paraId="135B7B47" w14:textId="77777777" w:rsidR="00F64F1E" w:rsidRDefault="00F64F1E" w:rsidP="00F64F1E">
      <w:pPr>
        <w:pStyle w:val="Titre1"/>
      </w:pPr>
      <w:bookmarkStart w:id="3" w:name="_Toc26717385"/>
      <w:r>
        <w:t>Mois et saisons</w:t>
      </w:r>
      <w:bookmarkEnd w:id="3"/>
    </w:p>
    <w:p w14:paraId="37950EA9" w14:textId="77777777" w:rsidR="00F64F1E" w:rsidRDefault="00F64F1E" w:rsidP="00F64F1E">
      <w:pPr>
        <w:rPr>
          <w:b/>
        </w:rPr>
      </w:pPr>
      <w:r w:rsidRPr="00922599">
        <w:rPr>
          <w:b/>
        </w:rPr>
        <w:t>Objectifs</w:t>
      </w:r>
      <w:r>
        <w:t> : apprendre à manipuler les énumérations à bits indicateurs.</w:t>
      </w:r>
    </w:p>
    <w:p w14:paraId="6C604840" w14:textId="77777777" w:rsidR="00F64F1E" w:rsidRDefault="00F64F1E" w:rsidP="00F64F1E">
      <w:r w:rsidRPr="00267C85">
        <w:rPr>
          <w:b/>
        </w:rPr>
        <w:t>Etape 1</w:t>
      </w:r>
      <w:r>
        <w:t> : créer 2 énumérations de type flags pour les mois et les saisons.</w:t>
      </w:r>
    </w:p>
    <w:p w14:paraId="44C0BDCE" w14:textId="77777777" w:rsidR="00F64F1E" w:rsidRDefault="00F64F1E" w:rsidP="00F64F1E">
      <w:r w:rsidRPr="00267C85">
        <w:rPr>
          <w:b/>
        </w:rPr>
        <w:t>Etape 2</w:t>
      </w:r>
      <w:r>
        <w:t> : écrire une fonction nommée SaisonsDuMois, qui permet de déterminer la ou les saisons d’un mois passé en paramètre de type énuméré. La fonction doit retourner également un énuméré, et doit utiliser exclusivement des opérations binaires.</w:t>
      </w:r>
    </w:p>
    <w:p w14:paraId="313E59BC" w14:textId="77777777" w:rsidR="00F64F1E" w:rsidRDefault="00F64F1E" w:rsidP="00F64F1E">
      <w:r>
        <w:t>Le tableau suivant montre la correspondance des mois et saisons :</w:t>
      </w:r>
    </w:p>
    <w:tbl>
      <w:tblPr>
        <w:tblStyle w:val="Grilledutableau"/>
        <w:tblW w:w="9163" w:type="dxa"/>
        <w:tblLook w:val="0000" w:firstRow="0" w:lastRow="0" w:firstColumn="0" w:lastColumn="0" w:noHBand="0" w:noVBand="0"/>
      </w:tblPr>
      <w:tblGrid>
        <w:gridCol w:w="760"/>
        <w:gridCol w:w="762"/>
        <w:gridCol w:w="433"/>
        <w:gridCol w:w="334"/>
        <w:gridCol w:w="762"/>
        <w:gridCol w:w="761"/>
        <w:gridCol w:w="396"/>
        <w:gridCol w:w="366"/>
        <w:gridCol w:w="761"/>
        <w:gridCol w:w="766"/>
        <w:gridCol w:w="377"/>
        <w:gridCol w:w="390"/>
        <w:gridCol w:w="763"/>
        <w:gridCol w:w="765"/>
        <w:gridCol w:w="385"/>
        <w:gridCol w:w="382"/>
      </w:tblGrid>
      <w:tr w:rsidR="00F64F1E" w14:paraId="08EED7F2" w14:textId="77777777" w:rsidTr="00B2166D">
        <w:trPr>
          <w:trHeight w:val="298"/>
        </w:trPr>
        <w:tc>
          <w:tcPr>
            <w:tcW w:w="760" w:type="dxa"/>
            <w:vAlign w:val="center"/>
          </w:tcPr>
          <w:p w14:paraId="4005493A" w14:textId="77777777" w:rsidR="00F64F1E" w:rsidRDefault="00F64F1E" w:rsidP="00B2166D">
            <w:pPr>
              <w:jc w:val="center"/>
            </w:pPr>
            <w:r>
              <w:t>Janv.</w:t>
            </w:r>
          </w:p>
        </w:tc>
        <w:tc>
          <w:tcPr>
            <w:tcW w:w="762" w:type="dxa"/>
            <w:vAlign w:val="center"/>
          </w:tcPr>
          <w:p w14:paraId="25D71E4C" w14:textId="77777777" w:rsidR="00F64F1E" w:rsidRDefault="00F64F1E" w:rsidP="00B2166D">
            <w:pPr>
              <w:jc w:val="center"/>
            </w:pPr>
            <w:r>
              <w:t>Fév.</w:t>
            </w:r>
          </w:p>
        </w:tc>
        <w:tc>
          <w:tcPr>
            <w:tcW w:w="767" w:type="dxa"/>
            <w:gridSpan w:val="2"/>
            <w:vAlign w:val="center"/>
          </w:tcPr>
          <w:p w14:paraId="48B2167C" w14:textId="77777777" w:rsidR="00F64F1E" w:rsidRDefault="00F64F1E" w:rsidP="00B2166D">
            <w:pPr>
              <w:jc w:val="center"/>
            </w:pPr>
            <w:r>
              <w:t>Mars</w:t>
            </w:r>
          </w:p>
        </w:tc>
        <w:tc>
          <w:tcPr>
            <w:tcW w:w="762" w:type="dxa"/>
            <w:vAlign w:val="center"/>
          </w:tcPr>
          <w:p w14:paraId="73157AD2" w14:textId="77777777" w:rsidR="00F64F1E" w:rsidRDefault="00F64F1E" w:rsidP="00B2166D">
            <w:pPr>
              <w:jc w:val="center"/>
            </w:pPr>
            <w:r>
              <w:t>Avr.</w:t>
            </w:r>
          </w:p>
        </w:tc>
        <w:tc>
          <w:tcPr>
            <w:tcW w:w="761" w:type="dxa"/>
            <w:vAlign w:val="center"/>
          </w:tcPr>
          <w:p w14:paraId="1A15BA16" w14:textId="77777777" w:rsidR="00F64F1E" w:rsidRDefault="00F64F1E" w:rsidP="00B2166D">
            <w:pPr>
              <w:jc w:val="center"/>
            </w:pPr>
            <w:r>
              <w:t>Mai</w:t>
            </w:r>
          </w:p>
        </w:tc>
        <w:tc>
          <w:tcPr>
            <w:tcW w:w="762" w:type="dxa"/>
            <w:gridSpan w:val="2"/>
            <w:vAlign w:val="center"/>
          </w:tcPr>
          <w:p w14:paraId="4E9091C4" w14:textId="77777777" w:rsidR="00F64F1E" w:rsidRDefault="00F64F1E" w:rsidP="00B2166D">
            <w:pPr>
              <w:jc w:val="center"/>
            </w:pPr>
            <w:r>
              <w:t>Juin</w:t>
            </w:r>
          </w:p>
        </w:tc>
        <w:tc>
          <w:tcPr>
            <w:tcW w:w="761" w:type="dxa"/>
            <w:vAlign w:val="center"/>
          </w:tcPr>
          <w:p w14:paraId="1B34F9C0" w14:textId="77777777" w:rsidR="00F64F1E" w:rsidRDefault="00F64F1E" w:rsidP="00B2166D">
            <w:pPr>
              <w:jc w:val="center"/>
            </w:pPr>
            <w:r>
              <w:t>Juil.</w:t>
            </w:r>
          </w:p>
        </w:tc>
        <w:tc>
          <w:tcPr>
            <w:tcW w:w="766" w:type="dxa"/>
            <w:vAlign w:val="center"/>
          </w:tcPr>
          <w:p w14:paraId="5A5E03A7" w14:textId="77777777" w:rsidR="00F64F1E" w:rsidRDefault="00F64F1E" w:rsidP="00B2166D">
            <w:pPr>
              <w:jc w:val="center"/>
            </w:pPr>
            <w:r>
              <w:t>Août</w:t>
            </w:r>
          </w:p>
        </w:tc>
        <w:tc>
          <w:tcPr>
            <w:tcW w:w="767" w:type="dxa"/>
            <w:gridSpan w:val="2"/>
            <w:vAlign w:val="center"/>
          </w:tcPr>
          <w:p w14:paraId="63BF13C1" w14:textId="77777777" w:rsidR="00F64F1E" w:rsidRDefault="00F64F1E" w:rsidP="00B2166D">
            <w:pPr>
              <w:jc w:val="center"/>
            </w:pPr>
            <w:r>
              <w:t>Sept.</w:t>
            </w:r>
          </w:p>
        </w:tc>
        <w:tc>
          <w:tcPr>
            <w:tcW w:w="763" w:type="dxa"/>
            <w:vAlign w:val="center"/>
          </w:tcPr>
          <w:p w14:paraId="3465B725" w14:textId="77777777" w:rsidR="00F64F1E" w:rsidRDefault="00F64F1E" w:rsidP="00B2166D">
            <w:pPr>
              <w:jc w:val="center"/>
            </w:pPr>
            <w:r>
              <w:t>Oct.</w:t>
            </w:r>
          </w:p>
        </w:tc>
        <w:tc>
          <w:tcPr>
            <w:tcW w:w="765" w:type="dxa"/>
            <w:vAlign w:val="center"/>
          </w:tcPr>
          <w:p w14:paraId="3D2FCCBA" w14:textId="77777777" w:rsidR="00F64F1E" w:rsidRDefault="00F64F1E" w:rsidP="00B2166D">
            <w:pPr>
              <w:jc w:val="center"/>
            </w:pPr>
            <w:r>
              <w:t>Nov.</w:t>
            </w:r>
          </w:p>
        </w:tc>
        <w:tc>
          <w:tcPr>
            <w:tcW w:w="764" w:type="dxa"/>
            <w:gridSpan w:val="2"/>
            <w:vAlign w:val="center"/>
          </w:tcPr>
          <w:p w14:paraId="6DCDBD94" w14:textId="77777777" w:rsidR="00F64F1E" w:rsidRDefault="00F64F1E" w:rsidP="00B2166D">
            <w:pPr>
              <w:jc w:val="center"/>
            </w:pPr>
            <w:r>
              <w:t>Déc.</w:t>
            </w:r>
          </w:p>
        </w:tc>
      </w:tr>
      <w:tr w:rsidR="00F64F1E" w14:paraId="2C27C0EC" w14:textId="77777777" w:rsidTr="00B2166D">
        <w:trPr>
          <w:trHeight w:val="281"/>
        </w:trPr>
        <w:tc>
          <w:tcPr>
            <w:tcW w:w="1955" w:type="dxa"/>
            <w:gridSpan w:val="3"/>
            <w:shd w:val="clear" w:color="auto" w:fill="F2F2F2" w:themeFill="background1" w:themeFillShade="F2"/>
            <w:vAlign w:val="center"/>
          </w:tcPr>
          <w:p w14:paraId="4DDF1815" w14:textId="77777777" w:rsidR="00F64F1E" w:rsidRDefault="00F64F1E" w:rsidP="00B2166D">
            <w:pPr>
              <w:jc w:val="center"/>
            </w:pPr>
            <w:r>
              <w:t>Hiver</w:t>
            </w:r>
          </w:p>
        </w:tc>
        <w:tc>
          <w:tcPr>
            <w:tcW w:w="2253" w:type="dxa"/>
            <w:gridSpan w:val="4"/>
            <w:shd w:val="clear" w:color="auto" w:fill="D6E3BC" w:themeFill="accent3" w:themeFillTint="66"/>
            <w:vAlign w:val="center"/>
          </w:tcPr>
          <w:p w14:paraId="02ABCE2D" w14:textId="77777777" w:rsidR="00F64F1E" w:rsidRDefault="00F64F1E" w:rsidP="00B2166D">
            <w:pPr>
              <w:jc w:val="center"/>
            </w:pPr>
            <w:r>
              <w:t>Printemps</w:t>
            </w:r>
          </w:p>
        </w:tc>
        <w:tc>
          <w:tcPr>
            <w:tcW w:w="2270" w:type="dxa"/>
            <w:gridSpan w:val="4"/>
            <w:shd w:val="clear" w:color="auto" w:fill="FFFF00"/>
            <w:vAlign w:val="center"/>
          </w:tcPr>
          <w:p w14:paraId="14114115" w14:textId="77777777" w:rsidR="00F64F1E" w:rsidRDefault="00F64F1E" w:rsidP="00B2166D">
            <w:pPr>
              <w:jc w:val="center"/>
            </w:pPr>
            <w:r>
              <w:t>Eté</w:t>
            </w:r>
          </w:p>
        </w:tc>
        <w:tc>
          <w:tcPr>
            <w:tcW w:w="2303" w:type="dxa"/>
            <w:gridSpan w:val="4"/>
            <w:shd w:val="clear" w:color="auto" w:fill="FBD4B4" w:themeFill="accent6" w:themeFillTint="66"/>
            <w:vAlign w:val="center"/>
          </w:tcPr>
          <w:p w14:paraId="74FA86F7" w14:textId="77777777" w:rsidR="00F64F1E" w:rsidRDefault="00F64F1E" w:rsidP="00B2166D">
            <w:pPr>
              <w:jc w:val="center"/>
            </w:pPr>
            <w:r>
              <w:t>Automne</w:t>
            </w:r>
          </w:p>
        </w:tc>
        <w:tc>
          <w:tcPr>
            <w:tcW w:w="382" w:type="dxa"/>
            <w:shd w:val="clear" w:color="auto" w:fill="F2F2F2" w:themeFill="background1" w:themeFillShade="F2"/>
            <w:vAlign w:val="center"/>
          </w:tcPr>
          <w:p w14:paraId="4A189563" w14:textId="77777777" w:rsidR="00F64F1E" w:rsidRDefault="00F64F1E" w:rsidP="00B2166D">
            <w:pPr>
              <w:jc w:val="center"/>
            </w:pPr>
          </w:p>
        </w:tc>
      </w:tr>
    </w:tbl>
    <w:p w14:paraId="0C20DBEE" w14:textId="77777777" w:rsidR="00F64F1E" w:rsidRDefault="00F64F1E" w:rsidP="00F64F1E">
      <w:pPr>
        <w:spacing w:before="240"/>
      </w:pPr>
      <w:r>
        <w:t>On voit par exemple que le mois de juin est à cheval sur le printemps et l’été.</w:t>
      </w:r>
    </w:p>
    <w:p w14:paraId="63A1E3CB" w14:textId="77777777" w:rsidR="00F64F1E" w:rsidRDefault="00F64F1E" w:rsidP="00F64F1E">
      <w:r w:rsidRPr="00267C85">
        <w:rPr>
          <w:b/>
        </w:rPr>
        <w:t>Etape 3 </w:t>
      </w:r>
      <w:r>
        <w:t>: tester cette fonction en l’appelant dans la méthode Main et en affichant son résultat pour différents mois</w:t>
      </w:r>
    </w:p>
    <w:p w14:paraId="54ACD4A3" w14:textId="77777777" w:rsidR="00F64F1E" w:rsidRDefault="00F64F1E" w:rsidP="00F64F1E">
      <w:r w:rsidRPr="00267C85">
        <w:rPr>
          <w:b/>
        </w:rPr>
        <w:t>Etape 3</w:t>
      </w:r>
      <w:r>
        <w:t> : enlever l’attribut Flags sur les énumérations pour voir le résultat.</w:t>
      </w:r>
    </w:p>
    <w:p w14:paraId="05664EA8" w14:textId="77777777" w:rsidR="00F64F1E" w:rsidRDefault="00F64F1E" w:rsidP="00F64F1E">
      <w:r w:rsidRPr="00267C85">
        <w:rPr>
          <w:b/>
        </w:rPr>
        <w:t>E</w:t>
      </w:r>
      <w:r>
        <w:rPr>
          <w:b/>
        </w:rPr>
        <w:t>tape 4</w:t>
      </w:r>
      <w:r>
        <w:t xml:space="preserve"> : appeler la fonction pour tous les mois de l’année dans une boucle for</w:t>
      </w:r>
    </w:p>
    <w:p w14:paraId="0517E7E3" w14:textId="77777777" w:rsidR="00CB6639" w:rsidRDefault="00CB6639" w:rsidP="00CB6639">
      <w:pPr>
        <w:pStyle w:val="Titre1"/>
      </w:pPr>
      <w:bookmarkStart w:id="4" w:name="_Toc26717378"/>
      <w:r>
        <w:lastRenderedPageBreak/>
        <w:t>Calcul du PGCD</w:t>
      </w:r>
      <w:bookmarkEnd w:id="4"/>
    </w:p>
    <w:p w14:paraId="0127B4ED" w14:textId="77777777" w:rsidR="00CB6639" w:rsidRDefault="00CB6639" w:rsidP="00CB6639">
      <w:r w:rsidRPr="00BB4112">
        <w:rPr>
          <w:b/>
        </w:rPr>
        <w:t>Objectifs</w:t>
      </w:r>
      <w:r>
        <w:t> : écrire un programme simple à partir d’un algorithme décrit en UML</w:t>
      </w:r>
    </w:p>
    <w:p w14:paraId="6B54AA2F" w14:textId="77777777" w:rsidR="00CB6639" w:rsidRDefault="00CB6639" w:rsidP="00CB6639">
      <w:r>
        <w:t>Voici un diagramme d’activité qui décrit l’algorithme de calcul du plus grand commun diviseur de deux entiers non nuls selon la méthode dite « égyptienne » :</w:t>
      </w:r>
    </w:p>
    <w:p w14:paraId="2A11AEDC" w14:textId="77777777" w:rsidR="00CB6639" w:rsidRDefault="00CB6639" w:rsidP="00CB6639">
      <w:pPr>
        <w:rPr>
          <w:noProof/>
        </w:rPr>
      </w:pPr>
      <w:r w:rsidRPr="00F62BFD">
        <w:rPr>
          <w:noProof/>
          <w:lang w:eastAsia="fr-FR"/>
        </w:rPr>
        <w:drawing>
          <wp:inline distT="0" distB="0" distL="0" distR="0" wp14:anchorId="48F30664" wp14:editId="2E49073E">
            <wp:extent cx="3105150" cy="53054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150" cy="5305425"/>
                    </a:xfrm>
                    <a:prstGeom prst="rect">
                      <a:avLst/>
                    </a:prstGeom>
                    <a:noFill/>
                    <a:ln>
                      <a:noFill/>
                    </a:ln>
                  </pic:spPr>
                </pic:pic>
              </a:graphicData>
            </a:graphic>
          </wp:inline>
        </w:drawing>
      </w:r>
    </w:p>
    <w:p w14:paraId="036DEE97" w14:textId="77777777" w:rsidR="00CB6639" w:rsidRPr="0060536E" w:rsidRDefault="00CB6639" w:rsidP="00CB6639">
      <w:r w:rsidRPr="0060536E">
        <w:t xml:space="preserve">Ecrivez </w:t>
      </w:r>
      <w:r>
        <w:t>un</w:t>
      </w:r>
      <w:r w:rsidRPr="0060536E">
        <w:t xml:space="preserve"> programme C# qui </w:t>
      </w:r>
      <w:r>
        <w:t xml:space="preserve">implémente cet algorithme. Exemple de résultat attendu :  </w:t>
      </w:r>
    </w:p>
    <w:p w14:paraId="2B66C0F7" w14:textId="77777777" w:rsidR="00CB6639" w:rsidRPr="0060536E" w:rsidRDefault="00CB6639" w:rsidP="00CB6639">
      <w:pPr>
        <w:pStyle w:val="Code"/>
        <w:rPr>
          <w:lang w:val="fr-FR"/>
        </w:rPr>
      </w:pPr>
      <w:r w:rsidRPr="001D06E4">
        <w:rPr>
          <w:lang w:val="fr-FR"/>
        </w:rPr>
        <w:t>Entrez le premier nombre : 21</w:t>
      </w:r>
    </w:p>
    <w:p w14:paraId="2005A0B8" w14:textId="77777777" w:rsidR="00CB6639" w:rsidRPr="0060536E" w:rsidRDefault="00CB6639" w:rsidP="00CB6639">
      <w:pPr>
        <w:pStyle w:val="Code"/>
        <w:rPr>
          <w:lang w:val="fr-FR"/>
        </w:rPr>
      </w:pPr>
      <w:r w:rsidRPr="001D06E4">
        <w:rPr>
          <w:lang w:val="fr-FR"/>
        </w:rPr>
        <w:t>Entrez le deuxième nombre : 45</w:t>
      </w:r>
    </w:p>
    <w:p w14:paraId="12F37648" w14:textId="77777777" w:rsidR="00CB6639" w:rsidRDefault="00CB6639" w:rsidP="00CB6639">
      <w:pPr>
        <w:pStyle w:val="Code"/>
        <w:rPr>
          <w:lang w:val="fr-FR"/>
        </w:rPr>
      </w:pPr>
      <w:r w:rsidRPr="0060536E">
        <w:rPr>
          <w:lang w:val="fr-FR"/>
        </w:rPr>
        <w:t>Le PGCD de 21 et 45 est : 3</w:t>
      </w:r>
    </w:p>
    <w:p w14:paraId="210D6DEB" w14:textId="6DC3FF67" w:rsidR="00CB6639" w:rsidRDefault="00CB6639" w:rsidP="00CB6639"/>
    <w:p w14:paraId="1329F241" w14:textId="4B3F6760" w:rsidR="00F55A87" w:rsidRDefault="00F55A87" w:rsidP="00CB6639"/>
    <w:p w14:paraId="5A6DBDD1" w14:textId="77777777" w:rsidR="00F55A87" w:rsidRDefault="00F55A87" w:rsidP="00CB6639"/>
    <w:p w14:paraId="78D0ABAB" w14:textId="77777777" w:rsidR="00F55A87" w:rsidRDefault="00F55A87" w:rsidP="00F55A87">
      <w:pPr>
        <w:pStyle w:val="Titre1"/>
      </w:pPr>
      <w:bookmarkStart w:id="5" w:name="_Toc26717379"/>
      <w:r>
        <w:lastRenderedPageBreak/>
        <w:t>Tri d’un tableau</w:t>
      </w:r>
      <w:bookmarkEnd w:id="5"/>
    </w:p>
    <w:p w14:paraId="7856B56E" w14:textId="77777777" w:rsidR="00F55A87" w:rsidRDefault="00F55A87" w:rsidP="00F55A87">
      <w:r w:rsidRPr="00BB4112">
        <w:rPr>
          <w:b/>
        </w:rPr>
        <w:t>Objectifs</w:t>
      </w:r>
      <w:r>
        <w:t xml:space="preserve"> : </w:t>
      </w:r>
    </w:p>
    <w:p w14:paraId="317B35F9" w14:textId="77777777" w:rsidR="00F55A87" w:rsidRDefault="00F55A87" w:rsidP="00F55A87">
      <w:pPr>
        <w:pStyle w:val="Paragraphedeliste"/>
        <w:numPr>
          <w:ilvl w:val="0"/>
          <w:numId w:val="35"/>
        </w:numPr>
      </w:pPr>
      <w:r>
        <w:t>Modéliser un algorithme avec un diagramme UML d’activité</w:t>
      </w:r>
    </w:p>
    <w:p w14:paraId="5ED2526B" w14:textId="77777777" w:rsidR="00F55A87" w:rsidRDefault="00F55A87" w:rsidP="00F55A87">
      <w:pPr>
        <w:pStyle w:val="Paragraphedeliste"/>
        <w:numPr>
          <w:ilvl w:val="0"/>
          <w:numId w:val="35"/>
        </w:numPr>
      </w:pPr>
      <w:r>
        <w:t>Implémenter cet algorithme en C#</w:t>
      </w:r>
    </w:p>
    <w:p w14:paraId="28A493D9" w14:textId="77777777" w:rsidR="00F55A87" w:rsidRDefault="00F55A87" w:rsidP="00F55A87">
      <w:r>
        <w:t>Un algorithme possible pour trier un tableau est de comparer ses éléments deux à deux, et les permuter s’ils ne sont pas dans le bon ordre. Le tableau est trié lorsqu’on parcourt tous ses éléments sans faire aucune permutation.</w:t>
      </w:r>
    </w:p>
    <w:p w14:paraId="4CC8B0C4" w14:textId="77777777" w:rsidR="00F55A87" w:rsidRDefault="00F55A87" w:rsidP="00F55A87">
      <w:pPr>
        <w:rPr>
          <w:b/>
        </w:rPr>
      </w:pPr>
      <w:r w:rsidRPr="009C740E">
        <w:rPr>
          <w:b/>
        </w:rPr>
        <w:t xml:space="preserve">Etape </w:t>
      </w:r>
      <w:r>
        <w:rPr>
          <w:b/>
        </w:rPr>
        <w:t>1</w:t>
      </w:r>
      <w:r>
        <w:t> : modéliser l’algorithme de tri en UML</w:t>
      </w:r>
    </w:p>
    <w:p w14:paraId="4A322D3D" w14:textId="77777777" w:rsidR="00F55A87" w:rsidRDefault="00F55A87" w:rsidP="00F55A87">
      <w:r w:rsidRPr="009C740E">
        <w:rPr>
          <w:b/>
        </w:rPr>
        <w:t xml:space="preserve">Etape </w:t>
      </w:r>
      <w:r>
        <w:rPr>
          <w:b/>
        </w:rPr>
        <w:t>2</w:t>
      </w:r>
      <w:r>
        <w:t xml:space="preserve"> : Avant d’implémenter cet algorithme, créer une fonction AfficherTableau permettant d’afficher le contenu d’un tableau d’entiers sur une seule ligne. </w:t>
      </w:r>
    </w:p>
    <w:p w14:paraId="01FE556E" w14:textId="77777777" w:rsidR="00F55A87" w:rsidRDefault="00F55A87" w:rsidP="00F55A87">
      <w:r w:rsidRPr="009C740E">
        <w:rPr>
          <w:b/>
        </w:rPr>
        <w:t xml:space="preserve">Etape </w:t>
      </w:r>
      <w:r>
        <w:rPr>
          <w:b/>
        </w:rPr>
        <w:t>3</w:t>
      </w:r>
      <w:r>
        <w:t> : Créer une fonction TrierTableau permettant de trier par ordre croissant les éléments d’un tableau d’entiers passé en paramètre, selon l’algorithme modélisé précédemment.</w:t>
      </w:r>
    </w:p>
    <w:p w14:paraId="15200F64" w14:textId="77777777" w:rsidR="00F55A87" w:rsidRDefault="00F55A87" w:rsidP="00F55A87">
      <w:r>
        <w:rPr>
          <w:b/>
        </w:rPr>
        <w:t>Etape 4</w:t>
      </w:r>
      <w:r>
        <w:t> : initialiser un tableau de 10 entiers non triés, et le passer en paramètre à la fonction TrierTableau.</w:t>
      </w:r>
    </w:p>
    <w:p w14:paraId="09FB2C2D" w14:textId="77777777" w:rsidR="00F55A87" w:rsidRDefault="00F55A87" w:rsidP="00F55A87">
      <w:r>
        <w:t>Utiliser la fonction AfficherTableau pour afficher le contenu du tableau avant et après l’appel à la fonction TrierTableau.</w:t>
      </w:r>
    </w:p>
    <w:p w14:paraId="1AFD0C61" w14:textId="4E2D1521" w:rsidR="00F55A87" w:rsidRDefault="00F55A87" w:rsidP="00CB6639"/>
    <w:p w14:paraId="6B8EBCF5" w14:textId="77777777" w:rsidR="00C358D8" w:rsidRDefault="00C358D8" w:rsidP="00C358D8">
      <w:pPr>
        <w:pStyle w:val="Titre1"/>
      </w:pPr>
      <w:bookmarkStart w:id="6" w:name="_Toc26717381"/>
      <w:r>
        <w:t>Création d’un compte</w:t>
      </w:r>
      <w:bookmarkEnd w:id="6"/>
    </w:p>
    <w:p w14:paraId="5DF400F5" w14:textId="77777777" w:rsidR="00C358D8" w:rsidRDefault="00C358D8" w:rsidP="00C358D8">
      <w:r w:rsidRPr="00BB4112">
        <w:rPr>
          <w:b/>
        </w:rPr>
        <w:t>Objectifs</w:t>
      </w:r>
      <w:r>
        <w:t> : apprendre à émettre et intercepter des exceptions</w:t>
      </w:r>
    </w:p>
    <w:p w14:paraId="74D59DE1" w14:textId="77777777" w:rsidR="00C358D8" w:rsidRDefault="00C358D8" w:rsidP="00C358D8">
      <w:r w:rsidRPr="009C740E">
        <w:rPr>
          <w:b/>
        </w:rPr>
        <w:t>Etape 1</w:t>
      </w:r>
      <w:r>
        <w:t xml:space="preserve"> : dans la classe Program, créer une fonction </w:t>
      </w:r>
      <w:r w:rsidRPr="00856D24">
        <w:t>CréerCompte</w:t>
      </w:r>
      <w:r>
        <w:t>, qui :</w:t>
      </w:r>
    </w:p>
    <w:p w14:paraId="4216A9A3" w14:textId="77777777" w:rsidR="00C358D8" w:rsidRDefault="00C358D8" w:rsidP="00C358D8">
      <w:pPr>
        <w:pStyle w:val="Paragraphedeliste"/>
        <w:numPr>
          <w:ilvl w:val="0"/>
          <w:numId w:val="37"/>
        </w:numPr>
      </w:pPr>
      <w:r>
        <w:t>D</w:t>
      </w:r>
      <w:r w:rsidRPr="00803EA9">
        <w:t xml:space="preserve">emande à l’utilisateur de </w:t>
      </w:r>
      <w:r>
        <w:t>saisir successivement un login puis un mot de passe</w:t>
      </w:r>
    </w:p>
    <w:p w14:paraId="7A76B771" w14:textId="77777777" w:rsidR="00C358D8" w:rsidRDefault="00C358D8" w:rsidP="00C358D8">
      <w:pPr>
        <w:pStyle w:val="Paragraphedeliste"/>
        <w:numPr>
          <w:ilvl w:val="0"/>
          <w:numId w:val="37"/>
        </w:numPr>
      </w:pPr>
      <w:r>
        <w:t>Affiche un message « Votre compte a bien été créé. Un message vient de vous être envoyé ».</w:t>
      </w:r>
    </w:p>
    <w:p w14:paraId="3768531A" w14:textId="77777777" w:rsidR="00C358D8" w:rsidRDefault="00C358D8" w:rsidP="00C358D8">
      <w:r>
        <w:t>Appeler cette fonction dans Main.</w:t>
      </w:r>
    </w:p>
    <w:p w14:paraId="3848D966" w14:textId="1D93E06F" w:rsidR="00C358D8" w:rsidRDefault="00C358D8" w:rsidP="00C358D8">
      <w:r w:rsidRPr="009C740E">
        <w:rPr>
          <w:b/>
        </w:rPr>
        <w:t>Etape 2</w:t>
      </w:r>
      <w:r>
        <w:t> : créer 2 fonctions pour vérifier les formats des informations du compte :</w:t>
      </w:r>
    </w:p>
    <w:p w14:paraId="5DC8E66F" w14:textId="77777777" w:rsidR="00C358D8" w:rsidRDefault="00C358D8" w:rsidP="00C358D8">
      <w:pPr>
        <w:pStyle w:val="Paragraphedeliste"/>
        <w:numPr>
          <w:ilvl w:val="0"/>
          <w:numId w:val="14"/>
        </w:numPr>
      </w:pPr>
      <w:r w:rsidRPr="00803EA9">
        <w:t>Le login do</w:t>
      </w:r>
      <w:r>
        <w:t>it faire au moins 5 caractères.</w:t>
      </w:r>
    </w:p>
    <w:p w14:paraId="7F3D1BFE" w14:textId="77777777" w:rsidR="00C358D8" w:rsidRDefault="00C358D8" w:rsidP="00C358D8">
      <w:pPr>
        <w:pStyle w:val="Paragraphedeliste"/>
        <w:numPr>
          <w:ilvl w:val="0"/>
          <w:numId w:val="14"/>
        </w:numPr>
      </w:pPr>
      <w:r w:rsidRPr="00803EA9">
        <w:t>Le mot de passe doit comporter au moins 6 caractères</w:t>
      </w:r>
      <w:r>
        <w:t>,</w:t>
      </w:r>
      <w:r w:rsidRPr="00803EA9">
        <w:t xml:space="preserve"> dont au </w:t>
      </w:r>
      <w:r>
        <w:t>moins une lettre et un chiffre.</w:t>
      </w:r>
    </w:p>
    <w:p w14:paraId="6667E026" w14:textId="77777777" w:rsidR="00C358D8" w:rsidRDefault="00C358D8" w:rsidP="00C358D8">
      <w:r>
        <w:t>La vérification du mot de passe peut se faire en parcourant les caractères de la chaîne, et en comparant leur valeur ASCII aux plages suivantes :</w:t>
      </w:r>
    </w:p>
    <w:p w14:paraId="3A0EFBD4" w14:textId="77777777" w:rsidR="00C358D8" w:rsidRDefault="00C358D8" w:rsidP="00C358D8">
      <w:pPr>
        <w:pStyle w:val="Paragraphedeliste"/>
        <w:numPr>
          <w:ilvl w:val="0"/>
          <w:numId w:val="15"/>
        </w:numPr>
      </w:pPr>
      <w:r>
        <w:t>Chiffres : codes 48 à 57</w:t>
      </w:r>
    </w:p>
    <w:p w14:paraId="6BDFCEAD" w14:textId="77777777" w:rsidR="00C358D8" w:rsidRDefault="00C358D8" w:rsidP="00C358D8">
      <w:pPr>
        <w:pStyle w:val="Paragraphedeliste"/>
        <w:numPr>
          <w:ilvl w:val="0"/>
          <w:numId w:val="15"/>
        </w:numPr>
      </w:pPr>
      <w:r>
        <w:t>Lettres majuscules : codes 65 à 90</w:t>
      </w:r>
    </w:p>
    <w:p w14:paraId="0408BAD0" w14:textId="77777777" w:rsidR="00C358D8" w:rsidRDefault="00C358D8" w:rsidP="00C358D8">
      <w:pPr>
        <w:pStyle w:val="Paragraphedeliste"/>
        <w:numPr>
          <w:ilvl w:val="0"/>
          <w:numId w:val="15"/>
        </w:numPr>
      </w:pPr>
      <w:r>
        <w:t>Lettres minuscules : codes 97 à 122</w:t>
      </w:r>
    </w:p>
    <w:p w14:paraId="5DF369B2" w14:textId="77777777" w:rsidR="00C358D8" w:rsidRDefault="00C358D8" w:rsidP="00C358D8">
      <w:r>
        <w:t>Si les formats ne sont pas bons, lever des exceptions du type FormatException, avec des descriptions explicites.</w:t>
      </w:r>
    </w:p>
    <w:p w14:paraId="3290796B" w14:textId="77777777" w:rsidR="00C358D8" w:rsidRDefault="00C358D8" w:rsidP="00CB6639"/>
    <w:p w14:paraId="4E18C92B" w14:textId="77777777" w:rsidR="00A37441" w:rsidRDefault="00A37441" w:rsidP="00A37441">
      <w:pPr>
        <w:pStyle w:val="Titre1"/>
      </w:pPr>
      <w:bookmarkStart w:id="7" w:name="_Toc26717382"/>
      <w:r>
        <w:lastRenderedPageBreak/>
        <w:t>Ecriture d’une note</w:t>
      </w:r>
      <w:bookmarkEnd w:id="7"/>
    </w:p>
    <w:p w14:paraId="27EA5B40" w14:textId="77777777" w:rsidR="00A37441" w:rsidRDefault="00A37441" w:rsidP="00A37441">
      <w:r w:rsidRPr="00BB4112">
        <w:rPr>
          <w:b/>
        </w:rPr>
        <w:t>Objectifs</w:t>
      </w:r>
      <w:r>
        <w:t> : illustrer le fonctionnement des instructions try…finally et using, et des espaces de noms.</w:t>
      </w:r>
    </w:p>
    <w:p w14:paraId="64BB7DEA" w14:textId="77777777" w:rsidR="00A37441" w:rsidRDefault="00A37441" w:rsidP="00A37441">
      <w:r w:rsidRPr="009C740E">
        <w:rPr>
          <w:b/>
        </w:rPr>
        <w:t>Etape 1</w:t>
      </w:r>
      <w:r>
        <w:t> : dans la classe Program, créer une fonction SaisirNote, qui d</w:t>
      </w:r>
      <w:r w:rsidRPr="00803EA9">
        <w:t xml:space="preserve">emande à l’utilisateur de </w:t>
      </w:r>
      <w:r>
        <w:t>saisir successivement un texte puis un chemin de fichier.</w:t>
      </w:r>
    </w:p>
    <w:p w14:paraId="07DA67C8" w14:textId="77777777" w:rsidR="00A37441" w:rsidRDefault="00A37441" w:rsidP="00A37441">
      <w:r>
        <w:t>Appeler cette fonction dans Main.</w:t>
      </w:r>
    </w:p>
    <w:p w14:paraId="60CC1B1A" w14:textId="77777777" w:rsidR="00A37441" w:rsidRDefault="00A37441" w:rsidP="00A37441">
      <w:r w:rsidRPr="009C740E">
        <w:rPr>
          <w:b/>
        </w:rPr>
        <w:t>Etape 2</w:t>
      </w:r>
      <w:r>
        <w:t> : dans une classe Note, créer une fonction EnregistrerNote qui prend en paramètre le chemin et le texte saisis précédemment. Cette fonction doit créer le fichier et écrire le texte dedans. Si le fichier existe déjà, il doit être complété.</w:t>
      </w:r>
    </w:p>
    <w:p w14:paraId="11389E2C" w14:textId="77777777" w:rsidR="00A37441" w:rsidRDefault="00A37441" w:rsidP="00A37441">
      <w:r>
        <w:t>Faire en sorte que le fichier soit fermé à la fin de l’opération même si une erreur se produit.</w:t>
      </w:r>
    </w:p>
    <w:p w14:paraId="4418BCC6" w14:textId="77777777" w:rsidR="00A37441" w:rsidRDefault="00A37441" w:rsidP="00A37441">
      <w:r w:rsidRPr="009C740E">
        <w:rPr>
          <w:b/>
        </w:rPr>
        <w:t xml:space="preserve">Etape </w:t>
      </w:r>
      <w:r>
        <w:rPr>
          <w:b/>
        </w:rPr>
        <w:t>3</w:t>
      </w:r>
      <w:r>
        <w:t> : dans la fonction SaisirNote, appeler la méthode EnregistrerNote, en interceptant l’exception qui se produit dans le cas où le répertoire spécifié dans le chemin n’existe pas.</w:t>
      </w:r>
    </w:p>
    <w:p w14:paraId="040EDA04" w14:textId="77777777" w:rsidR="00A37441" w:rsidRDefault="00A37441" w:rsidP="00A37441">
      <w:r w:rsidRPr="009C740E">
        <w:rPr>
          <w:b/>
        </w:rPr>
        <w:t xml:space="preserve">Etape </w:t>
      </w:r>
      <w:r>
        <w:rPr>
          <w:b/>
        </w:rPr>
        <w:t>4</w:t>
      </w:r>
      <w:r>
        <w:t> : placer un point d’arrêt sur la ligne de code qui ferme le fichier s’il est ouvert</w:t>
      </w:r>
    </w:p>
    <w:p w14:paraId="48CE7603" w14:textId="77777777" w:rsidR="00A37441" w:rsidRDefault="00A37441" w:rsidP="00A37441">
      <w:r>
        <w:t>Vérifier en exécution que ce point d’arrêt est bien atteint, que le répertoire spécifié existe ou qu’il n’existe pas.</w:t>
      </w:r>
    </w:p>
    <w:p w14:paraId="33923186" w14:textId="77777777" w:rsidR="00A37441" w:rsidRDefault="00A37441" w:rsidP="00A37441">
      <w:r w:rsidRPr="00934E33">
        <w:rPr>
          <w:b/>
        </w:rPr>
        <w:t>Etape 5 </w:t>
      </w:r>
      <w:r>
        <w:t>: refaire le même test en mettant au préalable le fichier créé précédemment en lecture seule, en modifiant ses options dans l’explorateur de fichier de Windows.</w:t>
      </w:r>
    </w:p>
    <w:p w14:paraId="0A82B2C1" w14:textId="77777777" w:rsidR="00A37441" w:rsidRDefault="00A37441" w:rsidP="00A37441">
      <w:r w:rsidRPr="00934E33">
        <w:rPr>
          <w:b/>
        </w:rPr>
        <w:t>Etape 6</w:t>
      </w:r>
      <w:r>
        <w:t> : faire en sorte que le point d’arrêt soit bien atteint quelle que soit l’erreur qui se produit au moment de l’enregistrement.</w:t>
      </w:r>
    </w:p>
    <w:p w14:paraId="53105E1E" w14:textId="77777777" w:rsidR="00A37441" w:rsidRDefault="00A37441" w:rsidP="00A37441">
      <w:r w:rsidRPr="004D7424">
        <w:rPr>
          <w:b/>
        </w:rPr>
        <w:t>Etape 7</w:t>
      </w:r>
      <w:r>
        <w:t> : gérer la fermeture du fichier au moyen d’une instruction using.</w:t>
      </w:r>
    </w:p>
    <w:p w14:paraId="35F79418" w14:textId="77777777" w:rsidR="00A37441" w:rsidRDefault="00A37441" w:rsidP="00A37441">
      <w:r w:rsidRPr="00752A64">
        <w:rPr>
          <w:b/>
        </w:rPr>
        <w:t>Etape 8</w:t>
      </w:r>
      <w:r>
        <w:t> : dans le fichier Program.cs, utiliser le nom complet de l’exception DirectoryNotFoundException au lieu d’utiliser une directive using.</w:t>
      </w:r>
    </w:p>
    <w:p w14:paraId="1B3E87F8" w14:textId="77777777" w:rsidR="00CB6639" w:rsidRDefault="00CB6639" w:rsidP="00CB6639"/>
    <w:p w14:paraId="4C158008" w14:textId="77777777" w:rsidR="00331C1D" w:rsidRDefault="00331C1D" w:rsidP="00331C1D">
      <w:pPr>
        <w:pStyle w:val="Titre1"/>
      </w:pPr>
      <w:bookmarkStart w:id="8" w:name="_Toc26717388"/>
      <w:r>
        <w:t>Boîtes</w:t>
      </w:r>
      <w:bookmarkEnd w:id="8"/>
    </w:p>
    <w:p w14:paraId="6FDD87DF" w14:textId="77777777" w:rsidR="00331C1D" w:rsidRPr="00922599" w:rsidRDefault="00331C1D" w:rsidP="00331C1D">
      <w:r w:rsidRPr="00922599">
        <w:rPr>
          <w:b/>
        </w:rPr>
        <w:t>Objectifs</w:t>
      </w:r>
      <w:r>
        <w:t> : mettre en œuvre les notions suivantes : constantes, p</w:t>
      </w:r>
      <w:r w:rsidRPr="00922599">
        <w:t xml:space="preserve">ropriétés, méthodes, </w:t>
      </w:r>
      <w:r>
        <w:t xml:space="preserve">constructeurs, </w:t>
      </w:r>
      <w:r w:rsidRPr="00922599">
        <w:t>surcharge</w:t>
      </w:r>
      <w:r>
        <w:t>s et agrégation. Et de façon annexe : énumérations, exceptions et structuration du code.</w:t>
      </w:r>
    </w:p>
    <w:p w14:paraId="20B27578" w14:textId="77777777" w:rsidR="00331C1D" w:rsidRDefault="00331C1D" w:rsidP="00331C1D">
      <w:r w:rsidRPr="0027148E">
        <w:rPr>
          <w:b/>
        </w:rPr>
        <w:t>Etape 1</w:t>
      </w:r>
      <w:r>
        <w:t> : Dans un nouveau projet nommé Boites, créer une classe nommée Boite avec des propriétés en lecture seule pour sa hauteur, sa largeur, sa longueur, toutes 3 initialisées par défaut à 30.0.</w:t>
      </w:r>
    </w:p>
    <w:p w14:paraId="79512F04" w14:textId="77777777" w:rsidR="00331C1D" w:rsidRDefault="00331C1D" w:rsidP="00331C1D">
      <w:r w:rsidRPr="0027148E">
        <w:rPr>
          <w:b/>
        </w:rPr>
        <w:t>Etape 2</w:t>
      </w:r>
      <w:r>
        <w:t> : Créer un type énuméré pour les couleurs (Blanc, Bleu, Vert, Jaune, Orange, Rouge, Marron). Créer une propriété en lecture/écriture de ce type sur la classe Boite.</w:t>
      </w:r>
    </w:p>
    <w:p w14:paraId="3A85B606" w14:textId="77777777" w:rsidR="00331C1D" w:rsidRDefault="00331C1D" w:rsidP="00331C1D">
      <w:r w:rsidRPr="0027148E">
        <w:rPr>
          <w:b/>
        </w:rPr>
        <w:t>Etape 3</w:t>
      </w:r>
      <w:r>
        <w:t> : Créer une propriété énumérée en lecture seule pour la matière (Carton, Plastique, Bois, Métal), initialisée par défaut à Carton.</w:t>
      </w:r>
    </w:p>
    <w:p w14:paraId="36A4CA8A" w14:textId="3133A7E7" w:rsidR="00331C1D" w:rsidRDefault="00331C1D" w:rsidP="00331C1D">
      <w:r w:rsidRPr="0027148E">
        <w:rPr>
          <w:b/>
        </w:rPr>
        <w:t>Etape 4</w:t>
      </w:r>
      <w:r>
        <w:t> : Créer une propriété Volume en lecture seule qui retourne le volume calculé d’après les dimensions.</w:t>
      </w:r>
    </w:p>
    <w:p w14:paraId="0E1F498F" w14:textId="77777777" w:rsidR="00A33A72" w:rsidRDefault="00A33A72" w:rsidP="00A33A72">
      <w:r w:rsidRPr="00CD0C1B">
        <w:rPr>
          <w:b/>
        </w:rPr>
        <w:lastRenderedPageBreak/>
        <w:t>Etape 5</w:t>
      </w:r>
      <w:r>
        <w:t> : Ajouter une méthode publique Etiqueter, avec un paramètre « destinataire » de type string. Créer une surcharge avec un paramètre booléen supplémentaire nommé « fragile ». La surcharge doit appeler la première méthode Etiqueter.</w:t>
      </w:r>
    </w:p>
    <w:p w14:paraId="75073E5A" w14:textId="77777777" w:rsidR="00D76EEF" w:rsidRDefault="00D76EEF" w:rsidP="00D76EEF">
      <w:r w:rsidRPr="00922599">
        <w:rPr>
          <w:b/>
        </w:rPr>
        <w:t xml:space="preserve">Etape </w:t>
      </w:r>
      <w:r>
        <w:rPr>
          <w:b/>
        </w:rPr>
        <w:t>6</w:t>
      </w:r>
      <w:r>
        <w:t> : Ajouter une méthode Compare qui renvoie vrai si les dimensions et la matière des 2 boîtes sont identiques. La tester.</w:t>
      </w:r>
    </w:p>
    <w:p w14:paraId="31F0005A" w14:textId="77777777" w:rsidR="00D76EEF" w:rsidRDefault="00D76EEF" w:rsidP="00D76EEF">
      <w:r w:rsidRPr="00922599">
        <w:rPr>
          <w:b/>
        </w:rPr>
        <w:t xml:space="preserve">Etape </w:t>
      </w:r>
      <w:r>
        <w:rPr>
          <w:b/>
        </w:rPr>
        <w:t>7</w:t>
      </w:r>
      <w:r>
        <w:t> : Ajouter 2 constructeurs à la classe Boîte. Le 1</w:t>
      </w:r>
      <w:r w:rsidRPr="00EB2A27">
        <w:rPr>
          <w:vertAlign w:val="superscript"/>
        </w:rPr>
        <w:t>er</w:t>
      </w:r>
      <w:r>
        <w:t xml:space="preserve"> permet d’initialiser ses dimensions. Le 2d permet d’initialiser en plus sa matière. Tester ces constructeurs en créant des boîtes dans la fonction Main</w:t>
      </w:r>
    </w:p>
    <w:p w14:paraId="5F4A47B2" w14:textId="77777777" w:rsidR="00D76EEF" w:rsidRDefault="00D76EEF" w:rsidP="00D76EEF">
      <w:r w:rsidRPr="00617A16">
        <w:rPr>
          <w:b/>
        </w:rPr>
        <w:t>Etape 8</w:t>
      </w:r>
      <w:r>
        <w:t> : Faire en sorte que le second constructeur appelle le premier</w:t>
      </w:r>
    </w:p>
    <w:p w14:paraId="688C5DE1" w14:textId="77777777" w:rsidR="00CF2C78" w:rsidRDefault="00CF2C78" w:rsidP="00CF2C78">
      <w:r w:rsidRPr="009A2FFA">
        <w:rPr>
          <w:b/>
        </w:rPr>
        <w:t xml:space="preserve">Etape </w:t>
      </w:r>
      <w:r>
        <w:rPr>
          <w:b/>
        </w:rPr>
        <w:t>9</w:t>
      </w:r>
      <w:r>
        <w:t> : ajouter un compteur d’instances sur la classe Boite, en utilisant une propriété statique pour retourner sa valeur. Tester son fonctionnement.</w:t>
      </w:r>
    </w:p>
    <w:p w14:paraId="1F6E0C38" w14:textId="77777777" w:rsidR="0054067A" w:rsidRDefault="0054067A" w:rsidP="0054067A">
      <w:r w:rsidRPr="006F152C">
        <w:rPr>
          <w:b/>
        </w:rPr>
        <w:t xml:space="preserve">Etape </w:t>
      </w:r>
      <w:r>
        <w:rPr>
          <w:b/>
        </w:rPr>
        <w:t>10</w:t>
      </w:r>
      <w:r>
        <w:t> : Ajouter une classe Etiquette avec 3 propriétés en lecture/écriture : Texte (string), Couleur (énuméré déjà créé), Format (énuméré avec valeurs XS, S, M, L, XL)</w:t>
      </w:r>
    </w:p>
    <w:p w14:paraId="5BD774B8" w14:textId="77777777" w:rsidR="0054067A" w:rsidRDefault="0054067A" w:rsidP="0054067A">
      <w:r w:rsidRPr="006463B9">
        <w:rPr>
          <w:b/>
        </w:rPr>
        <w:t>Etape 11</w:t>
      </w:r>
      <w:r>
        <w:t> : Dans la classe Boite, ajouter 2 champs privés de type Etiquette. Nommez-les _etiquetteDest, _etiquetteFragile</w:t>
      </w:r>
    </w:p>
    <w:p w14:paraId="73A58F68" w14:textId="77777777" w:rsidR="0054067A" w:rsidRDefault="0054067A" w:rsidP="0054067A">
      <w:r>
        <w:t>Dans la première méthode Etiqueter créée à l’étape 5, créer une instance d’Etiquette de couleur blanche, de format L, et dont le texte est le destinataire. Cette instance doit être accessible via le champ _etiquetteDest</w:t>
      </w:r>
    </w:p>
    <w:p w14:paraId="317B7D72" w14:textId="77777777" w:rsidR="0054067A" w:rsidRDefault="0054067A" w:rsidP="0054067A">
      <w:r>
        <w:t>Dans la seconde méthode Etiqueter créée à l’étape 5, si le paramètre fragile vaut Vrai, créer une instance d’étiquette de couleur rouge, de format S, et dont le texte vaut « FRAGILE ». Cette instance doit être accessible via le champ _etiquetteFragile.</w:t>
      </w:r>
    </w:p>
    <w:p w14:paraId="69885135" w14:textId="77777777" w:rsidR="0054067A" w:rsidRDefault="0054067A" w:rsidP="0054067A">
      <w:r>
        <w:t>Dans la fonction Main, créer une boîte, et l’étiqueter avec son destinataire et une étiquette « FRAGILE ».</w:t>
      </w:r>
    </w:p>
    <w:p w14:paraId="2DA05371" w14:textId="77777777" w:rsidR="0054067A" w:rsidRDefault="0054067A" w:rsidP="0054067A">
      <w:r>
        <w:t>On vient d’illustrer la composition.</w:t>
      </w:r>
    </w:p>
    <w:p w14:paraId="7AADF32F" w14:textId="77777777" w:rsidR="0054067A" w:rsidRDefault="0054067A" w:rsidP="0054067A">
      <w:r w:rsidRPr="007C1E4B">
        <w:rPr>
          <w:b/>
        </w:rPr>
        <w:t>Etape 12</w:t>
      </w:r>
      <w:r>
        <w:rPr>
          <w:b/>
        </w:rPr>
        <w:t xml:space="preserve"> : </w:t>
      </w:r>
      <w:r>
        <w:t xml:space="preserve">Créer une 3ème surcharge de la méthode Etiqueter, qui prend deux paramètres de type Etiquette (une pour le destinataire et une pour indiquer le caractère fragile) </w:t>
      </w:r>
    </w:p>
    <w:p w14:paraId="7E5749CE" w14:textId="77777777" w:rsidR="0054067A" w:rsidRPr="007C1E4B" w:rsidRDefault="0054067A" w:rsidP="0054067A">
      <w:pPr>
        <w:rPr>
          <w:b/>
        </w:rPr>
      </w:pPr>
      <w:r>
        <w:t xml:space="preserve"> Les étiquettes passées en paramètre doivent être affectées aux champs _etiquetteDest et _etiquetteFragile</w:t>
      </w:r>
    </w:p>
    <w:p w14:paraId="75B76E3A" w14:textId="77777777" w:rsidR="0054067A" w:rsidRDefault="0054067A" w:rsidP="0054067A">
      <w:r>
        <w:t>Dans la méthode Main de la classe Program</w:t>
      </w:r>
    </w:p>
    <w:p w14:paraId="190C93CB" w14:textId="77777777" w:rsidR="0054067A" w:rsidRDefault="0054067A" w:rsidP="0054067A">
      <w:pPr>
        <w:pStyle w:val="Paragraphedeliste"/>
        <w:numPr>
          <w:ilvl w:val="0"/>
          <w:numId w:val="5"/>
        </w:numPr>
      </w:pPr>
      <w:r>
        <w:t>En utilisant le constructeur adéquat, créer une boîte en plastique de dimensions 30 x 40 x 50</w:t>
      </w:r>
    </w:p>
    <w:p w14:paraId="128E9BCE" w14:textId="77777777" w:rsidR="0054067A" w:rsidRDefault="0054067A" w:rsidP="0054067A">
      <w:pPr>
        <w:pStyle w:val="Paragraphedeliste"/>
        <w:numPr>
          <w:ilvl w:val="0"/>
          <w:numId w:val="5"/>
        </w:numPr>
      </w:pPr>
      <w:r>
        <w:t>En utilisant un initialiseur, créer une étiquette de couleur blanche, de format L, avec comme texte un destinataire de votre choix</w:t>
      </w:r>
    </w:p>
    <w:p w14:paraId="03FBE523" w14:textId="77777777" w:rsidR="0054067A" w:rsidRDefault="0054067A" w:rsidP="0054067A">
      <w:pPr>
        <w:pStyle w:val="Paragraphedeliste"/>
        <w:numPr>
          <w:ilvl w:val="0"/>
          <w:numId w:val="5"/>
        </w:numPr>
      </w:pPr>
      <w:r>
        <w:t>Créer de la même façon une étiquette rouge de format S, avec le texte « FRAGILE »</w:t>
      </w:r>
    </w:p>
    <w:p w14:paraId="71922523" w14:textId="77777777" w:rsidR="0054067A" w:rsidRDefault="0054067A" w:rsidP="0054067A">
      <w:pPr>
        <w:pStyle w:val="Paragraphedeliste"/>
        <w:numPr>
          <w:ilvl w:val="0"/>
          <w:numId w:val="5"/>
        </w:numPr>
      </w:pPr>
      <w:r>
        <w:t>Affecter ces étiquettes à la boîte à l’aide de la méthode Etiqueter créée précédemment</w:t>
      </w:r>
    </w:p>
    <w:p w14:paraId="0EA79D1D" w14:textId="77777777" w:rsidR="0054067A" w:rsidRDefault="0054067A" w:rsidP="0054067A">
      <w:r>
        <w:t>On vient d’illustrer l’agrégation.</w:t>
      </w:r>
    </w:p>
    <w:p w14:paraId="318D205C" w14:textId="77777777" w:rsidR="00A33A72" w:rsidRDefault="00A33A72" w:rsidP="00331C1D"/>
    <w:p w14:paraId="7EB1B494" w14:textId="77777777" w:rsidR="00CC5487" w:rsidRDefault="00CC5487" w:rsidP="00CC5487">
      <w:pPr>
        <w:pStyle w:val="Titre1"/>
      </w:pPr>
      <w:bookmarkStart w:id="9" w:name="_Toc26717390"/>
      <w:r>
        <w:lastRenderedPageBreak/>
        <w:t>Véhicules</w:t>
      </w:r>
      <w:bookmarkEnd w:id="9"/>
    </w:p>
    <w:p w14:paraId="02699B57" w14:textId="77777777" w:rsidR="00CC5487" w:rsidRDefault="00CC5487" w:rsidP="00CC5487">
      <w:r w:rsidRPr="00DE5C57">
        <w:rPr>
          <w:b/>
        </w:rPr>
        <w:t>Objectifs</w:t>
      </w:r>
      <w:r>
        <w:t> : mettre en pratique les notions suivantes : héritage, appels des constructeurs, classes abstraites, implémentation d’interface</w:t>
      </w:r>
    </w:p>
    <w:p w14:paraId="2878F89A" w14:textId="77777777" w:rsidR="00CC5487" w:rsidRDefault="00CC5487" w:rsidP="00CC5487">
      <w:r w:rsidRPr="004D04F4">
        <w:rPr>
          <w:b/>
        </w:rPr>
        <w:t>Etape 1</w:t>
      </w:r>
      <w:r>
        <w:t xml:space="preserve"> : Créer un type énuméré nommé Energies avec les valeurs : </w:t>
      </w:r>
      <w:r w:rsidRPr="004D04F4">
        <w:t>Aucune, Essence, Gazole, GPL, Electrique</w:t>
      </w:r>
    </w:p>
    <w:p w14:paraId="43E5F4EE" w14:textId="77777777" w:rsidR="00CC5487" w:rsidRDefault="00CC5487" w:rsidP="00CC5487">
      <w:r>
        <w:t>Créer une classe Véhicule avec 3 propriétés en lecture : Nom, NbRoues et Energie</w:t>
      </w:r>
    </w:p>
    <w:p w14:paraId="67F215CA" w14:textId="77777777" w:rsidR="00CC5487" w:rsidRDefault="00CC5487" w:rsidP="00CC5487">
      <w:r>
        <w:t>Ajouter un constructeur pour initialiser ces propriétés.</w:t>
      </w:r>
    </w:p>
    <w:p w14:paraId="4D3AE396" w14:textId="77777777" w:rsidR="00CC5487" w:rsidRDefault="00CC5487" w:rsidP="00CC5487">
      <w:r w:rsidRPr="004D04F4">
        <w:rPr>
          <w:b/>
        </w:rPr>
        <w:t>Etape 2</w:t>
      </w:r>
      <w:r>
        <w:t> : Créer une classe dérivée Voiture</w:t>
      </w:r>
    </w:p>
    <w:p w14:paraId="6739DF56" w14:textId="77777777" w:rsidR="00CC5487" w:rsidRDefault="00CC5487" w:rsidP="00CC5487">
      <w:r>
        <w:t>Générer le constructeur proposé par VS, qui appelle celui de Véhicule</w:t>
      </w:r>
    </w:p>
    <w:p w14:paraId="3239CB06" w14:textId="77777777" w:rsidR="00CC5487" w:rsidRDefault="00CC5487" w:rsidP="00CC5487">
      <w:r>
        <w:t>Mettre la valeur 4 pour le paramètre du nombre de roues.</w:t>
      </w:r>
    </w:p>
    <w:p w14:paraId="6E2E646B" w14:textId="77777777" w:rsidR="00CC5487" w:rsidRDefault="00CC5487" w:rsidP="00CC5487">
      <w:r>
        <w:t>Tester en instanciant une voiture et en exécutant le code pas à pas en debug.</w:t>
      </w:r>
    </w:p>
    <w:p w14:paraId="04CF4267" w14:textId="77777777" w:rsidR="00CC5487" w:rsidRDefault="00CC5487" w:rsidP="00CC5487">
      <w:r>
        <w:t>Noter qu’on n’a pas eu besoin de propriétés en écriture.</w:t>
      </w:r>
    </w:p>
    <w:p w14:paraId="3CCB46F7" w14:textId="77777777" w:rsidR="005216E1" w:rsidRDefault="005216E1" w:rsidP="005216E1">
      <w:r w:rsidRPr="004D04F4">
        <w:rPr>
          <w:b/>
        </w:rPr>
        <w:t>Etape 3</w:t>
      </w:r>
      <w:r>
        <w:t> : Dans la classe Véhicule, ajouter une propriété virtuelle Description qui renvoie une chaîne « Véhicule X roule sur X roues et à l’énergie X » (remplacer X par les valeurs de propriétés).</w:t>
      </w:r>
    </w:p>
    <w:p w14:paraId="5D6E584E" w14:textId="77777777" w:rsidR="005216E1" w:rsidRDefault="005216E1" w:rsidP="005216E1">
      <w:r>
        <w:t>Dans Voiture, redéfinir cette propriété. Par défaut VS génère automatiquement le corps en ajoutant un appel à la propriété de la classe ancêtre. Ajouter « Je suis une voiture \r\n » devant l’appel.</w:t>
      </w:r>
    </w:p>
    <w:p w14:paraId="5B23E146" w14:textId="5B16DF83" w:rsidR="00CC5487" w:rsidRDefault="005216E1" w:rsidP="00CC5487">
      <w:r>
        <w:t>Dans Main, ajouter l’affichage de la description de la voiture et exécuter.</w:t>
      </w:r>
    </w:p>
    <w:p w14:paraId="35E10093" w14:textId="77777777" w:rsidR="002C2CE7" w:rsidRDefault="002C2CE7" w:rsidP="002C2CE7">
      <w:r w:rsidRPr="006A0B85">
        <w:rPr>
          <w:b/>
        </w:rPr>
        <w:t>Etape 4</w:t>
      </w:r>
      <w:r>
        <w:t> : Créer une classe Moto dérivée de Véhicule et redéfinir la propriété Description</w:t>
      </w:r>
    </w:p>
    <w:p w14:paraId="13DFE690" w14:textId="77777777" w:rsidR="002C2CE7" w:rsidRDefault="002C2CE7" w:rsidP="002C2CE7">
      <w:r>
        <w:t>Dans la fonction Main, créer une instance de Voiture et une instance de Moto en les référençant par des variables de type Véhicule. Afficher la valeur de la propriété Description à partir de ces 2 variables.</w:t>
      </w:r>
    </w:p>
    <w:p w14:paraId="0F9CF004" w14:textId="77777777" w:rsidR="002C2CE7" w:rsidRDefault="002C2CE7" w:rsidP="002C2CE7">
      <w:r>
        <w:t>On obtient un comportement polymorphique</w:t>
      </w:r>
    </w:p>
    <w:p w14:paraId="7F59AE9C" w14:textId="77777777" w:rsidR="009B6E0A" w:rsidRDefault="009B6E0A" w:rsidP="009B6E0A">
      <w:pPr>
        <w:pStyle w:val="Titre1"/>
      </w:pPr>
      <w:bookmarkStart w:id="10" w:name="_Toc26717387"/>
      <w:r>
        <w:t>Distributeur de boissons</w:t>
      </w:r>
      <w:bookmarkEnd w:id="10"/>
    </w:p>
    <w:p w14:paraId="2E8C8040" w14:textId="77777777" w:rsidR="009B6E0A" w:rsidRDefault="009B6E0A" w:rsidP="009B6E0A">
      <w:r w:rsidRPr="00A016D9">
        <w:rPr>
          <w:b/>
        </w:rPr>
        <w:t>Objectifs</w:t>
      </w:r>
      <w:r>
        <w:t> : mettre en œuvre les notions suivantes :</w:t>
      </w:r>
    </w:p>
    <w:p w14:paraId="5F20DF1B" w14:textId="77777777" w:rsidR="009B6E0A" w:rsidRDefault="009B6E0A" w:rsidP="009B6E0A">
      <w:pPr>
        <w:pStyle w:val="Paragraphedeliste"/>
        <w:numPr>
          <w:ilvl w:val="0"/>
          <w:numId w:val="40"/>
        </w:numPr>
      </w:pPr>
      <w:r>
        <w:t>Propriétés et méthodes</w:t>
      </w:r>
    </w:p>
    <w:p w14:paraId="0B1BF012" w14:textId="77777777" w:rsidR="009B6E0A" w:rsidRDefault="009B6E0A" w:rsidP="009B6E0A">
      <w:pPr>
        <w:pStyle w:val="Paragraphedeliste"/>
        <w:numPr>
          <w:ilvl w:val="0"/>
          <w:numId w:val="40"/>
        </w:numPr>
      </w:pPr>
      <w:r>
        <w:t>Séparation du visuel et de la logique applicative</w:t>
      </w:r>
    </w:p>
    <w:p w14:paraId="49D58D2C" w14:textId="77777777" w:rsidR="009B6E0A" w:rsidRDefault="009B6E0A" w:rsidP="009B6E0A">
      <w:pPr>
        <w:pStyle w:val="Paragraphedeliste"/>
        <w:numPr>
          <w:ilvl w:val="0"/>
          <w:numId w:val="40"/>
        </w:numPr>
      </w:pPr>
      <w:r>
        <w:t>Accessoirement : énumérations et exceptions</w:t>
      </w:r>
    </w:p>
    <w:p w14:paraId="2095B863" w14:textId="77777777" w:rsidR="009B6E0A" w:rsidRDefault="009B6E0A" w:rsidP="009B6E0A">
      <w:r>
        <w:t xml:space="preserve">On souhait modéliser un distributeur de boissons, dont le fonctionnement est décrit par le diagramme d’activité et les règles de </w:t>
      </w:r>
      <w:proofErr w:type="gramStart"/>
      <w:r>
        <w:t>gestion suivants</w:t>
      </w:r>
      <w:proofErr w:type="gramEnd"/>
      <w:r>
        <w:t> :</w:t>
      </w:r>
    </w:p>
    <w:tbl>
      <w:tblPr>
        <w:tblStyle w:val="Grilledutableau"/>
        <w:tblW w:w="0" w:type="auto"/>
        <w:tblLook w:val="04A0" w:firstRow="1" w:lastRow="0" w:firstColumn="1" w:lastColumn="0" w:noHBand="0" w:noVBand="1"/>
      </w:tblPr>
      <w:tblGrid>
        <w:gridCol w:w="6126"/>
        <w:gridCol w:w="2936"/>
      </w:tblGrid>
      <w:tr w:rsidR="009B6E0A" w14:paraId="1A2BFC22" w14:textId="77777777" w:rsidTr="008A02D5">
        <w:tc>
          <w:tcPr>
            <w:tcW w:w="4531" w:type="dxa"/>
          </w:tcPr>
          <w:p w14:paraId="2ACF7AEB" w14:textId="77777777" w:rsidR="009B6E0A" w:rsidRDefault="009B6E0A" w:rsidP="008A02D5">
            <w:r w:rsidRPr="00B82C10">
              <w:rPr>
                <w:noProof/>
                <w:lang w:eastAsia="fr-FR"/>
              </w:rPr>
              <w:lastRenderedPageBreak/>
              <w:drawing>
                <wp:inline distT="0" distB="0" distL="0" distR="0" wp14:anchorId="21109411" wp14:editId="140D018E">
                  <wp:extent cx="3752850" cy="56769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5676900"/>
                          </a:xfrm>
                          <a:prstGeom prst="rect">
                            <a:avLst/>
                          </a:prstGeom>
                          <a:noFill/>
                          <a:ln>
                            <a:noFill/>
                          </a:ln>
                        </pic:spPr>
                      </pic:pic>
                    </a:graphicData>
                  </a:graphic>
                </wp:inline>
              </w:drawing>
            </w:r>
          </w:p>
        </w:tc>
        <w:tc>
          <w:tcPr>
            <w:tcW w:w="4531" w:type="dxa"/>
          </w:tcPr>
          <w:p w14:paraId="74AB51C0" w14:textId="77777777" w:rsidR="009B6E0A" w:rsidRDefault="009B6E0A" w:rsidP="008A02D5"/>
          <w:p w14:paraId="6B6C1E6B" w14:textId="77777777" w:rsidR="009B6E0A" w:rsidRDefault="009B6E0A" w:rsidP="008A02D5">
            <w:r>
              <w:t>Règles de gestion :</w:t>
            </w:r>
          </w:p>
          <w:p w14:paraId="2DD7EFD3" w14:textId="77777777" w:rsidR="009B6E0A" w:rsidRDefault="009B6E0A" w:rsidP="008A02D5"/>
          <w:p w14:paraId="50183C5B" w14:textId="77777777" w:rsidR="009B6E0A" w:rsidRDefault="009B6E0A" w:rsidP="008A02D5">
            <w:r>
              <w:t>Les boissons possibles sont :</w:t>
            </w:r>
          </w:p>
          <w:p w14:paraId="4CD04C92" w14:textId="77777777" w:rsidR="009B6E0A" w:rsidRDefault="009B6E0A" w:rsidP="008A02D5">
            <w:pPr>
              <w:pStyle w:val="Paragraphedeliste"/>
              <w:numPr>
                <w:ilvl w:val="0"/>
                <w:numId w:val="38"/>
              </w:numPr>
            </w:pPr>
            <w:r>
              <w:t>Café à 0.80 €</w:t>
            </w:r>
          </w:p>
          <w:p w14:paraId="6E164AE3" w14:textId="77777777" w:rsidR="009B6E0A" w:rsidRDefault="009B6E0A" w:rsidP="008A02D5">
            <w:pPr>
              <w:pStyle w:val="Paragraphedeliste"/>
              <w:numPr>
                <w:ilvl w:val="0"/>
                <w:numId w:val="38"/>
              </w:numPr>
            </w:pPr>
            <w:r>
              <w:t>Chocolat à 0.75 €</w:t>
            </w:r>
          </w:p>
          <w:p w14:paraId="6843DC1A" w14:textId="77777777" w:rsidR="009B6E0A" w:rsidRDefault="009B6E0A" w:rsidP="008A02D5">
            <w:pPr>
              <w:pStyle w:val="Paragraphedeliste"/>
              <w:numPr>
                <w:ilvl w:val="0"/>
                <w:numId w:val="38"/>
              </w:numPr>
            </w:pPr>
            <w:r>
              <w:t>Soupe à 1.00 €</w:t>
            </w:r>
          </w:p>
          <w:p w14:paraId="0E5FB22E" w14:textId="77777777" w:rsidR="009B6E0A" w:rsidRDefault="009B6E0A" w:rsidP="008A02D5"/>
          <w:p w14:paraId="0843554C" w14:textId="77777777" w:rsidR="009B6E0A" w:rsidRDefault="009B6E0A" w:rsidP="008A02D5">
            <w:r>
              <w:t>Par défaut, la quantité de sucre est réglée sur 3g. Elle ne peut pas dépasser 10g.</w:t>
            </w:r>
          </w:p>
        </w:tc>
      </w:tr>
    </w:tbl>
    <w:p w14:paraId="24746EAF" w14:textId="77777777" w:rsidR="009B6E0A" w:rsidRDefault="009B6E0A" w:rsidP="009B6E0A">
      <w:pPr>
        <w:spacing w:before="240"/>
      </w:pPr>
      <w:r>
        <w:t>Pour cela, créer une classe Distributeur comportant :</w:t>
      </w:r>
    </w:p>
    <w:p w14:paraId="21C6EA3F" w14:textId="77777777" w:rsidR="009B6E0A" w:rsidRDefault="009B6E0A" w:rsidP="009B6E0A">
      <w:pPr>
        <w:pStyle w:val="Paragraphedeliste"/>
        <w:numPr>
          <w:ilvl w:val="0"/>
          <w:numId w:val="49"/>
        </w:numPr>
        <w:spacing w:before="240"/>
      </w:pPr>
      <w:r>
        <w:t>Les propriétés nécessaires</w:t>
      </w:r>
    </w:p>
    <w:p w14:paraId="67152EFA" w14:textId="77777777" w:rsidR="009B6E0A" w:rsidRDefault="009B6E0A" w:rsidP="009B6E0A">
      <w:pPr>
        <w:pStyle w:val="Paragraphedeliste"/>
        <w:numPr>
          <w:ilvl w:val="0"/>
          <w:numId w:val="49"/>
        </w:numPr>
        <w:spacing w:before="240"/>
      </w:pPr>
      <w:r>
        <w:t xml:space="preserve">Une méthode </w:t>
      </w:r>
      <w:proofErr w:type="spellStart"/>
      <w:r>
        <w:t>ServirBoisson</w:t>
      </w:r>
      <w:proofErr w:type="spellEnd"/>
      <w:r>
        <w:t xml:space="preserve"> qui débite la carte si le solde est suffisant et renvoie une chaîne indiquant la boisson et la quantité de sucre choisies. Exemples : « Café avec 5g de sucre », « Soupe », « Chocolat avec 0g de sucre »</w:t>
      </w:r>
    </w:p>
    <w:p w14:paraId="32B82096" w14:textId="77777777" w:rsidR="009B6E0A" w:rsidRDefault="009B6E0A" w:rsidP="009B6E0A">
      <w:pPr>
        <w:spacing w:before="240"/>
      </w:pPr>
      <w:r>
        <w:t>Attention : pour que cette classe soit utilisable dans différents contextes, elle ne doit pas faire référence à la console.</w:t>
      </w:r>
    </w:p>
    <w:p w14:paraId="5CC6E651" w14:textId="77777777" w:rsidR="009B6E0A" w:rsidRDefault="009B6E0A" w:rsidP="009B6E0A">
      <w:r>
        <w:t xml:space="preserve">Pour tester cette classe, dans la méthode Main de Program, simuler </w:t>
      </w:r>
      <w:r w:rsidRPr="00B82C10">
        <w:rPr>
          <w:b/>
        </w:rPr>
        <w:t>en dur</w:t>
      </w:r>
      <w:r>
        <w:t xml:space="preserve"> le scénario suivant :</w:t>
      </w:r>
    </w:p>
    <w:p w14:paraId="557EAABC" w14:textId="77777777" w:rsidR="009B6E0A" w:rsidRDefault="009B6E0A" w:rsidP="009B6E0A">
      <w:pPr>
        <w:pStyle w:val="Paragraphedeliste"/>
        <w:numPr>
          <w:ilvl w:val="0"/>
          <w:numId w:val="39"/>
        </w:numPr>
      </w:pPr>
      <w:r>
        <w:t>Mettre une carte avec un solde de 2€</w:t>
      </w:r>
    </w:p>
    <w:p w14:paraId="7768CB0E" w14:textId="77777777" w:rsidR="009B6E0A" w:rsidRDefault="009B6E0A" w:rsidP="009B6E0A">
      <w:pPr>
        <w:pStyle w:val="Paragraphedeliste"/>
        <w:numPr>
          <w:ilvl w:val="0"/>
          <w:numId w:val="39"/>
        </w:numPr>
      </w:pPr>
      <w:r>
        <w:t xml:space="preserve">Commander une soupe avec 5g de sucre </w:t>
      </w:r>
      <w:r>
        <w:sym w:font="Wingdings" w:char="F0E0"/>
      </w:r>
      <w:r>
        <w:t xml:space="preserve"> vérifier que la soupe est préparée, mais sans sucre</w:t>
      </w:r>
    </w:p>
    <w:p w14:paraId="0A42D359" w14:textId="77777777" w:rsidR="009B6E0A" w:rsidRDefault="009B6E0A" w:rsidP="009B6E0A">
      <w:pPr>
        <w:pStyle w:val="Paragraphedeliste"/>
        <w:numPr>
          <w:ilvl w:val="0"/>
          <w:numId w:val="39"/>
        </w:numPr>
      </w:pPr>
      <w:r>
        <w:t xml:space="preserve">Commander un café avec 12g de sucre </w:t>
      </w:r>
      <w:r>
        <w:sym w:font="Wingdings" w:char="F0E0"/>
      </w:r>
      <w:r>
        <w:t xml:space="preserve"> vérifier que le café est préparé, mais avec 10g de sucre</w:t>
      </w:r>
    </w:p>
    <w:p w14:paraId="790D6EAA" w14:textId="70AE8256" w:rsidR="00F64F1E" w:rsidRDefault="009B6E0A" w:rsidP="00AB5E9C">
      <w:pPr>
        <w:pStyle w:val="Paragraphedeliste"/>
        <w:numPr>
          <w:ilvl w:val="0"/>
          <w:numId w:val="39"/>
        </w:numPr>
      </w:pPr>
      <w:r>
        <w:t xml:space="preserve">Commander un chocolat </w:t>
      </w:r>
      <w:r>
        <w:sym w:font="Wingdings" w:char="F0E0"/>
      </w:r>
      <w:r>
        <w:t xml:space="preserve"> vérifier qu’une exception est levée à cause du solde insuffisant</w:t>
      </w:r>
    </w:p>
    <w:p w14:paraId="33049C56" w14:textId="77777777" w:rsidR="00345CC5" w:rsidRDefault="00345CC5" w:rsidP="00345CC5">
      <w:pPr>
        <w:pStyle w:val="Titre1"/>
      </w:pPr>
      <w:bookmarkStart w:id="11" w:name="_Toc26717392"/>
      <w:r>
        <w:lastRenderedPageBreak/>
        <w:t>Relevés météo</w:t>
      </w:r>
      <w:bookmarkEnd w:id="11"/>
    </w:p>
    <w:p w14:paraId="52EE5FF0" w14:textId="77777777" w:rsidR="00345CC5" w:rsidRDefault="00345CC5" w:rsidP="00345CC5">
      <w:r w:rsidRPr="00BB4112">
        <w:rPr>
          <w:b/>
        </w:rPr>
        <w:t>Objectifs</w:t>
      </w:r>
      <w:r>
        <w:t xml:space="preserve"> : mettre en œuvre les notions suivantes : </w:t>
      </w:r>
    </w:p>
    <w:p w14:paraId="1DE36C15" w14:textId="77777777" w:rsidR="00345CC5" w:rsidRDefault="00345CC5" w:rsidP="00345CC5">
      <w:pPr>
        <w:pStyle w:val="Paragraphedeliste"/>
        <w:numPr>
          <w:ilvl w:val="0"/>
          <w:numId w:val="1"/>
        </w:numPr>
      </w:pPr>
      <w:r>
        <w:t>Méthodes de la classe string et formats (étape 1)</w:t>
      </w:r>
    </w:p>
    <w:p w14:paraId="38B618B4" w14:textId="77777777" w:rsidR="00345CC5" w:rsidRDefault="00345CC5" w:rsidP="00345CC5">
      <w:pPr>
        <w:pStyle w:val="Paragraphedeliste"/>
        <w:numPr>
          <w:ilvl w:val="0"/>
          <w:numId w:val="1"/>
        </w:numPr>
      </w:pPr>
      <w:r>
        <w:t xml:space="preserve">Types </w:t>
      </w:r>
      <w:proofErr w:type="spellStart"/>
      <w:r>
        <w:t>nullables</w:t>
      </w:r>
      <w:proofErr w:type="spellEnd"/>
      <w:r>
        <w:t xml:space="preserve"> (étape 2)</w:t>
      </w:r>
    </w:p>
    <w:p w14:paraId="3CDE7846" w14:textId="77777777" w:rsidR="00345CC5" w:rsidRDefault="00345CC5" w:rsidP="00345CC5">
      <w:pPr>
        <w:pStyle w:val="Paragraphedeliste"/>
        <w:numPr>
          <w:ilvl w:val="0"/>
          <w:numId w:val="1"/>
        </w:numPr>
      </w:pPr>
      <w:r>
        <w:t>Listes génériques (étapes 3 et 4)</w:t>
      </w:r>
    </w:p>
    <w:p w14:paraId="3DB8E8D3" w14:textId="77777777" w:rsidR="00345CC5" w:rsidRDefault="00345CC5" w:rsidP="00345CC5">
      <w:pPr>
        <w:pStyle w:val="Paragraphedeliste"/>
        <w:numPr>
          <w:ilvl w:val="0"/>
          <w:numId w:val="1"/>
        </w:numPr>
      </w:pPr>
      <w:r>
        <w:t xml:space="preserve">Requêtes </w:t>
      </w:r>
      <w:proofErr w:type="spellStart"/>
      <w:r>
        <w:t>Linq</w:t>
      </w:r>
      <w:proofErr w:type="spellEnd"/>
      <w:r>
        <w:t xml:space="preserve"> (étape 5)</w:t>
      </w:r>
    </w:p>
    <w:p w14:paraId="79C8C6DB" w14:textId="77777777" w:rsidR="00345CC5" w:rsidRDefault="00345CC5" w:rsidP="00345CC5">
      <w:pPr>
        <w:ind w:left="360"/>
      </w:pPr>
      <w:r>
        <w:object w:dxaOrig="1541" w:dyaOrig="999" w14:anchorId="490DD72C">
          <v:shape id="_x0000_i1026" type="#_x0000_t75" style="width:77.3pt;height:50.25pt" o:ole="">
            <v:imagedata r:id="rId15" o:title=""/>
          </v:shape>
          <o:OLEObject Type="Embed" ProgID="Package" ShapeID="_x0000_i1026" DrawAspect="Icon" ObjectID="_1638268660" r:id="rId16"/>
        </w:object>
      </w:r>
    </w:p>
    <w:p w14:paraId="2681C874" w14:textId="77777777" w:rsidR="00345CC5" w:rsidRDefault="00345CC5" w:rsidP="00345CC5">
      <w:r>
        <w:t xml:space="preserve">Le fichier ci-joint donne les relevés météo mensuels de la ville de Paris depuis 2007 (données issues du </w:t>
      </w:r>
      <w:hyperlink r:id="rId17" w:history="1">
        <w:r w:rsidRPr="001156E6">
          <w:rPr>
            <w:rStyle w:val="Lienhypertexte"/>
          </w:rPr>
          <w:t>site de Météo France</w:t>
        </w:r>
      </w:hyperlink>
      <w:r>
        <w:t>). Il contient une ligne d’en-tête et des lignes de données.</w:t>
      </w:r>
      <w:r w:rsidRPr="00C81A7F">
        <w:t xml:space="preserve"> </w:t>
      </w:r>
      <w:r>
        <w:t xml:space="preserve">Les valeurs sont séparées par des </w:t>
      </w:r>
      <w:r w:rsidRPr="00C81A7F">
        <w:rPr>
          <w:b/>
        </w:rPr>
        <w:t>tabulations</w:t>
      </w:r>
    </w:p>
    <w:p w14:paraId="5BF3DE95" w14:textId="77777777" w:rsidR="00345CC5" w:rsidRPr="00C840BC" w:rsidRDefault="00345CC5" w:rsidP="00345CC5">
      <w:pPr>
        <w:rPr>
          <w:b/>
        </w:rPr>
      </w:pPr>
      <w:r w:rsidRPr="00C840BC">
        <w:rPr>
          <w:b/>
        </w:rPr>
        <w:t>Etape 1 : Affichage du contenu du fichier à l’écran</w:t>
      </w:r>
    </w:p>
    <w:p w14:paraId="35AEEF2B" w14:textId="77777777" w:rsidR="00345CC5" w:rsidRDefault="00345CC5" w:rsidP="00345CC5">
      <w:r>
        <w:t xml:space="preserve">On souhaite afficher les données à l’écran sous la forme suivante : </w:t>
      </w:r>
    </w:p>
    <w:p w14:paraId="131A13D3" w14:textId="77777777" w:rsidR="00345CC5" w:rsidRPr="00095F65" w:rsidRDefault="00345CC5" w:rsidP="00345CC5">
      <w:pPr>
        <w:pStyle w:val="Code"/>
        <w:rPr>
          <w:lang w:val="fr-FR"/>
        </w:rPr>
      </w:pPr>
      <w:r w:rsidRPr="00095F65">
        <w:rPr>
          <w:lang w:val="fr-FR"/>
        </w:rPr>
        <w:t>Mois    | T° min | T° max | Précip (mm) | Ensol (H)</w:t>
      </w:r>
    </w:p>
    <w:p w14:paraId="6A7738E7" w14:textId="77777777" w:rsidR="00345CC5" w:rsidRDefault="00345CC5" w:rsidP="00345CC5">
      <w:pPr>
        <w:pStyle w:val="Code"/>
      </w:pPr>
      <w:r>
        <w:t>----------------------------------------------------</w:t>
      </w:r>
    </w:p>
    <w:p w14:paraId="7ACED90B" w14:textId="77777777" w:rsidR="00345CC5" w:rsidRDefault="00345CC5" w:rsidP="00345CC5">
      <w:pPr>
        <w:pStyle w:val="Code"/>
      </w:pPr>
      <w:r>
        <w:t>01/2007 |    6,2 |   10,2 |        28,0 |      46,0</w:t>
      </w:r>
    </w:p>
    <w:p w14:paraId="6C69871C" w14:textId="77777777" w:rsidR="00345CC5" w:rsidRDefault="00345CC5" w:rsidP="00345CC5">
      <w:pPr>
        <w:pStyle w:val="Code"/>
      </w:pPr>
      <w:r>
        <w:t>02/2007 |    6,2 |   11,6 |        79,2 |      76,4</w:t>
      </w:r>
    </w:p>
    <w:p w14:paraId="277130CA" w14:textId="77777777" w:rsidR="00345CC5" w:rsidRDefault="00345CC5" w:rsidP="00345CC5">
      <w:pPr>
        <w:pStyle w:val="Code"/>
      </w:pPr>
      <w:r>
        <w:t>03/2007 |    5,4 |   12,3 |        41,4 |     145,6</w:t>
      </w:r>
    </w:p>
    <w:p w14:paraId="3C697359" w14:textId="77777777" w:rsidR="00345CC5" w:rsidRDefault="00345CC5" w:rsidP="00345CC5">
      <w:pPr>
        <w:pStyle w:val="Code"/>
      </w:pPr>
      <w:r>
        <w:t>04/2007 |   10,5 |   21,7 |         5,2 |     312,4</w:t>
      </w:r>
    </w:p>
    <w:p w14:paraId="347AFF7D" w14:textId="77777777" w:rsidR="00345CC5" w:rsidRDefault="00345CC5" w:rsidP="00345CC5">
      <w:pPr>
        <w:pStyle w:val="Code"/>
      </w:pPr>
      <w:r>
        <w:t>05/2007 |   12,0 |   20,4 |       102,4 |     153,5</w:t>
      </w:r>
    </w:p>
    <w:p w14:paraId="6DA8364C" w14:textId="77777777" w:rsidR="00345CC5" w:rsidRDefault="00345CC5" w:rsidP="00345CC5">
      <w:pPr>
        <w:pStyle w:val="Code"/>
      </w:pPr>
      <w:r>
        <w:t>06/2007 |   14,7 |   23,0 |        52,6 |     146,0</w:t>
      </w:r>
      <w:r>
        <w:br/>
        <w:t>...</w:t>
      </w:r>
    </w:p>
    <w:p w14:paraId="69380448" w14:textId="77777777" w:rsidR="00345CC5" w:rsidRDefault="00345CC5" w:rsidP="00345CC5">
      <w:r>
        <w:t>Pour cela :</w:t>
      </w:r>
    </w:p>
    <w:p w14:paraId="250935F8" w14:textId="77777777" w:rsidR="00345CC5" w:rsidRDefault="00345CC5" w:rsidP="00345CC5">
      <w:pPr>
        <w:pStyle w:val="Paragraphedeliste"/>
        <w:numPr>
          <w:ilvl w:val="0"/>
          <w:numId w:val="43"/>
        </w:numPr>
      </w:pPr>
      <w:r>
        <w:t>Copier le fichier de données dans le répertoire du projet. Son chemin pourra ainsi être spécifié dans le code de la façon suivante :</w:t>
      </w:r>
      <w:proofErr w:type="gramStart"/>
      <w:r>
        <w:t xml:space="preserve"> «..\..\DonnéesMétéoParis.txt</w:t>
      </w:r>
      <w:proofErr w:type="gramEnd"/>
      <w:r>
        <w:t> ». Il s’agit d’un chemin relatif par rapport à l’exécutable de l’application qui se trouve dans le répertoire bin\</w:t>
      </w:r>
      <w:proofErr w:type="spellStart"/>
      <w:r>
        <w:t>debug</w:t>
      </w:r>
      <w:proofErr w:type="spellEnd"/>
    </w:p>
    <w:p w14:paraId="6D682F93" w14:textId="77777777" w:rsidR="00345CC5" w:rsidRDefault="00345CC5" w:rsidP="00345CC5">
      <w:pPr>
        <w:pStyle w:val="Paragraphedeliste"/>
        <w:numPr>
          <w:ilvl w:val="0"/>
          <w:numId w:val="42"/>
        </w:numPr>
      </w:pPr>
      <w:r>
        <w:t xml:space="preserve">Lire son contenu en utilisant la méthode </w:t>
      </w:r>
      <w:proofErr w:type="spellStart"/>
      <w:r>
        <w:t>File.ReadAllLines</w:t>
      </w:r>
      <w:proofErr w:type="spellEnd"/>
    </w:p>
    <w:p w14:paraId="50F61B5A" w14:textId="57148649" w:rsidR="00345CC5" w:rsidRDefault="00345CC5" w:rsidP="00345CC5">
      <w:pPr>
        <w:pStyle w:val="Paragraphedeliste"/>
        <w:numPr>
          <w:ilvl w:val="0"/>
          <w:numId w:val="42"/>
        </w:numPr>
      </w:pPr>
      <w:r>
        <w:t xml:space="preserve">Utiliser une classe </w:t>
      </w:r>
      <w:proofErr w:type="spellStart"/>
      <w:r>
        <w:t>RelevéMensuel</w:t>
      </w:r>
      <w:proofErr w:type="spellEnd"/>
      <w:r>
        <w:t xml:space="preserve"> pour modéliser les infos d’un relevé mensuel et les extraire d’une ligne de fichier. </w:t>
      </w:r>
    </w:p>
    <w:p w14:paraId="0C843CC4" w14:textId="77777777" w:rsidR="00345CC5" w:rsidRDefault="00345CC5" w:rsidP="00345CC5">
      <w:pPr>
        <w:pStyle w:val="Paragraphedeliste"/>
        <w:numPr>
          <w:ilvl w:val="0"/>
          <w:numId w:val="41"/>
        </w:numPr>
      </w:pPr>
      <w:r>
        <w:t xml:space="preserve">Utiliser la méthode </w:t>
      </w:r>
      <w:proofErr w:type="spellStart"/>
      <w:r>
        <w:t>ToString</w:t>
      </w:r>
      <w:proofErr w:type="spellEnd"/>
      <w:r>
        <w:t xml:space="preserve"> de </w:t>
      </w:r>
      <w:proofErr w:type="spellStart"/>
      <w:r>
        <w:t>RelevéMensuel</w:t>
      </w:r>
      <w:proofErr w:type="spellEnd"/>
      <w:r>
        <w:t xml:space="preserve"> pour générer chaque ligne à afficher</w:t>
      </w:r>
    </w:p>
    <w:p w14:paraId="481BE25A" w14:textId="77777777" w:rsidR="00345CC5" w:rsidRDefault="00345CC5" w:rsidP="00345CC5">
      <w:r>
        <w:t xml:space="preserve">Le programme devra bien séparer l’interface visuelle de la logique métier. </w:t>
      </w:r>
    </w:p>
    <w:p w14:paraId="70C7648B" w14:textId="77777777" w:rsidR="00345CC5" w:rsidRDefault="00345CC5" w:rsidP="00345CC5">
      <w:r>
        <w:t>NB/ Pour changer le jeu de caractères de la console, utiliser la ligne suivante :</w:t>
      </w:r>
    </w:p>
    <w:p w14:paraId="2C691E23" w14:textId="77777777" w:rsidR="00345CC5" w:rsidRPr="00095F65" w:rsidRDefault="00345CC5" w:rsidP="00345CC5">
      <w:pPr>
        <w:pStyle w:val="Code"/>
        <w:rPr>
          <w:rFonts w:eastAsia="Times New Roman" w:cs="Courier New"/>
          <w:color w:val="000000"/>
          <w:lang w:val="fr-FR" w:eastAsia="fr-FR"/>
        </w:rPr>
      </w:pPr>
      <w:r w:rsidRPr="00095F65">
        <w:rPr>
          <w:rFonts w:eastAsia="Times New Roman" w:cs="Courier New"/>
          <w:color w:val="2B91AF"/>
          <w:lang w:val="fr-FR" w:eastAsia="fr-FR"/>
        </w:rPr>
        <w:t>Console</w:t>
      </w:r>
      <w:r w:rsidRPr="00095F65">
        <w:rPr>
          <w:rFonts w:eastAsia="Times New Roman" w:cs="Courier New"/>
          <w:color w:val="000000"/>
          <w:lang w:val="fr-FR" w:eastAsia="fr-FR"/>
        </w:rPr>
        <w:t>.OutputEncoding = </w:t>
      </w:r>
      <w:r w:rsidRPr="00095F65">
        <w:rPr>
          <w:rFonts w:eastAsia="Times New Roman" w:cs="Courier New"/>
          <w:color w:val="2B91AF"/>
          <w:lang w:val="fr-FR" w:eastAsia="fr-FR"/>
        </w:rPr>
        <w:t>Encoding</w:t>
      </w:r>
      <w:r w:rsidRPr="00095F65">
        <w:rPr>
          <w:rFonts w:eastAsia="Times New Roman" w:cs="Courier New"/>
          <w:color w:val="000000"/>
          <w:lang w:val="fr-FR" w:eastAsia="fr-FR"/>
        </w:rPr>
        <w:t>.UTF8;</w:t>
      </w:r>
    </w:p>
    <w:p w14:paraId="71CB035E" w14:textId="2FE2EDDA" w:rsidR="00345CC5" w:rsidRDefault="00345CC5" w:rsidP="00345CC5"/>
    <w:p w14:paraId="2FCB80E3" w14:textId="77777777" w:rsidR="00506A85" w:rsidRDefault="00506A85" w:rsidP="00345CC5">
      <w:bookmarkStart w:id="12" w:name="_GoBack"/>
      <w:bookmarkEnd w:id="12"/>
    </w:p>
    <w:p w14:paraId="7EE6717A" w14:textId="77777777" w:rsidR="00506A85" w:rsidRDefault="00506A85" w:rsidP="00506A85">
      <w:pPr>
        <w:pStyle w:val="Titre1"/>
      </w:pPr>
      <w:bookmarkStart w:id="13" w:name="_Toc26717394"/>
      <w:r>
        <w:lastRenderedPageBreak/>
        <w:t>Listes de véhicules</w:t>
      </w:r>
      <w:bookmarkEnd w:id="13"/>
    </w:p>
    <w:p w14:paraId="699C415D" w14:textId="77777777" w:rsidR="00506A85" w:rsidRDefault="00506A85" w:rsidP="00506A85">
      <w:r>
        <w:t>En repartant de l’exercice sur les véhicules :</w:t>
      </w:r>
    </w:p>
    <w:p w14:paraId="2A848A4B" w14:textId="77777777" w:rsidR="00506A85" w:rsidRPr="00F30066" w:rsidRDefault="00506A85" w:rsidP="00506A85">
      <w:pPr>
        <w:rPr>
          <w:b/>
        </w:rPr>
      </w:pPr>
      <w:r w:rsidRPr="00F30066">
        <w:rPr>
          <w:b/>
        </w:rPr>
        <w:t xml:space="preserve">Etape 1 : </w:t>
      </w:r>
      <w:r>
        <w:rPr>
          <w:b/>
        </w:rPr>
        <w:t>a</w:t>
      </w:r>
      <w:r w:rsidRPr="00F30066">
        <w:rPr>
          <w:b/>
        </w:rPr>
        <w:t>jout d’une propriété Prix</w:t>
      </w:r>
      <w:r>
        <w:rPr>
          <w:b/>
        </w:rPr>
        <w:t xml:space="preserve"> et d’une méthode de comparaison</w:t>
      </w:r>
    </w:p>
    <w:p w14:paraId="39BA1C3D" w14:textId="77777777" w:rsidR="00506A85" w:rsidRDefault="00506A85" w:rsidP="00506A85">
      <w:r>
        <w:t>Sur la classe Véhicule :</w:t>
      </w:r>
    </w:p>
    <w:p w14:paraId="33DA2475" w14:textId="77777777" w:rsidR="00506A85" w:rsidRDefault="00506A85" w:rsidP="00506A85">
      <w:pPr>
        <w:pStyle w:val="Paragraphedeliste"/>
        <w:numPr>
          <w:ilvl w:val="0"/>
          <w:numId w:val="19"/>
        </w:numPr>
      </w:pPr>
      <w:r>
        <w:t>Ajouter une propriété Prix</w:t>
      </w:r>
    </w:p>
    <w:p w14:paraId="52B55D3E" w14:textId="77777777" w:rsidR="00506A85" w:rsidRDefault="00506A85" w:rsidP="00506A85">
      <w:pPr>
        <w:pStyle w:val="Paragraphedeliste"/>
        <w:numPr>
          <w:ilvl w:val="0"/>
          <w:numId w:val="19"/>
        </w:numPr>
      </w:pPr>
      <w:r>
        <w:t>Ajouter un constructeur permettant d’initialiser le nom et le prix du véhicule</w:t>
      </w:r>
    </w:p>
    <w:p w14:paraId="12C6EAF8" w14:textId="77777777" w:rsidR="00506A85" w:rsidRDefault="00506A85" w:rsidP="00506A85">
      <w:pPr>
        <w:pStyle w:val="Paragraphedeliste"/>
        <w:numPr>
          <w:ilvl w:val="0"/>
          <w:numId w:val="19"/>
        </w:numPr>
      </w:pPr>
      <w:r>
        <w:t xml:space="preserve">Implémenter l’interface </w:t>
      </w:r>
      <w:proofErr w:type="spellStart"/>
      <w:r>
        <w:t>IComparable</w:t>
      </w:r>
      <w:proofErr w:type="spellEnd"/>
      <w:r>
        <w:t xml:space="preserve">&lt;T&gt; et faire en sorte que la méthode </w:t>
      </w:r>
      <w:proofErr w:type="spellStart"/>
      <w:r>
        <w:t>CompareTo</w:t>
      </w:r>
      <w:proofErr w:type="spellEnd"/>
      <w:r>
        <w:t xml:space="preserve"> compare les véhicules selon leur prix</w:t>
      </w:r>
    </w:p>
    <w:p w14:paraId="7430DE98" w14:textId="77777777" w:rsidR="00506A85" w:rsidRDefault="00506A85" w:rsidP="00506A85">
      <w:r>
        <w:t>Sur les classes Voiture et Moto, ajouter un constructeur semblable à celui ajouté sur Véhicule.</w:t>
      </w:r>
    </w:p>
    <w:p w14:paraId="11D85765" w14:textId="77777777" w:rsidR="00506A85" w:rsidRPr="00F30066" w:rsidRDefault="00506A85" w:rsidP="00506A85">
      <w:pPr>
        <w:rPr>
          <w:b/>
        </w:rPr>
      </w:pPr>
      <w:r w:rsidRPr="00F30066">
        <w:rPr>
          <w:b/>
        </w:rPr>
        <w:t>Etape 2 : création de véhicules</w:t>
      </w:r>
    </w:p>
    <w:p w14:paraId="339D8001" w14:textId="77777777" w:rsidR="00506A85" w:rsidRDefault="00506A85" w:rsidP="00506A85">
      <w:r>
        <w:t>Dans la fonction Main, créer les 4 véhicules suivants :</w:t>
      </w:r>
    </w:p>
    <w:p w14:paraId="3C4476B0" w14:textId="77777777" w:rsidR="00506A85" w:rsidRDefault="00506A85" w:rsidP="00506A85">
      <w:pPr>
        <w:pStyle w:val="Paragraphedeliste"/>
        <w:numPr>
          <w:ilvl w:val="0"/>
          <w:numId w:val="20"/>
        </w:numPr>
      </w:pPr>
      <w:r>
        <w:t>Voiture Mégane à 19 000 €</w:t>
      </w:r>
    </w:p>
    <w:p w14:paraId="298A0CFD" w14:textId="77777777" w:rsidR="00506A85" w:rsidRDefault="00506A85" w:rsidP="00506A85">
      <w:pPr>
        <w:pStyle w:val="Paragraphedeliste"/>
        <w:numPr>
          <w:ilvl w:val="0"/>
          <w:numId w:val="20"/>
        </w:numPr>
      </w:pPr>
      <w:r>
        <w:t xml:space="preserve">Moto </w:t>
      </w:r>
      <w:proofErr w:type="spellStart"/>
      <w:r>
        <w:t>Intruder</w:t>
      </w:r>
      <w:proofErr w:type="spellEnd"/>
      <w:r>
        <w:t xml:space="preserve"> à 13 000€</w:t>
      </w:r>
    </w:p>
    <w:p w14:paraId="30211197" w14:textId="77777777" w:rsidR="00506A85" w:rsidRDefault="00506A85" w:rsidP="00506A85">
      <w:pPr>
        <w:pStyle w:val="Paragraphedeliste"/>
        <w:numPr>
          <w:ilvl w:val="0"/>
          <w:numId w:val="20"/>
        </w:numPr>
      </w:pPr>
      <w:r>
        <w:t>Voiture Enzo à 380 000€</w:t>
      </w:r>
    </w:p>
    <w:p w14:paraId="7FAC92DC" w14:textId="77777777" w:rsidR="00506A85" w:rsidRDefault="00506A85" w:rsidP="00506A85">
      <w:pPr>
        <w:pStyle w:val="Paragraphedeliste"/>
        <w:numPr>
          <w:ilvl w:val="0"/>
          <w:numId w:val="20"/>
        </w:numPr>
      </w:pPr>
      <w:r>
        <w:t>Moto Yamaha XJR1300 à 11 000€</w:t>
      </w:r>
    </w:p>
    <w:p w14:paraId="1A8B0D4B" w14:textId="77777777" w:rsidR="00506A85" w:rsidRPr="00F30066" w:rsidRDefault="00506A85" w:rsidP="00506A85">
      <w:pPr>
        <w:rPr>
          <w:b/>
        </w:rPr>
      </w:pPr>
      <w:r w:rsidRPr="00F30066">
        <w:rPr>
          <w:b/>
        </w:rPr>
        <w:t>Etape 3 : création de la première liste</w:t>
      </w:r>
      <w:r>
        <w:rPr>
          <w:b/>
        </w:rPr>
        <w:t xml:space="preserve"> triée</w:t>
      </w:r>
    </w:p>
    <w:p w14:paraId="6389A407" w14:textId="77777777" w:rsidR="00506A85" w:rsidRDefault="00506A85" w:rsidP="00506A85">
      <w:r>
        <w:t>Instancier une liste triée générique nommée liste1 et ajouter dedans les 4 véhicules, en prenant comme clé le nom du véhicule et comme valeur l’instance de véhicule.</w:t>
      </w:r>
    </w:p>
    <w:p w14:paraId="326679B5" w14:textId="77777777" w:rsidR="00506A85" w:rsidRDefault="00506A85" w:rsidP="00506A85">
      <w:r>
        <w:t>Afficher le contenu de la liste, chaque élément étant affiché sous la forme suivante : « Nom : prix ».</w:t>
      </w:r>
    </w:p>
    <w:p w14:paraId="2057F471" w14:textId="77777777" w:rsidR="00506A85" w:rsidRDefault="00506A85" w:rsidP="00506A85">
      <w:r>
        <w:t>Selon quel ordre la liste est-elle triée ?</w:t>
      </w:r>
    </w:p>
    <w:p w14:paraId="694944CD" w14:textId="77777777" w:rsidR="00506A85" w:rsidRDefault="00506A85" w:rsidP="00506A85">
      <w:r w:rsidRPr="00E27EA9">
        <w:rPr>
          <w:b/>
        </w:rPr>
        <w:t xml:space="preserve">Etape </w:t>
      </w:r>
      <w:r>
        <w:rPr>
          <w:b/>
        </w:rPr>
        <w:t>4</w:t>
      </w:r>
      <w:r>
        <w:t xml:space="preserve"> : </w:t>
      </w:r>
      <w:r w:rsidRPr="00F30066">
        <w:rPr>
          <w:b/>
        </w:rPr>
        <w:t xml:space="preserve">création de la </w:t>
      </w:r>
      <w:r>
        <w:rPr>
          <w:b/>
        </w:rPr>
        <w:t>seconde</w:t>
      </w:r>
      <w:r w:rsidRPr="00F30066">
        <w:rPr>
          <w:b/>
        </w:rPr>
        <w:t xml:space="preserve"> liste</w:t>
      </w:r>
      <w:r>
        <w:rPr>
          <w:b/>
        </w:rPr>
        <w:t xml:space="preserve"> triée</w:t>
      </w:r>
    </w:p>
    <w:p w14:paraId="3AE15DB1" w14:textId="77777777" w:rsidR="00506A85" w:rsidRDefault="00506A85" w:rsidP="00506A85">
      <w:r>
        <w:t xml:space="preserve">Instancier une seconde liste triée générique nommée liste2 et </w:t>
      </w:r>
      <w:r>
        <w:rPr>
          <w:b/>
        </w:rPr>
        <w:t>a</w:t>
      </w:r>
      <w:r>
        <w:t>jouter dedans les 4 véhicules, en inversant la clé et la valeur par rapport à l’étape 2 (c’est-à-dire que la clé est désormais l’instance de véhicule, et la valeur son nom)</w:t>
      </w:r>
    </w:p>
    <w:p w14:paraId="72D41462" w14:textId="77777777" w:rsidR="00506A85" w:rsidRDefault="00506A85" w:rsidP="00506A85">
      <w:r>
        <w:t>Afficher le contenu de la liste, chaque élément étant affiché sous la forme suivante : « Nom : prix ».</w:t>
      </w:r>
    </w:p>
    <w:p w14:paraId="4D1EDF93" w14:textId="77777777" w:rsidR="00506A85" w:rsidRDefault="00506A85" w:rsidP="00506A85">
      <w:r>
        <w:t>Selon quel ordre la liste est-elle triée ? Comment s’est fait ce tri ?</w:t>
      </w:r>
    </w:p>
    <w:p w14:paraId="3473DA80" w14:textId="77777777" w:rsidR="00506A85" w:rsidRPr="00F30066" w:rsidRDefault="00506A85" w:rsidP="00506A85">
      <w:pPr>
        <w:rPr>
          <w:b/>
        </w:rPr>
      </w:pPr>
      <w:r w:rsidRPr="00F30066">
        <w:rPr>
          <w:b/>
        </w:rPr>
        <w:t xml:space="preserve">Etape 5 : </w:t>
      </w:r>
      <w:r>
        <w:rPr>
          <w:b/>
        </w:rPr>
        <w:t>unicité</w:t>
      </w:r>
    </w:p>
    <w:p w14:paraId="5B924102" w14:textId="77777777" w:rsidR="00506A85" w:rsidRDefault="00506A85" w:rsidP="00506A85">
      <w:r>
        <w:t>Affecter un prix de de 13 000 € à la seconde moto et relancer l’appli. Que se passet-il ? Pourquoi ?</w:t>
      </w:r>
    </w:p>
    <w:p w14:paraId="14D4C1C5" w14:textId="77777777" w:rsidR="00506A85" w:rsidRDefault="00506A85" w:rsidP="00506A85">
      <w:r>
        <w:t>Remettre le prix initial</w:t>
      </w:r>
    </w:p>
    <w:p w14:paraId="411A6674" w14:textId="77777777" w:rsidR="00506A85" w:rsidRPr="00F30066" w:rsidRDefault="00506A85" w:rsidP="00506A85">
      <w:pPr>
        <w:rPr>
          <w:b/>
        </w:rPr>
      </w:pPr>
      <w:r w:rsidRPr="00F30066">
        <w:rPr>
          <w:b/>
        </w:rPr>
        <w:t xml:space="preserve">Etape </w:t>
      </w:r>
      <w:r>
        <w:rPr>
          <w:b/>
        </w:rPr>
        <w:t>6</w:t>
      </w:r>
      <w:r w:rsidRPr="00F30066">
        <w:rPr>
          <w:b/>
        </w:rPr>
        <w:t> : recherche</w:t>
      </w:r>
    </w:p>
    <w:p w14:paraId="2CD93959" w14:textId="77777777" w:rsidR="00506A85" w:rsidRDefault="00506A85" w:rsidP="00506A85">
      <w:r>
        <w:t>Créer un tableau de chaînes initialisé avec les valeurs suivantes : Clio, Mégane, Golf, Enzo, Polo</w:t>
      </w:r>
    </w:p>
    <w:p w14:paraId="2479D091" w14:textId="77777777" w:rsidR="00506A85" w:rsidRDefault="00506A85" w:rsidP="00506A85">
      <w:r>
        <w:t>Pour chaque élément de ce tableau, chercher le véhicule correspondant dans la liste1, et afficher son nom et son prix s’il est trouvé.</w:t>
      </w:r>
    </w:p>
    <w:p w14:paraId="156B2F25" w14:textId="77777777" w:rsidR="00506A85" w:rsidRDefault="00506A85" w:rsidP="00345CC5"/>
    <w:sectPr w:rsidR="00506A85" w:rsidSect="00DF04F6">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93182" w14:textId="77777777" w:rsidR="00A50741" w:rsidRDefault="00A50741" w:rsidP="001A6EF7">
      <w:pPr>
        <w:spacing w:after="0" w:line="240" w:lineRule="auto"/>
      </w:pPr>
      <w:r>
        <w:separator/>
      </w:r>
    </w:p>
  </w:endnote>
  <w:endnote w:type="continuationSeparator" w:id="0">
    <w:p w14:paraId="4B7C3BA8" w14:textId="77777777" w:rsidR="00A50741" w:rsidRDefault="00A50741" w:rsidP="001A6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4932129"/>
      <w:docPartObj>
        <w:docPartGallery w:val="Page Numbers (Bottom of Page)"/>
        <w:docPartUnique/>
      </w:docPartObj>
    </w:sdtPr>
    <w:sdtEndPr/>
    <w:sdtContent>
      <w:p w14:paraId="0E940E2B" w14:textId="1DAFBB07" w:rsidR="001C4A34" w:rsidRDefault="001C4A34">
        <w:pPr>
          <w:pStyle w:val="Pieddepage"/>
          <w:jc w:val="right"/>
        </w:pPr>
        <w:r>
          <w:fldChar w:fldCharType="begin"/>
        </w:r>
        <w:r>
          <w:instrText>PAGE   \* MERGEFORMAT</w:instrText>
        </w:r>
        <w:r>
          <w:fldChar w:fldCharType="separate"/>
        </w:r>
        <w:r>
          <w:rPr>
            <w:noProof/>
          </w:rPr>
          <w:t>21</w:t>
        </w:r>
        <w:r>
          <w:fldChar w:fldCharType="end"/>
        </w:r>
      </w:p>
    </w:sdtContent>
  </w:sdt>
  <w:p w14:paraId="1C9A357B" w14:textId="77777777" w:rsidR="001C4A34" w:rsidRDefault="001C4A3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9A05C" w14:textId="77777777" w:rsidR="00A50741" w:rsidRDefault="00A50741" w:rsidP="001A6EF7">
      <w:pPr>
        <w:spacing w:after="0" w:line="240" w:lineRule="auto"/>
      </w:pPr>
      <w:r>
        <w:separator/>
      </w:r>
    </w:p>
  </w:footnote>
  <w:footnote w:type="continuationSeparator" w:id="0">
    <w:p w14:paraId="34095063" w14:textId="77777777" w:rsidR="00A50741" w:rsidRDefault="00A50741" w:rsidP="001A6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00AB5" w14:textId="01AB984B" w:rsidR="001C4A34" w:rsidRDefault="001C4A34">
    <w:pPr>
      <w:pStyle w:val="En-tte"/>
    </w:pPr>
    <w:r>
      <w:t>Formation C# – exercices</w:t>
    </w:r>
    <w:r>
      <w:tab/>
    </w:r>
    <w:r>
      <w:tab/>
      <w:t>Cyril Seguenot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896F43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02D7C46"/>
    <w:multiLevelType w:val="hybridMultilevel"/>
    <w:tmpl w:val="A52E4D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AB165B"/>
    <w:multiLevelType w:val="hybridMultilevel"/>
    <w:tmpl w:val="D00E39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221C3A"/>
    <w:multiLevelType w:val="hybridMultilevel"/>
    <w:tmpl w:val="2DEE69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147007"/>
    <w:multiLevelType w:val="hybridMultilevel"/>
    <w:tmpl w:val="309088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91F10F7"/>
    <w:multiLevelType w:val="hybridMultilevel"/>
    <w:tmpl w:val="2068AC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465887"/>
    <w:multiLevelType w:val="hybridMultilevel"/>
    <w:tmpl w:val="DA545C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1F933B7"/>
    <w:multiLevelType w:val="hybridMultilevel"/>
    <w:tmpl w:val="5D22469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5C559ED"/>
    <w:multiLevelType w:val="hybridMultilevel"/>
    <w:tmpl w:val="5EA8B5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73D38F8"/>
    <w:multiLevelType w:val="hybridMultilevel"/>
    <w:tmpl w:val="7E46A74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8913105"/>
    <w:multiLevelType w:val="hybridMultilevel"/>
    <w:tmpl w:val="A67E99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9FE66B1"/>
    <w:multiLevelType w:val="hybridMultilevel"/>
    <w:tmpl w:val="B1164E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DAA4AAD"/>
    <w:multiLevelType w:val="hybridMultilevel"/>
    <w:tmpl w:val="12BE58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ECE7CBF"/>
    <w:multiLevelType w:val="hybridMultilevel"/>
    <w:tmpl w:val="17BAB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01C0E29"/>
    <w:multiLevelType w:val="hybridMultilevel"/>
    <w:tmpl w:val="BDB424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0F468D6"/>
    <w:multiLevelType w:val="hybridMultilevel"/>
    <w:tmpl w:val="38207B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2E25FAE"/>
    <w:multiLevelType w:val="hybridMultilevel"/>
    <w:tmpl w:val="CC5441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61C3716"/>
    <w:multiLevelType w:val="hybridMultilevel"/>
    <w:tmpl w:val="1E142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ACF710B"/>
    <w:multiLevelType w:val="hybridMultilevel"/>
    <w:tmpl w:val="F926C0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B89680E"/>
    <w:multiLevelType w:val="hybridMultilevel"/>
    <w:tmpl w:val="3A2AE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BC13492"/>
    <w:multiLevelType w:val="hybridMultilevel"/>
    <w:tmpl w:val="0CC424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E4839C2"/>
    <w:multiLevelType w:val="hybridMultilevel"/>
    <w:tmpl w:val="0D1413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05D0AF6"/>
    <w:multiLevelType w:val="hybridMultilevel"/>
    <w:tmpl w:val="C71C1A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0D23761"/>
    <w:multiLevelType w:val="hybridMultilevel"/>
    <w:tmpl w:val="3BCA3DF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3B44C05"/>
    <w:multiLevelType w:val="hybridMultilevel"/>
    <w:tmpl w:val="31B417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4CD6D1E"/>
    <w:multiLevelType w:val="hybridMultilevel"/>
    <w:tmpl w:val="B2FCE4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62E31B9"/>
    <w:multiLevelType w:val="hybridMultilevel"/>
    <w:tmpl w:val="6686B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CE71F29"/>
    <w:multiLevelType w:val="hybridMultilevel"/>
    <w:tmpl w:val="5142C0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2AF6F6A"/>
    <w:multiLevelType w:val="hybridMultilevel"/>
    <w:tmpl w:val="24F67F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8982F51"/>
    <w:multiLevelType w:val="hybridMultilevel"/>
    <w:tmpl w:val="92486B4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C761CA3"/>
    <w:multiLevelType w:val="hybridMultilevel"/>
    <w:tmpl w:val="C47096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D981289"/>
    <w:multiLevelType w:val="hybridMultilevel"/>
    <w:tmpl w:val="77BA84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ECF3226"/>
    <w:multiLevelType w:val="hybridMultilevel"/>
    <w:tmpl w:val="0D4EB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05A4A51"/>
    <w:multiLevelType w:val="hybridMultilevel"/>
    <w:tmpl w:val="A40A92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1450CA1"/>
    <w:multiLevelType w:val="hybridMultilevel"/>
    <w:tmpl w:val="68226D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2041D3F"/>
    <w:multiLevelType w:val="hybridMultilevel"/>
    <w:tmpl w:val="C278F79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15:restartNumberingAfterBreak="0">
    <w:nsid w:val="55015D53"/>
    <w:multiLevelType w:val="hybridMultilevel"/>
    <w:tmpl w:val="04E06F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5E163BA"/>
    <w:multiLevelType w:val="hybridMultilevel"/>
    <w:tmpl w:val="6868F9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66E10F5"/>
    <w:multiLevelType w:val="hybridMultilevel"/>
    <w:tmpl w:val="965AA4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56861FE8"/>
    <w:multiLevelType w:val="hybridMultilevel"/>
    <w:tmpl w:val="9F343A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5C9D4CE8"/>
    <w:multiLevelType w:val="hybridMultilevel"/>
    <w:tmpl w:val="6570D9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5E510E74"/>
    <w:multiLevelType w:val="hybridMultilevel"/>
    <w:tmpl w:val="5B5C51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0E20CCD"/>
    <w:multiLevelType w:val="hybridMultilevel"/>
    <w:tmpl w:val="67CC67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0E62119"/>
    <w:multiLevelType w:val="hybridMultilevel"/>
    <w:tmpl w:val="C54ED1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614D02F4"/>
    <w:multiLevelType w:val="hybridMultilevel"/>
    <w:tmpl w:val="DC647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67EE54D6"/>
    <w:multiLevelType w:val="hybridMultilevel"/>
    <w:tmpl w:val="96664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68902EB0"/>
    <w:multiLevelType w:val="hybridMultilevel"/>
    <w:tmpl w:val="BDE8F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6AC71CA8"/>
    <w:multiLevelType w:val="hybridMultilevel"/>
    <w:tmpl w:val="045C8B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0140358"/>
    <w:multiLevelType w:val="hybridMultilevel"/>
    <w:tmpl w:val="F342DD5A"/>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9" w15:restartNumberingAfterBreak="0">
    <w:nsid w:val="7B926179"/>
    <w:multiLevelType w:val="hybridMultilevel"/>
    <w:tmpl w:val="403248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45"/>
  </w:num>
  <w:num w:numId="3">
    <w:abstractNumId w:val="15"/>
  </w:num>
  <w:num w:numId="4">
    <w:abstractNumId w:val="48"/>
  </w:num>
  <w:num w:numId="5">
    <w:abstractNumId w:val="35"/>
  </w:num>
  <w:num w:numId="6">
    <w:abstractNumId w:val="36"/>
  </w:num>
  <w:num w:numId="7">
    <w:abstractNumId w:val="46"/>
  </w:num>
  <w:num w:numId="8">
    <w:abstractNumId w:val="31"/>
  </w:num>
  <w:num w:numId="9">
    <w:abstractNumId w:val="37"/>
  </w:num>
  <w:num w:numId="10">
    <w:abstractNumId w:val="0"/>
  </w:num>
  <w:num w:numId="11">
    <w:abstractNumId w:val="20"/>
  </w:num>
  <w:num w:numId="12">
    <w:abstractNumId w:val="10"/>
  </w:num>
  <w:num w:numId="13">
    <w:abstractNumId w:val="24"/>
  </w:num>
  <w:num w:numId="14">
    <w:abstractNumId w:val="40"/>
  </w:num>
  <w:num w:numId="15">
    <w:abstractNumId w:val="17"/>
  </w:num>
  <w:num w:numId="16">
    <w:abstractNumId w:val="29"/>
  </w:num>
  <w:num w:numId="17">
    <w:abstractNumId w:val="7"/>
  </w:num>
  <w:num w:numId="18">
    <w:abstractNumId w:val="9"/>
  </w:num>
  <w:num w:numId="19">
    <w:abstractNumId w:val="4"/>
  </w:num>
  <w:num w:numId="20">
    <w:abstractNumId w:val="33"/>
  </w:num>
  <w:num w:numId="21">
    <w:abstractNumId w:val="43"/>
  </w:num>
  <w:num w:numId="22">
    <w:abstractNumId w:val="1"/>
  </w:num>
  <w:num w:numId="23">
    <w:abstractNumId w:val="39"/>
  </w:num>
  <w:num w:numId="24">
    <w:abstractNumId w:val="2"/>
  </w:num>
  <w:num w:numId="25">
    <w:abstractNumId w:val="42"/>
  </w:num>
  <w:num w:numId="26">
    <w:abstractNumId w:val="41"/>
  </w:num>
  <w:num w:numId="27">
    <w:abstractNumId w:val="5"/>
  </w:num>
  <w:num w:numId="28">
    <w:abstractNumId w:val="22"/>
  </w:num>
  <w:num w:numId="29">
    <w:abstractNumId w:val="26"/>
  </w:num>
  <w:num w:numId="30">
    <w:abstractNumId w:val="25"/>
  </w:num>
  <w:num w:numId="31">
    <w:abstractNumId w:val="11"/>
  </w:num>
  <w:num w:numId="32">
    <w:abstractNumId w:val="34"/>
  </w:num>
  <w:num w:numId="33">
    <w:abstractNumId w:val="3"/>
  </w:num>
  <w:num w:numId="34">
    <w:abstractNumId w:val="27"/>
  </w:num>
  <w:num w:numId="35">
    <w:abstractNumId w:val="18"/>
  </w:num>
  <w:num w:numId="36">
    <w:abstractNumId w:val="44"/>
  </w:num>
  <w:num w:numId="37">
    <w:abstractNumId w:val="49"/>
  </w:num>
  <w:num w:numId="38">
    <w:abstractNumId w:val="6"/>
  </w:num>
  <w:num w:numId="39">
    <w:abstractNumId w:val="16"/>
  </w:num>
  <w:num w:numId="40">
    <w:abstractNumId w:val="14"/>
  </w:num>
  <w:num w:numId="41">
    <w:abstractNumId w:val="23"/>
  </w:num>
  <w:num w:numId="42">
    <w:abstractNumId w:val="38"/>
  </w:num>
  <w:num w:numId="43">
    <w:abstractNumId w:val="30"/>
  </w:num>
  <w:num w:numId="44">
    <w:abstractNumId w:val="32"/>
  </w:num>
  <w:num w:numId="45">
    <w:abstractNumId w:val="21"/>
  </w:num>
  <w:num w:numId="46">
    <w:abstractNumId w:val="19"/>
  </w:num>
  <w:num w:numId="47">
    <w:abstractNumId w:val="47"/>
  </w:num>
  <w:num w:numId="48">
    <w:abstractNumId w:val="12"/>
  </w:num>
  <w:num w:numId="49">
    <w:abstractNumId w:val="28"/>
  </w:num>
  <w:num w:numId="50">
    <w:abstractNumId w:val="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ABF"/>
    <w:rsid w:val="00005EC7"/>
    <w:rsid w:val="000100A0"/>
    <w:rsid w:val="000106F1"/>
    <w:rsid w:val="00021D63"/>
    <w:rsid w:val="00023DE4"/>
    <w:rsid w:val="000260A7"/>
    <w:rsid w:val="000332C9"/>
    <w:rsid w:val="00033522"/>
    <w:rsid w:val="000403A8"/>
    <w:rsid w:val="00051C2A"/>
    <w:rsid w:val="0005301E"/>
    <w:rsid w:val="000546DE"/>
    <w:rsid w:val="00056AF9"/>
    <w:rsid w:val="00061DB8"/>
    <w:rsid w:val="000637D2"/>
    <w:rsid w:val="00072EB2"/>
    <w:rsid w:val="000757C3"/>
    <w:rsid w:val="00081AB7"/>
    <w:rsid w:val="000865B5"/>
    <w:rsid w:val="000A1BD2"/>
    <w:rsid w:val="000A3BCE"/>
    <w:rsid w:val="000B3957"/>
    <w:rsid w:val="000B4E4D"/>
    <w:rsid w:val="000B577B"/>
    <w:rsid w:val="000C0751"/>
    <w:rsid w:val="000C12F9"/>
    <w:rsid w:val="000C277D"/>
    <w:rsid w:val="000C5B3D"/>
    <w:rsid w:val="000C7543"/>
    <w:rsid w:val="000C7B51"/>
    <w:rsid w:val="000E06CC"/>
    <w:rsid w:val="000E2899"/>
    <w:rsid w:val="000E3B31"/>
    <w:rsid w:val="000E3B8C"/>
    <w:rsid w:val="000E4137"/>
    <w:rsid w:val="0010043D"/>
    <w:rsid w:val="00100481"/>
    <w:rsid w:val="0010609D"/>
    <w:rsid w:val="001103BF"/>
    <w:rsid w:val="00111EEF"/>
    <w:rsid w:val="00114619"/>
    <w:rsid w:val="001156E6"/>
    <w:rsid w:val="001175E6"/>
    <w:rsid w:val="001220BA"/>
    <w:rsid w:val="00123071"/>
    <w:rsid w:val="00125721"/>
    <w:rsid w:val="00126CF0"/>
    <w:rsid w:val="0012753B"/>
    <w:rsid w:val="001276F9"/>
    <w:rsid w:val="001341C4"/>
    <w:rsid w:val="0015038C"/>
    <w:rsid w:val="00167950"/>
    <w:rsid w:val="00172C0A"/>
    <w:rsid w:val="0017494A"/>
    <w:rsid w:val="0018158E"/>
    <w:rsid w:val="00183EB1"/>
    <w:rsid w:val="00185499"/>
    <w:rsid w:val="001862DA"/>
    <w:rsid w:val="0018781C"/>
    <w:rsid w:val="0019571C"/>
    <w:rsid w:val="001A6EF7"/>
    <w:rsid w:val="001B3200"/>
    <w:rsid w:val="001B5C8B"/>
    <w:rsid w:val="001B6672"/>
    <w:rsid w:val="001C0549"/>
    <w:rsid w:val="001C4A34"/>
    <w:rsid w:val="001D06E4"/>
    <w:rsid w:val="001D1FEE"/>
    <w:rsid w:val="001D5448"/>
    <w:rsid w:val="0020351D"/>
    <w:rsid w:val="00203D50"/>
    <w:rsid w:val="00204BD1"/>
    <w:rsid w:val="00212882"/>
    <w:rsid w:val="002201AE"/>
    <w:rsid w:val="00233F89"/>
    <w:rsid w:val="002469D7"/>
    <w:rsid w:val="0025722E"/>
    <w:rsid w:val="00267C85"/>
    <w:rsid w:val="0027148E"/>
    <w:rsid w:val="00275273"/>
    <w:rsid w:val="00276F02"/>
    <w:rsid w:val="00290F40"/>
    <w:rsid w:val="002A074E"/>
    <w:rsid w:val="002A0EC3"/>
    <w:rsid w:val="002A0F85"/>
    <w:rsid w:val="002A2347"/>
    <w:rsid w:val="002A332D"/>
    <w:rsid w:val="002B2672"/>
    <w:rsid w:val="002C2CE7"/>
    <w:rsid w:val="002C6950"/>
    <w:rsid w:val="002D0F95"/>
    <w:rsid w:val="002D2761"/>
    <w:rsid w:val="002D5550"/>
    <w:rsid w:val="002E0988"/>
    <w:rsid w:val="002E3BD8"/>
    <w:rsid w:val="002F7551"/>
    <w:rsid w:val="00306120"/>
    <w:rsid w:val="00311DBB"/>
    <w:rsid w:val="00312FF2"/>
    <w:rsid w:val="00316BBD"/>
    <w:rsid w:val="00330B5A"/>
    <w:rsid w:val="00331C1D"/>
    <w:rsid w:val="00345CC5"/>
    <w:rsid w:val="00351F51"/>
    <w:rsid w:val="00352065"/>
    <w:rsid w:val="0036344F"/>
    <w:rsid w:val="00363A2E"/>
    <w:rsid w:val="003666F8"/>
    <w:rsid w:val="00367D18"/>
    <w:rsid w:val="00376CEC"/>
    <w:rsid w:val="00377CC5"/>
    <w:rsid w:val="003869A0"/>
    <w:rsid w:val="00386E38"/>
    <w:rsid w:val="003A06CB"/>
    <w:rsid w:val="003A40F8"/>
    <w:rsid w:val="003B7B0C"/>
    <w:rsid w:val="003C5CAD"/>
    <w:rsid w:val="003C79A9"/>
    <w:rsid w:val="003D0288"/>
    <w:rsid w:val="003D27D2"/>
    <w:rsid w:val="003D4492"/>
    <w:rsid w:val="003E5631"/>
    <w:rsid w:val="003F152A"/>
    <w:rsid w:val="003F5F65"/>
    <w:rsid w:val="0040540C"/>
    <w:rsid w:val="00405D2E"/>
    <w:rsid w:val="004065AF"/>
    <w:rsid w:val="00407E04"/>
    <w:rsid w:val="00421313"/>
    <w:rsid w:val="004229A7"/>
    <w:rsid w:val="00424437"/>
    <w:rsid w:val="00430485"/>
    <w:rsid w:val="00434227"/>
    <w:rsid w:val="00435591"/>
    <w:rsid w:val="00437A98"/>
    <w:rsid w:val="00442CC5"/>
    <w:rsid w:val="004504C0"/>
    <w:rsid w:val="004564E8"/>
    <w:rsid w:val="00460CB0"/>
    <w:rsid w:val="0046464D"/>
    <w:rsid w:val="00465D02"/>
    <w:rsid w:val="004736CB"/>
    <w:rsid w:val="0047392F"/>
    <w:rsid w:val="00474BAB"/>
    <w:rsid w:val="00475B56"/>
    <w:rsid w:val="00480C43"/>
    <w:rsid w:val="00494F71"/>
    <w:rsid w:val="004A146C"/>
    <w:rsid w:val="004A1524"/>
    <w:rsid w:val="004A1BE7"/>
    <w:rsid w:val="004A6111"/>
    <w:rsid w:val="004A7988"/>
    <w:rsid w:val="004A7EA4"/>
    <w:rsid w:val="004B0DC4"/>
    <w:rsid w:val="004B7457"/>
    <w:rsid w:val="004B7E9D"/>
    <w:rsid w:val="004C65BE"/>
    <w:rsid w:val="004D04F4"/>
    <w:rsid w:val="004D6E6B"/>
    <w:rsid w:val="004D7424"/>
    <w:rsid w:val="004D75D9"/>
    <w:rsid w:val="004E29A2"/>
    <w:rsid w:val="004E5658"/>
    <w:rsid w:val="004F394D"/>
    <w:rsid w:val="00504CB7"/>
    <w:rsid w:val="00506A85"/>
    <w:rsid w:val="00510E8A"/>
    <w:rsid w:val="00515315"/>
    <w:rsid w:val="00517EED"/>
    <w:rsid w:val="0052011C"/>
    <w:rsid w:val="00520496"/>
    <w:rsid w:val="005216E1"/>
    <w:rsid w:val="005224D3"/>
    <w:rsid w:val="005229AC"/>
    <w:rsid w:val="005323F6"/>
    <w:rsid w:val="00534C27"/>
    <w:rsid w:val="0054067A"/>
    <w:rsid w:val="005410F3"/>
    <w:rsid w:val="00543C8E"/>
    <w:rsid w:val="00544AEF"/>
    <w:rsid w:val="00545494"/>
    <w:rsid w:val="00550D56"/>
    <w:rsid w:val="005579BB"/>
    <w:rsid w:val="005600F1"/>
    <w:rsid w:val="00563C83"/>
    <w:rsid w:val="00564574"/>
    <w:rsid w:val="00564D76"/>
    <w:rsid w:val="00566164"/>
    <w:rsid w:val="00567C22"/>
    <w:rsid w:val="005715EC"/>
    <w:rsid w:val="00575847"/>
    <w:rsid w:val="00577D5F"/>
    <w:rsid w:val="00582054"/>
    <w:rsid w:val="005A3764"/>
    <w:rsid w:val="005A3C6F"/>
    <w:rsid w:val="005B36BA"/>
    <w:rsid w:val="005B3894"/>
    <w:rsid w:val="005B6912"/>
    <w:rsid w:val="005C1B7E"/>
    <w:rsid w:val="005C1D9C"/>
    <w:rsid w:val="005C306F"/>
    <w:rsid w:val="005C566A"/>
    <w:rsid w:val="005D1697"/>
    <w:rsid w:val="005D332E"/>
    <w:rsid w:val="005D7DAB"/>
    <w:rsid w:val="005E5057"/>
    <w:rsid w:val="005E550A"/>
    <w:rsid w:val="005F25AD"/>
    <w:rsid w:val="005F4404"/>
    <w:rsid w:val="005F774C"/>
    <w:rsid w:val="0060536E"/>
    <w:rsid w:val="006054CD"/>
    <w:rsid w:val="00617A16"/>
    <w:rsid w:val="006243EA"/>
    <w:rsid w:val="00630406"/>
    <w:rsid w:val="0063154B"/>
    <w:rsid w:val="00640AFE"/>
    <w:rsid w:val="00643350"/>
    <w:rsid w:val="006446AB"/>
    <w:rsid w:val="006463B9"/>
    <w:rsid w:val="0066170E"/>
    <w:rsid w:val="0066601B"/>
    <w:rsid w:val="006671DB"/>
    <w:rsid w:val="00670B26"/>
    <w:rsid w:val="00676E9F"/>
    <w:rsid w:val="006811A1"/>
    <w:rsid w:val="0068294D"/>
    <w:rsid w:val="006836CE"/>
    <w:rsid w:val="00687A40"/>
    <w:rsid w:val="00694717"/>
    <w:rsid w:val="006A0B85"/>
    <w:rsid w:val="006A0F03"/>
    <w:rsid w:val="006A571E"/>
    <w:rsid w:val="006A5A3B"/>
    <w:rsid w:val="006A7BC2"/>
    <w:rsid w:val="006A7E7B"/>
    <w:rsid w:val="006D0F04"/>
    <w:rsid w:val="006E6271"/>
    <w:rsid w:val="006F152C"/>
    <w:rsid w:val="00702DAE"/>
    <w:rsid w:val="00707A16"/>
    <w:rsid w:val="00714748"/>
    <w:rsid w:val="00716FE1"/>
    <w:rsid w:val="00717F67"/>
    <w:rsid w:val="00721CE2"/>
    <w:rsid w:val="00724B40"/>
    <w:rsid w:val="00733D5E"/>
    <w:rsid w:val="00734000"/>
    <w:rsid w:val="007354BC"/>
    <w:rsid w:val="0073729D"/>
    <w:rsid w:val="00737D76"/>
    <w:rsid w:val="00741EEF"/>
    <w:rsid w:val="00752A64"/>
    <w:rsid w:val="00757129"/>
    <w:rsid w:val="007603D1"/>
    <w:rsid w:val="0077248A"/>
    <w:rsid w:val="007947CD"/>
    <w:rsid w:val="007B18E1"/>
    <w:rsid w:val="007B4A35"/>
    <w:rsid w:val="007C1E4B"/>
    <w:rsid w:val="007C2E94"/>
    <w:rsid w:val="007C4798"/>
    <w:rsid w:val="007C57BA"/>
    <w:rsid w:val="007D0456"/>
    <w:rsid w:val="007D750D"/>
    <w:rsid w:val="007D7773"/>
    <w:rsid w:val="007D7E04"/>
    <w:rsid w:val="007E4A1D"/>
    <w:rsid w:val="007F79C5"/>
    <w:rsid w:val="008001CA"/>
    <w:rsid w:val="00801815"/>
    <w:rsid w:val="00801C4E"/>
    <w:rsid w:val="00803BAC"/>
    <w:rsid w:val="00803C3F"/>
    <w:rsid w:val="00803EA9"/>
    <w:rsid w:val="00805D12"/>
    <w:rsid w:val="00820F9D"/>
    <w:rsid w:val="008232E8"/>
    <w:rsid w:val="0083418A"/>
    <w:rsid w:val="00836B36"/>
    <w:rsid w:val="008378C1"/>
    <w:rsid w:val="00847F46"/>
    <w:rsid w:val="008549B1"/>
    <w:rsid w:val="00856CDC"/>
    <w:rsid w:val="00856D24"/>
    <w:rsid w:val="00862185"/>
    <w:rsid w:val="00863325"/>
    <w:rsid w:val="00865B67"/>
    <w:rsid w:val="00880784"/>
    <w:rsid w:val="0088190C"/>
    <w:rsid w:val="00881A5F"/>
    <w:rsid w:val="00882A44"/>
    <w:rsid w:val="00890AD1"/>
    <w:rsid w:val="00890C33"/>
    <w:rsid w:val="008A2D80"/>
    <w:rsid w:val="008A5AD5"/>
    <w:rsid w:val="008C091B"/>
    <w:rsid w:val="008C620C"/>
    <w:rsid w:val="008D29F8"/>
    <w:rsid w:val="008D3497"/>
    <w:rsid w:val="008D3511"/>
    <w:rsid w:val="008D3823"/>
    <w:rsid w:val="008E0025"/>
    <w:rsid w:val="008E007C"/>
    <w:rsid w:val="008F40FC"/>
    <w:rsid w:val="008F7DD3"/>
    <w:rsid w:val="009015F4"/>
    <w:rsid w:val="00901921"/>
    <w:rsid w:val="00904FC5"/>
    <w:rsid w:val="00910B9F"/>
    <w:rsid w:val="00912208"/>
    <w:rsid w:val="009126A1"/>
    <w:rsid w:val="00922599"/>
    <w:rsid w:val="00927543"/>
    <w:rsid w:val="0093221B"/>
    <w:rsid w:val="00934E33"/>
    <w:rsid w:val="009352D9"/>
    <w:rsid w:val="00950E7D"/>
    <w:rsid w:val="0095580E"/>
    <w:rsid w:val="00971035"/>
    <w:rsid w:val="00971ADE"/>
    <w:rsid w:val="00993588"/>
    <w:rsid w:val="0099679F"/>
    <w:rsid w:val="00997BCE"/>
    <w:rsid w:val="009A1DF6"/>
    <w:rsid w:val="009A22C6"/>
    <w:rsid w:val="009A2F4D"/>
    <w:rsid w:val="009A2FFA"/>
    <w:rsid w:val="009A636B"/>
    <w:rsid w:val="009B33BB"/>
    <w:rsid w:val="009B3ED6"/>
    <w:rsid w:val="009B6E0A"/>
    <w:rsid w:val="009B7384"/>
    <w:rsid w:val="009C4FE2"/>
    <w:rsid w:val="009C740E"/>
    <w:rsid w:val="009C780B"/>
    <w:rsid w:val="009E005E"/>
    <w:rsid w:val="009E0131"/>
    <w:rsid w:val="009E5DD3"/>
    <w:rsid w:val="00A002AF"/>
    <w:rsid w:val="00A012A4"/>
    <w:rsid w:val="00A016D9"/>
    <w:rsid w:val="00A03AA7"/>
    <w:rsid w:val="00A16E9E"/>
    <w:rsid w:val="00A316D5"/>
    <w:rsid w:val="00A33A72"/>
    <w:rsid w:val="00A33EB6"/>
    <w:rsid w:val="00A349BF"/>
    <w:rsid w:val="00A37441"/>
    <w:rsid w:val="00A41C6D"/>
    <w:rsid w:val="00A46CDE"/>
    <w:rsid w:val="00A47055"/>
    <w:rsid w:val="00A47188"/>
    <w:rsid w:val="00A50741"/>
    <w:rsid w:val="00A57167"/>
    <w:rsid w:val="00A664E7"/>
    <w:rsid w:val="00A66CAE"/>
    <w:rsid w:val="00A6764C"/>
    <w:rsid w:val="00A74878"/>
    <w:rsid w:val="00A758F2"/>
    <w:rsid w:val="00A8404C"/>
    <w:rsid w:val="00A97B90"/>
    <w:rsid w:val="00AA64F7"/>
    <w:rsid w:val="00AB1C8F"/>
    <w:rsid w:val="00AB4141"/>
    <w:rsid w:val="00AB5E9C"/>
    <w:rsid w:val="00AC0157"/>
    <w:rsid w:val="00AC11FC"/>
    <w:rsid w:val="00AC23F9"/>
    <w:rsid w:val="00AE6F82"/>
    <w:rsid w:val="00B03FA1"/>
    <w:rsid w:val="00B17327"/>
    <w:rsid w:val="00B17910"/>
    <w:rsid w:val="00B222C2"/>
    <w:rsid w:val="00B24F1B"/>
    <w:rsid w:val="00B334BF"/>
    <w:rsid w:val="00B34B0A"/>
    <w:rsid w:val="00B34C12"/>
    <w:rsid w:val="00B42046"/>
    <w:rsid w:val="00B43CF9"/>
    <w:rsid w:val="00B459D9"/>
    <w:rsid w:val="00B46F9B"/>
    <w:rsid w:val="00B56342"/>
    <w:rsid w:val="00B62B55"/>
    <w:rsid w:val="00B6765B"/>
    <w:rsid w:val="00B67A78"/>
    <w:rsid w:val="00B72E6C"/>
    <w:rsid w:val="00B80564"/>
    <w:rsid w:val="00B82C10"/>
    <w:rsid w:val="00B9386F"/>
    <w:rsid w:val="00BA2612"/>
    <w:rsid w:val="00BA516E"/>
    <w:rsid w:val="00BA5191"/>
    <w:rsid w:val="00BA5671"/>
    <w:rsid w:val="00BA7318"/>
    <w:rsid w:val="00BB0633"/>
    <w:rsid w:val="00BB1145"/>
    <w:rsid w:val="00BB1914"/>
    <w:rsid w:val="00BB4112"/>
    <w:rsid w:val="00BC4669"/>
    <w:rsid w:val="00BC5433"/>
    <w:rsid w:val="00BE1992"/>
    <w:rsid w:val="00BE6387"/>
    <w:rsid w:val="00C00ADF"/>
    <w:rsid w:val="00C01568"/>
    <w:rsid w:val="00C10E43"/>
    <w:rsid w:val="00C22B7E"/>
    <w:rsid w:val="00C3427D"/>
    <w:rsid w:val="00C358D8"/>
    <w:rsid w:val="00C370F2"/>
    <w:rsid w:val="00C41F15"/>
    <w:rsid w:val="00C437E8"/>
    <w:rsid w:val="00C52386"/>
    <w:rsid w:val="00C55A24"/>
    <w:rsid w:val="00C6452D"/>
    <w:rsid w:val="00C712BC"/>
    <w:rsid w:val="00C71D91"/>
    <w:rsid w:val="00C7328F"/>
    <w:rsid w:val="00C81A7F"/>
    <w:rsid w:val="00C840BC"/>
    <w:rsid w:val="00C87732"/>
    <w:rsid w:val="00C87C54"/>
    <w:rsid w:val="00C907F4"/>
    <w:rsid w:val="00C9164C"/>
    <w:rsid w:val="00C95A9B"/>
    <w:rsid w:val="00CA1A6F"/>
    <w:rsid w:val="00CA5106"/>
    <w:rsid w:val="00CA7982"/>
    <w:rsid w:val="00CB1407"/>
    <w:rsid w:val="00CB2E76"/>
    <w:rsid w:val="00CB6639"/>
    <w:rsid w:val="00CC4FE3"/>
    <w:rsid w:val="00CC5487"/>
    <w:rsid w:val="00CC7F51"/>
    <w:rsid w:val="00CD0C1B"/>
    <w:rsid w:val="00CD361B"/>
    <w:rsid w:val="00CE7295"/>
    <w:rsid w:val="00CF2C78"/>
    <w:rsid w:val="00CF7220"/>
    <w:rsid w:val="00CF74C4"/>
    <w:rsid w:val="00D00356"/>
    <w:rsid w:val="00D02CBF"/>
    <w:rsid w:val="00D06FEA"/>
    <w:rsid w:val="00D11999"/>
    <w:rsid w:val="00D11A01"/>
    <w:rsid w:val="00D11DE8"/>
    <w:rsid w:val="00D305C0"/>
    <w:rsid w:val="00D3181D"/>
    <w:rsid w:val="00D32297"/>
    <w:rsid w:val="00D4329D"/>
    <w:rsid w:val="00D51141"/>
    <w:rsid w:val="00D52EC1"/>
    <w:rsid w:val="00D5422B"/>
    <w:rsid w:val="00D5591E"/>
    <w:rsid w:val="00D610C0"/>
    <w:rsid w:val="00D755D0"/>
    <w:rsid w:val="00D76601"/>
    <w:rsid w:val="00D76EEF"/>
    <w:rsid w:val="00D85573"/>
    <w:rsid w:val="00D8777F"/>
    <w:rsid w:val="00D913D1"/>
    <w:rsid w:val="00D956EE"/>
    <w:rsid w:val="00D9655D"/>
    <w:rsid w:val="00DA38CF"/>
    <w:rsid w:val="00DA5B2E"/>
    <w:rsid w:val="00DA6E2C"/>
    <w:rsid w:val="00DB528D"/>
    <w:rsid w:val="00DC061C"/>
    <w:rsid w:val="00DC11FE"/>
    <w:rsid w:val="00DC2640"/>
    <w:rsid w:val="00DC4D08"/>
    <w:rsid w:val="00DD5827"/>
    <w:rsid w:val="00DD5C5A"/>
    <w:rsid w:val="00DD7916"/>
    <w:rsid w:val="00DE403F"/>
    <w:rsid w:val="00DE5C57"/>
    <w:rsid w:val="00DE7894"/>
    <w:rsid w:val="00DF04F6"/>
    <w:rsid w:val="00DF1714"/>
    <w:rsid w:val="00DF5EA0"/>
    <w:rsid w:val="00E001BE"/>
    <w:rsid w:val="00E00360"/>
    <w:rsid w:val="00E06969"/>
    <w:rsid w:val="00E108B2"/>
    <w:rsid w:val="00E15A97"/>
    <w:rsid w:val="00E17009"/>
    <w:rsid w:val="00E1790C"/>
    <w:rsid w:val="00E23169"/>
    <w:rsid w:val="00E25CFC"/>
    <w:rsid w:val="00E27EA9"/>
    <w:rsid w:val="00E317E5"/>
    <w:rsid w:val="00E34763"/>
    <w:rsid w:val="00E34C65"/>
    <w:rsid w:val="00E44448"/>
    <w:rsid w:val="00E461E4"/>
    <w:rsid w:val="00E47BBC"/>
    <w:rsid w:val="00E530C4"/>
    <w:rsid w:val="00E5397F"/>
    <w:rsid w:val="00E55E98"/>
    <w:rsid w:val="00E563DE"/>
    <w:rsid w:val="00E62E3A"/>
    <w:rsid w:val="00E64973"/>
    <w:rsid w:val="00E65903"/>
    <w:rsid w:val="00E6624F"/>
    <w:rsid w:val="00E666F1"/>
    <w:rsid w:val="00E72A64"/>
    <w:rsid w:val="00E75883"/>
    <w:rsid w:val="00E93086"/>
    <w:rsid w:val="00E9444F"/>
    <w:rsid w:val="00E95D6E"/>
    <w:rsid w:val="00EA04B6"/>
    <w:rsid w:val="00EA2D0A"/>
    <w:rsid w:val="00EA361A"/>
    <w:rsid w:val="00EA7891"/>
    <w:rsid w:val="00EC62B0"/>
    <w:rsid w:val="00EC74D5"/>
    <w:rsid w:val="00EC7849"/>
    <w:rsid w:val="00EC798C"/>
    <w:rsid w:val="00ED04C5"/>
    <w:rsid w:val="00EE0888"/>
    <w:rsid w:val="00EE1B04"/>
    <w:rsid w:val="00EE3113"/>
    <w:rsid w:val="00EE5ED7"/>
    <w:rsid w:val="00EE7ABF"/>
    <w:rsid w:val="00EF0243"/>
    <w:rsid w:val="00EF04EA"/>
    <w:rsid w:val="00EF4DEF"/>
    <w:rsid w:val="00EF7568"/>
    <w:rsid w:val="00F0348D"/>
    <w:rsid w:val="00F044CD"/>
    <w:rsid w:val="00F06354"/>
    <w:rsid w:val="00F14EA5"/>
    <w:rsid w:val="00F20B04"/>
    <w:rsid w:val="00F30066"/>
    <w:rsid w:val="00F30E60"/>
    <w:rsid w:val="00F31B22"/>
    <w:rsid w:val="00F32D79"/>
    <w:rsid w:val="00F34D29"/>
    <w:rsid w:val="00F3518B"/>
    <w:rsid w:val="00F352E1"/>
    <w:rsid w:val="00F3623D"/>
    <w:rsid w:val="00F42FC2"/>
    <w:rsid w:val="00F55A87"/>
    <w:rsid w:val="00F56563"/>
    <w:rsid w:val="00F622F2"/>
    <w:rsid w:val="00F62BFD"/>
    <w:rsid w:val="00F6418A"/>
    <w:rsid w:val="00F64F1E"/>
    <w:rsid w:val="00F65D60"/>
    <w:rsid w:val="00F66C9E"/>
    <w:rsid w:val="00F67768"/>
    <w:rsid w:val="00F82A43"/>
    <w:rsid w:val="00F85E30"/>
    <w:rsid w:val="00F97270"/>
    <w:rsid w:val="00FA23B8"/>
    <w:rsid w:val="00FA284C"/>
    <w:rsid w:val="00FA5AB9"/>
    <w:rsid w:val="00FA6007"/>
    <w:rsid w:val="00FA72B1"/>
    <w:rsid w:val="00FA7944"/>
    <w:rsid w:val="00FB1E47"/>
    <w:rsid w:val="00FB436C"/>
    <w:rsid w:val="00FB6FAB"/>
    <w:rsid w:val="00FC0FED"/>
    <w:rsid w:val="00FC7A23"/>
    <w:rsid w:val="00FD2AA7"/>
    <w:rsid w:val="00FD7C7D"/>
    <w:rsid w:val="00FE43F9"/>
    <w:rsid w:val="00FF15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8A34"/>
  <w15:chartTrackingRefBased/>
  <w15:docId w15:val="{0A331106-749B-4C32-8655-A5FDEE10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50A"/>
  </w:style>
  <w:style w:type="paragraph" w:styleId="Titre1">
    <w:name w:val="heading 1"/>
    <w:basedOn w:val="Normal"/>
    <w:next w:val="Normal"/>
    <w:link w:val="Titre1Car"/>
    <w:uiPriority w:val="9"/>
    <w:qFormat/>
    <w:rsid w:val="00E17009"/>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E17009"/>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Titre3">
    <w:name w:val="heading 3"/>
    <w:basedOn w:val="Normal"/>
    <w:next w:val="Normal"/>
    <w:link w:val="Titre3Car"/>
    <w:uiPriority w:val="9"/>
    <w:unhideWhenUsed/>
    <w:qFormat/>
    <w:rsid w:val="00E17009"/>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Titre4">
    <w:name w:val="heading 4"/>
    <w:basedOn w:val="Normal"/>
    <w:next w:val="Normal"/>
    <w:link w:val="Titre4Car"/>
    <w:uiPriority w:val="9"/>
    <w:unhideWhenUsed/>
    <w:qFormat/>
    <w:rsid w:val="00E17009"/>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Titre5">
    <w:name w:val="heading 5"/>
    <w:basedOn w:val="Normal"/>
    <w:next w:val="Normal"/>
    <w:link w:val="Titre5Car"/>
    <w:uiPriority w:val="9"/>
    <w:semiHidden/>
    <w:unhideWhenUsed/>
    <w:qFormat/>
    <w:rsid w:val="00E17009"/>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Titre6">
    <w:name w:val="heading 6"/>
    <w:basedOn w:val="Normal"/>
    <w:next w:val="Normal"/>
    <w:link w:val="Titre6Car"/>
    <w:uiPriority w:val="9"/>
    <w:semiHidden/>
    <w:unhideWhenUsed/>
    <w:qFormat/>
    <w:rsid w:val="00E17009"/>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Titre7">
    <w:name w:val="heading 7"/>
    <w:basedOn w:val="Normal"/>
    <w:next w:val="Normal"/>
    <w:link w:val="Titre7Car"/>
    <w:uiPriority w:val="9"/>
    <w:semiHidden/>
    <w:unhideWhenUsed/>
    <w:qFormat/>
    <w:rsid w:val="00E17009"/>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rsid w:val="00E17009"/>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Titre9">
    <w:name w:val="heading 9"/>
    <w:basedOn w:val="Normal"/>
    <w:next w:val="Normal"/>
    <w:link w:val="Titre9Car"/>
    <w:uiPriority w:val="9"/>
    <w:semiHidden/>
    <w:unhideWhenUsed/>
    <w:qFormat/>
    <w:rsid w:val="00E17009"/>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qFormat/>
    <w:rsid w:val="00BE6387"/>
    <w:pPr>
      <w:pBdr>
        <w:top w:val="single" w:sz="4" w:space="4" w:color="auto"/>
        <w:left w:val="single" w:sz="4" w:space="4" w:color="auto"/>
        <w:bottom w:val="single" w:sz="4" w:space="4" w:color="auto"/>
        <w:right w:val="single" w:sz="4" w:space="4" w:color="auto"/>
      </w:pBdr>
      <w:autoSpaceDE w:val="0"/>
      <w:autoSpaceDN w:val="0"/>
      <w:adjustRightInd w:val="0"/>
      <w:spacing w:after="120" w:line="240" w:lineRule="auto"/>
      <w:contextualSpacing/>
    </w:pPr>
    <w:rPr>
      <w:rFonts w:ascii="Consolas" w:hAnsi="Consolas" w:cs="Consolas"/>
      <w:bCs/>
      <w:noProof/>
      <w:sz w:val="20"/>
      <w:szCs w:val="20"/>
      <w:lang w:val="en-US"/>
    </w:rPr>
  </w:style>
  <w:style w:type="character" w:customStyle="1" w:styleId="CodeCar">
    <w:name w:val="Code Car"/>
    <w:basedOn w:val="Policepardfaut"/>
    <w:link w:val="Code"/>
    <w:rsid w:val="00BE6387"/>
    <w:rPr>
      <w:rFonts w:ascii="Consolas" w:hAnsi="Consolas" w:cs="Consolas"/>
      <w:bCs/>
      <w:noProof/>
      <w:sz w:val="20"/>
      <w:szCs w:val="20"/>
      <w:lang w:val="en-US"/>
    </w:rPr>
  </w:style>
  <w:style w:type="character" w:customStyle="1" w:styleId="Titre2Car">
    <w:name w:val="Titre 2 Car"/>
    <w:basedOn w:val="Policepardfaut"/>
    <w:link w:val="Titre2"/>
    <w:uiPriority w:val="9"/>
    <w:rsid w:val="00E17009"/>
    <w:rPr>
      <w:rFonts w:asciiTheme="majorHAnsi" w:eastAsiaTheme="majorEastAsia" w:hAnsiTheme="majorHAnsi" w:cstheme="majorBidi"/>
      <w:color w:val="C0504D" w:themeColor="accent2"/>
      <w:sz w:val="36"/>
      <w:szCs w:val="36"/>
    </w:rPr>
  </w:style>
  <w:style w:type="character" w:customStyle="1" w:styleId="Titre1Car">
    <w:name w:val="Titre 1 Car"/>
    <w:basedOn w:val="Policepardfaut"/>
    <w:link w:val="Titre1"/>
    <w:uiPriority w:val="9"/>
    <w:rsid w:val="00E17009"/>
    <w:rPr>
      <w:rFonts w:asciiTheme="majorHAnsi" w:eastAsiaTheme="majorEastAsia" w:hAnsiTheme="majorHAnsi" w:cstheme="majorBidi"/>
      <w:color w:val="262626" w:themeColor="text1" w:themeTint="D9"/>
      <w:sz w:val="40"/>
      <w:szCs w:val="40"/>
    </w:rPr>
  </w:style>
  <w:style w:type="paragraph" w:styleId="Titre">
    <w:name w:val="Title"/>
    <w:basedOn w:val="Normal"/>
    <w:next w:val="Normal"/>
    <w:link w:val="TitreCar"/>
    <w:uiPriority w:val="10"/>
    <w:qFormat/>
    <w:rsid w:val="00E1700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E17009"/>
    <w:rPr>
      <w:rFonts w:asciiTheme="majorHAnsi" w:eastAsiaTheme="majorEastAsia" w:hAnsiTheme="majorHAnsi" w:cstheme="majorBidi"/>
      <w:color w:val="262626" w:themeColor="text1" w:themeTint="D9"/>
      <w:sz w:val="96"/>
      <w:szCs w:val="96"/>
    </w:rPr>
  </w:style>
  <w:style w:type="paragraph" w:styleId="Paragraphedeliste">
    <w:name w:val="List Paragraph"/>
    <w:basedOn w:val="Normal"/>
    <w:uiPriority w:val="34"/>
    <w:qFormat/>
    <w:rsid w:val="00BB4112"/>
    <w:pPr>
      <w:ind w:left="720"/>
      <w:contextualSpacing/>
    </w:pPr>
  </w:style>
  <w:style w:type="character" w:styleId="Lienhypertexte">
    <w:name w:val="Hyperlink"/>
    <w:basedOn w:val="Policepardfaut"/>
    <w:uiPriority w:val="99"/>
    <w:unhideWhenUsed/>
    <w:rsid w:val="001156E6"/>
    <w:rPr>
      <w:color w:val="0000FF" w:themeColor="hyperlink"/>
      <w:u w:val="single"/>
    </w:rPr>
  </w:style>
  <w:style w:type="table" w:styleId="Grilledutableau">
    <w:name w:val="Table Grid"/>
    <w:basedOn w:val="TableauNormal"/>
    <w:uiPriority w:val="59"/>
    <w:rsid w:val="00CB2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17009"/>
    <w:rPr>
      <w:rFonts w:asciiTheme="majorHAnsi" w:eastAsiaTheme="majorEastAsia" w:hAnsiTheme="majorHAnsi" w:cstheme="majorBidi"/>
      <w:color w:val="943634" w:themeColor="accent2" w:themeShade="BF"/>
      <w:sz w:val="32"/>
      <w:szCs w:val="32"/>
    </w:rPr>
  </w:style>
  <w:style w:type="paragraph" w:styleId="Listepuces">
    <w:name w:val="List Bullet"/>
    <w:basedOn w:val="Normal"/>
    <w:uiPriority w:val="99"/>
    <w:unhideWhenUsed/>
    <w:rsid w:val="00F06354"/>
    <w:pPr>
      <w:numPr>
        <w:numId w:val="10"/>
      </w:numPr>
      <w:contextualSpacing/>
    </w:pPr>
  </w:style>
  <w:style w:type="paragraph" w:styleId="En-tte">
    <w:name w:val="header"/>
    <w:basedOn w:val="Normal"/>
    <w:link w:val="En-tteCar"/>
    <w:uiPriority w:val="99"/>
    <w:unhideWhenUsed/>
    <w:rsid w:val="001A6EF7"/>
    <w:pPr>
      <w:tabs>
        <w:tab w:val="center" w:pos="4536"/>
        <w:tab w:val="right" w:pos="9072"/>
      </w:tabs>
      <w:spacing w:after="0" w:line="240" w:lineRule="auto"/>
    </w:pPr>
  </w:style>
  <w:style w:type="character" w:customStyle="1" w:styleId="En-tteCar">
    <w:name w:val="En-tête Car"/>
    <w:basedOn w:val="Policepardfaut"/>
    <w:link w:val="En-tte"/>
    <w:uiPriority w:val="99"/>
    <w:rsid w:val="001A6EF7"/>
  </w:style>
  <w:style w:type="paragraph" w:styleId="Pieddepage">
    <w:name w:val="footer"/>
    <w:basedOn w:val="Normal"/>
    <w:link w:val="PieddepageCar"/>
    <w:uiPriority w:val="99"/>
    <w:unhideWhenUsed/>
    <w:rsid w:val="001A6E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6EF7"/>
  </w:style>
  <w:style w:type="paragraph" w:styleId="Sansinterligne">
    <w:name w:val="No Spacing"/>
    <w:link w:val="SansinterligneCar"/>
    <w:uiPriority w:val="1"/>
    <w:qFormat/>
    <w:rsid w:val="00E17009"/>
    <w:pPr>
      <w:spacing w:after="0" w:line="240" w:lineRule="auto"/>
    </w:pPr>
  </w:style>
  <w:style w:type="character" w:customStyle="1" w:styleId="SansinterligneCar">
    <w:name w:val="Sans interligne Car"/>
    <w:basedOn w:val="Policepardfaut"/>
    <w:link w:val="Sansinterligne"/>
    <w:uiPriority w:val="1"/>
    <w:rsid w:val="00DF04F6"/>
  </w:style>
  <w:style w:type="paragraph" w:styleId="TM1">
    <w:name w:val="toc 1"/>
    <w:basedOn w:val="Normal"/>
    <w:next w:val="Normal"/>
    <w:autoRedefine/>
    <w:uiPriority w:val="39"/>
    <w:unhideWhenUsed/>
    <w:rsid w:val="009B7384"/>
    <w:pPr>
      <w:tabs>
        <w:tab w:val="right" w:leader="dot" w:pos="9062"/>
      </w:tabs>
      <w:spacing w:after="100"/>
    </w:pPr>
    <w:rPr>
      <w:b/>
    </w:rPr>
  </w:style>
  <w:style w:type="paragraph" w:styleId="TM2">
    <w:name w:val="toc 2"/>
    <w:basedOn w:val="Normal"/>
    <w:next w:val="Normal"/>
    <w:autoRedefine/>
    <w:uiPriority w:val="39"/>
    <w:unhideWhenUsed/>
    <w:rsid w:val="009B7384"/>
    <w:pPr>
      <w:spacing w:after="100"/>
      <w:ind w:left="220"/>
    </w:pPr>
  </w:style>
  <w:style w:type="character" w:styleId="Lienhypertextesuivivisit">
    <w:name w:val="FollowedHyperlink"/>
    <w:basedOn w:val="Policepardfaut"/>
    <w:uiPriority w:val="99"/>
    <w:semiHidden/>
    <w:unhideWhenUsed/>
    <w:rsid w:val="00351F51"/>
    <w:rPr>
      <w:color w:val="800080" w:themeColor="followedHyperlink"/>
      <w:u w:val="single"/>
    </w:rPr>
  </w:style>
  <w:style w:type="character" w:customStyle="1" w:styleId="Titre4Car">
    <w:name w:val="Titre 4 Car"/>
    <w:basedOn w:val="Policepardfaut"/>
    <w:link w:val="Titre4"/>
    <w:uiPriority w:val="9"/>
    <w:rsid w:val="00E17009"/>
    <w:rPr>
      <w:rFonts w:asciiTheme="majorHAnsi" w:eastAsiaTheme="majorEastAsia" w:hAnsiTheme="majorHAnsi" w:cstheme="majorBidi"/>
      <w:i/>
      <w:iCs/>
      <w:color w:val="632423" w:themeColor="accent2" w:themeShade="80"/>
      <w:sz w:val="28"/>
      <w:szCs w:val="28"/>
    </w:rPr>
  </w:style>
  <w:style w:type="character" w:customStyle="1" w:styleId="Titre5Car">
    <w:name w:val="Titre 5 Car"/>
    <w:basedOn w:val="Policepardfaut"/>
    <w:link w:val="Titre5"/>
    <w:uiPriority w:val="9"/>
    <w:semiHidden/>
    <w:rsid w:val="00E17009"/>
    <w:rPr>
      <w:rFonts w:asciiTheme="majorHAnsi" w:eastAsiaTheme="majorEastAsia" w:hAnsiTheme="majorHAnsi" w:cstheme="majorBidi"/>
      <w:color w:val="943634" w:themeColor="accent2" w:themeShade="BF"/>
      <w:sz w:val="24"/>
      <w:szCs w:val="24"/>
    </w:rPr>
  </w:style>
  <w:style w:type="character" w:customStyle="1" w:styleId="Titre6Car">
    <w:name w:val="Titre 6 Car"/>
    <w:basedOn w:val="Policepardfaut"/>
    <w:link w:val="Titre6"/>
    <w:uiPriority w:val="9"/>
    <w:semiHidden/>
    <w:rsid w:val="00E17009"/>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E17009"/>
    <w:rPr>
      <w:rFonts w:asciiTheme="majorHAnsi" w:eastAsiaTheme="majorEastAsia" w:hAnsiTheme="majorHAnsi" w:cstheme="majorBidi"/>
      <w:b/>
      <w:bCs/>
      <w:color w:val="632423" w:themeColor="accent2" w:themeShade="80"/>
      <w:sz w:val="22"/>
      <w:szCs w:val="22"/>
    </w:rPr>
  </w:style>
  <w:style w:type="character" w:customStyle="1" w:styleId="Titre8Car">
    <w:name w:val="Titre 8 Car"/>
    <w:basedOn w:val="Policepardfaut"/>
    <w:link w:val="Titre8"/>
    <w:uiPriority w:val="9"/>
    <w:semiHidden/>
    <w:rsid w:val="00E17009"/>
    <w:rPr>
      <w:rFonts w:asciiTheme="majorHAnsi" w:eastAsiaTheme="majorEastAsia" w:hAnsiTheme="majorHAnsi" w:cstheme="majorBidi"/>
      <w:color w:val="632423" w:themeColor="accent2" w:themeShade="80"/>
      <w:sz w:val="22"/>
      <w:szCs w:val="22"/>
    </w:rPr>
  </w:style>
  <w:style w:type="character" w:customStyle="1" w:styleId="Titre9Car">
    <w:name w:val="Titre 9 Car"/>
    <w:basedOn w:val="Policepardfaut"/>
    <w:link w:val="Titre9"/>
    <w:uiPriority w:val="9"/>
    <w:semiHidden/>
    <w:rsid w:val="00E17009"/>
    <w:rPr>
      <w:rFonts w:asciiTheme="majorHAnsi" w:eastAsiaTheme="majorEastAsia" w:hAnsiTheme="majorHAnsi" w:cstheme="majorBidi"/>
      <w:i/>
      <w:iCs/>
      <w:color w:val="632423" w:themeColor="accent2" w:themeShade="80"/>
      <w:sz w:val="22"/>
      <w:szCs w:val="22"/>
    </w:rPr>
  </w:style>
  <w:style w:type="paragraph" w:styleId="Lgende">
    <w:name w:val="caption"/>
    <w:basedOn w:val="Normal"/>
    <w:next w:val="Normal"/>
    <w:uiPriority w:val="35"/>
    <w:semiHidden/>
    <w:unhideWhenUsed/>
    <w:qFormat/>
    <w:rsid w:val="00E17009"/>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E17009"/>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E17009"/>
    <w:rPr>
      <w:caps/>
      <w:color w:val="404040" w:themeColor="text1" w:themeTint="BF"/>
      <w:spacing w:val="20"/>
      <w:sz w:val="28"/>
      <w:szCs w:val="28"/>
    </w:rPr>
  </w:style>
  <w:style w:type="character" w:styleId="lev">
    <w:name w:val="Strong"/>
    <w:basedOn w:val="Policepardfaut"/>
    <w:uiPriority w:val="22"/>
    <w:qFormat/>
    <w:rsid w:val="00E17009"/>
    <w:rPr>
      <w:b/>
      <w:bCs/>
    </w:rPr>
  </w:style>
  <w:style w:type="character" w:styleId="Accentuation">
    <w:name w:val="Emphasis"/>
    <w:basedOn w:val="Policepardfaut"/>
    <w:uiPriority w:val="20"/>
    <w:qFormat/>
    <w:rsid w:val="00E17009"/>
    <w:rPr>
      <w:i/>
      <w:iCs/>
      <w:color w:val="000000" w:themeColor="text1"/>
    </w:rPr>
  </w:style>
  <w:style w:type="paragraph" w:styleId="Citation">
    <w:name w:val="Quote"/>
    <w:basedOn w:val="Normal"/>
    <w:next w:val="Normal"/>
    <w:link w:val="CitationCar"/>
    <w:uiPriority w:val="29"/>
    <w:qFormat/>
    <w:rsid w:val="00E1700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E17009"/>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E17009"/>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E17009"/>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E17009"/>
    <w:rPr>
      <w:i/>
      <w:iCs/>
      <w:color w:val="595959" w:themeColor="text1" w:themeTint="A6"/>
    </w:rPr>
  </w:style>
  <w:style w:type="character" w:styleId="Accentuationintense">
    <w:name w:val="Intense Emphasis"/>
    <w:basedOn w:val="Policepardfaut"/>
    <w:uiPriority w:val="21"/>
    <w:qFormat/>
    <w:rsid w:val="00E17009"/>
    <w:rPr>
      <w:b/>
      <w:bCs/>
      <w:i/>
      <w:iCs/>
      <w:caps w:val="0"/>
      <w:smallCaps w:val="0"/>
      <w:strike w:val="0"/>
      <w:dstrike w:val="0"/>
      <w:color w:val="C0504D" w:themeColor="accent2"/>
    </w:rPr>
  </w:style>
  <w:style w:type="character" w:styleId="Rfrencelgre">
    <w:name w:val="Subtle Reference"/>
    <w:basedOn w:val="Policepardfaut"/>
    <w:uiPriority w:val="31"/>
    <w:qFormat/>
    <w:rsid w:val="00E17009"/>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E17009"/>
    <w:rPr>
      <w:b/>
      <w:bCs/>
      <w:caps w:val="0"/>
      <w:smallCaps/>
      <w:color w:val="auto"/>
      <w:spacing w:val="0"/>
      <w:u w:val="single"/>
    </w:rPr>
  </w:style>
  <w:style w:type="character" w:styleId="Titredulivre">
    <w:name w:val="Book Title"/>
    <w:basedOn w:val="Policepardfaut"/>
    <w:uiPriority w:val="33"/>
    <w:qFormat/>
    <w:rsid w:val="00E17009"/>
    <w:rPr>
      <w:b/>
      <w:bCs/>
      <w:caps w:val="0"/>
      <w:smallCaps/>
      <w:spacing w:val="0"/>
    </w:rPr>
  </w:style>
  <w:style w:type="paragraph" w:styleId="En-ttedetabledesmatires">
    <w:name w:val="TOC Heading"/>
    <w:basedOn w:val="Titre1"/>
    <w:next w:val="Normal"/>
    <w:uiPriority w:val="39"/>
    <w:semiHidden/>
    <w:unhideWhenUsed/>
    <w:qFormat/>
    <w:rsid w:val="00E17009"/>
    <w:pPr>
      <w:outlineLvl w:val="9"/>
    </w:pPr>
  </w:style>
  <w:style w:type="paragraph" w:styleId="Commentaire">
    <w:name w:val="annotation text"/>
    <w:basedOn w:val="Code"/>
    <w:link w:val="CommentaireCar"/>
    <w:uiPriority w:val="99"/>
    <w:unhideWhenUsed/>
    <w:rsid w:val="006A5A3B"/>
    <w:rPr>
      <w:i/>
      <w:color w:val="A6A6A6" w:themeColor="background1" w:themeShade="A6"/>
    </w:rPr>
  </w:style>
  <w:style w:type="character" w:customStyle="1" w:styleId="CommentaireCar">
    <w:name w:val="Commentaire Car"/>
    <w:basedOn w:val="Policepardfaut"/>
    <w:link w:val="Commentaire"/>
    <w:uiPriority w:val="99"/>
    <w:rsid w:val="006A5A3B"/>
    <w:rPr>
      <w:rFonts w:ascii="Consolas" w:hAnsi="Consolas" w:cs="Consolas"/>
      <w:bCs/>
      <w:i/>
      <w:noProof/>
      <w:color w:val="A6A6A6" w:themeColor="background1" w:themeShade="A6"/>
      <w:sz w:val="20"/>
      <w:szCs w:val="20"/>
      <w:lang w:val="en-US"/>
    </w:rPr>
  </w:style>
  <w:style w:type="character" w:styleId="Marquedecommentaire">
    <w:name w:val="annotation reference"/>
    <w:basedOn w:val="Policepardfaut"/>
    <w:uiPriority w:val="99"/>
    <w:semiHidden/>
    <w:unhideWhenUsed/>
    <w:rsid w:val="00D305C0"/>
    <w:rPr>
      <w:sz w:val="16"/>
      <w:szCs w:val="16"/>
    </w:rPr>
  </w:style>
  <w:style w:type="paragraph" w:styleId="Objetducommentaire">
    <w:name w:val="annotation subject"/>
    <w:basedOn w:val="Commentaire"/>
    <w:next w:val="Commentaire"/>
    <w:link w:val="ObjetducommentaireCar"/>
    <w:uiPriority w:val="99"/>
    <w:semiHidden/>
    <w:unhideWhenUsed/>
    <w:rsid w:val="00D305C0"/>
    <w:rPr>
      <w:b/>
      <w:bCs w:val="0"/>
    </w:rPr>
  </w:style>
  <w:style w:type="character" w:customStyle="1" w:styleId="ObjetducommentaireCar">
    <w:name w:val="Objet du commentaire Car"/>
    <w:basedOn w:val="CommentaireCar"/>
    <w:link w:val="Objetducommentaire"/>
    <w:uiPriority w:val="99"/>
    <w:semiHidden/>
    <w:rsid w:val="00D305C0"/>
    <w:rPr>
      <w:rFonts w:ascii="Consolas" w:hAnsi="Consolas" w:cs="Consolas"/>
      <w:b/>
      <w:bCs w:val="0"/>
      <w:i/>
      <w:noProof/>
      <w:color w:val="A6A6A6" w:themeColor="background1" w:themeShade="A6"/>
      <w:sz w:val="20"/>
      <w:szCs w:val="20"/>
      <w:lang w:val="en-US" w:eastAsia="fr-FR"/>
    </w:rPr>
  </w:style>
  <w:style w:type="paragraph" w:styleId="Textedebulles">
    <w:name w:val="Balloon Text"/>
    <w:basedOn w:val="Normal"/>
    <w:link w:val="TextedebullesCar"/>
    <w:uiPriority w:val="99"/>
    <w:semiHidden/>
    <w:unhideWhenUsed/>
    <w:rsid w:val="00D305C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305C0"/>
    <w:rPr>
      <w:rFonts w:ascii="Segoe UI" w:hAnsi="Segoe UI" w:cs="Segoe UI"/>
      <w:sz w:val="18"/>
      <w:szCs w:val="18"/>
    </w:rPr>
  </w:style>
  <w:style w:type="table" w:styleId="TableauGrille4-Accentuation1">
    <w:name w:val="Grid Table 4 Accent 1"/>
    <w:basedOn w:val="TableauNormal"/>
    <w:uiPriority w:val="49"/>
    <w:rsid w:val="00FB6FA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39919">
      <w:bodyDiv w:val="1"/>
      <w:marLeft w:val="0"/>
      <w:marRight w:val="0"/>
      <w:marTop w:val="0"/>
      <w:marBottom w:val="0"/>
      <w:divBdr>
        <w:top w:val="none" w:sz="0" w:space="0" w:color="auto"/>
        <w:left w:val="none" w:sz="0" w:space="0" w:color="auto"/>
        <w:bottom w:val="none" w:sz="0" w:space="0" w:color="auto"/>
        <w:right w:val="none" w:sz="0" w:space="0" w:color="auto"/>
      </w:divBdr>
    </w:div>
    <w:div w:id="97989504">
      <w:bodyDiv w:val="1"/>
      <w:marLeft w:val="0"/>
      <w:marRight w:val="0"/>
      <w:marTop w:val="0"/>
      <w:marBottom w:val="0"/>
      <w:divBdr>
        <w:top w:val="none" w:sz="0" w:space="0" w:color="auto"/>
        <w:left w:val="none" w:sz="0" w:space="0" w:color="auto"/>
        <w:bottom w:val="none" w:sz="0" w:space="0" w:color="auto"/>
        <w:right w:val="none" w:sz="0" w:space="0" w:color="auto"/>
      </w:divBdr>
      <w:divsChild>
        <w:div w:id="1448810034">
          <w:marLeft w:val="0"/>
          <w:marRight w:val="0"/>
          <w:marTop w:val="0"/>
          <w:marBottom w:val="0"/>
          <w:divBdr>
            <w:top w:val="none" w:sz="0" w:space="0" w:color="auto"/>
            <w:left w:val="none" w:sz="0" w:space="0" w:color="auto"/>
            <w:bottom w:val="none" w:sz="0" w:space="0" w:color="auto"/>
            <w:right w:val="none" w:sz="0" w:space="0" w:color="auto"/>
          </w:divBdr>
        </w:div>
        <w:div w:id="404453087">
          <w:marLeft w:val="0"/>
          <w:marRight w:val="0"/>
          <w:marTop w:val="0"/>
          <w:marBottom w:val="0"/>
          <w:divBdr>
            <w:top w:val="none" w:sz="0" w:space="0" w:color="auto"/>
            <w:left w:val="none" w:sz="0" w:space="0" w:color="auto"/>
            <w:bottom w:val="none" w:sz="0" w:space="0" w:color="auto"/>
            <w:right w:val="none" w:sz="0" w:space="0" w:color="auto"/>
          </w:divBdr>
        </w:div>
      </w:divsChild>
    </w:div>
    <w:div w:id="281768666">
      <w:bodyDiv w:val="1"/>
      <w:marLeft w:val="0"/>
      <w:marRight w:val="0"/>
      <w:marTop w:val="0"/>
      <w:marBottom w:val="0"/>
      <w:divBdr>
        <w:top w:val="none" w:sz="0" w:space="0" w:color="auto"/>
        <w:left w:val="none" w:sz="0" w:space="0" w:color="auto"/>
        <w:bottom w:val="none" w:sz="0" w:space="0" w:color="auto"/>
        <w:right w:val="none" w:sz="0" w:space="0" w:color="auto"/>
      </w:divBdr>
    </w:div>
    <w:div w:id="299921973">
      <w:bodyDiv w:val="1"/>
      <w:marLeft w:val="0"/>
      <w:marRight w:val="0"/>
      <w:marTop w:val="0"/>
      <w:marBottom w:val="0"/>
      <w:divBdr>
        <w:top w:val="none" w:sz="0" w:space="0" w:color="auto"/>
        <w:left w:val="none" w:sz="0" w:space="0" w:color="auto"/>
        <w:bottom w:val="none" w:sz="0" w:space="0" w:color="auto"/>
        <w:right w:val="none" w:sz="0" w:space="0" w:color="auto"/>
      </w:divBdr>
    </w:div>
    <w:div w:id="363408732">
      <w:bodyDiv w:val="1"/>
      <w:marLeft w:val="0"/>
      <w:marRight w:val="0"/>
      <w:marTop w:val="0"/>
      <w:marBottom w:val="0"/>
      <w:divBdr>
        <w:top w:val="none" w:sz="0" w:space="0" w:color="auto"/>
        <w:left w:val="none" w:sz="0" w:space="0" w:color="auto"/>
        <w:bottom w:val="none" w:sz="0" w:space="0" w:color="auto"/>
        <w:right w:val="none" w:sz="0" w:space="0" w:color="auto"/>
      </w:divBdr>
      <w:divsChild>
        <w:div w:id="1540973195">
          <w:marLeft w:val="0"/>
          <w:marRight w:val="0"/>
          <w:marTop w:val="0"/>
          <w:marBottom w:val="0"/>
          <w:divBdr>
            <w:top w:val="none" w:sz="0" w:space="0" w:color="auto"/>
            <w:left w:val="none" w:sz="0" w:space="0" w:color="auto"/>
            <w:bottom w:val="none" w:sz="0" w:space="0" w:color="auto"/>
            <w:right w:val="none" w:sz="0" w:space="0" w:color="auto"/>
          </w:divBdr>
          <w:divsChild>
            <w:div w:id="1353459624">
              <w:marLeft w:val="0"/>
              <w:marRight w:val="0"/>
              <w:marTop w:val="0"/>
              <w:marBottom w:val="0"/>
              <w:divBdr>
                <w:top w:val="none" w:sz="0" w:space="0" w:color="auto"/>
                <w:left w:val="none" w:sz="0" w:space="0" w:color="auto"/>
                <w:bottom w:val="none" w:sz="0" w:space="0" w:color="auto"/>
                <w:right w:val="none" w:sz="0" w:space="0" w:color="auto"/>
              </w:divBdr>
            </w:div>
            <w:div w:id="1856070239">
              <w:marLeft w:val="0"/>
              <w:marRight w:val="0"/>
              <w:marTop w:val="0"/>
              <w:marBottom w:val="0"/>
              <w:divBdr>
                <w:top w:val="none" w:sz="0" w:space="0" w:color="auto"/>
                <w:left w:val="none" w:sz="0" w:space="0" w:color="auto"/>
                <w:bottom w:val="none" w:sz="0" w:space="0" w:color="auto"/>
                <w:right w:val="none" w:sz="0" w:space="0" w:color="auto"/>
              </w:divBdr>
            </w:div>
            <w:div w:id="2098594300">
              <w:marLeft w:val="0"/>
              <w:marRight w:val="0"/>
              <w:marTop w:val="0"/>
              <w:marBottom w:val="0"/>
              <w:divBdr>
                <w:top w:val="none" w:sz="0" w:space="0" w:color="auto"/>
                <w:left w:val="none" w:sz="0" w:space="0" w:color="auto"/>
                <w:bottom w:val="none" w:sz="0" w:space="0" w:color="auto"/>
                <w:right w:val="none" w:sz="0" w:space="0" w:color="auto"/>
              </w:divBdr>
            </w:div>
            <w:div w:id="7937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0308">
      <w:bodyDiv w:val="1"/>
      <w:marLeft w:val="0"/>
      <w:marRight w:val="0"/>
      <w:marTop w:val="0"/>
      <w:marBottom w:val="0"/>
      <w:divBdr>
        <w:top w:val="none" w:sz="0" w:space="0" w:color="auto"/>
        <w:left w:val="none" w:sz="0" w:space="0" w:color="auto"/>
        <w:bottom w:val="none" w:sz="0" w:space="0" w:color="auto"/>
        <w:right w:val="none" w:sz="0" w:space="0" w:color="auto"/>
      </w:divBdr>
    </w:div>
    <w:div w:id="753353700">
      <w:bodyDiv w:val="1"/>
      <w:marLeft w:val="0"/>
      <w:marRight w:val="0"/>
      <w:marTop w:val="0"/>
      <w:marBottom w:val="0"/>
      <w:divBdr>
        <w:top w:val="none" w:sz="0" w:space="0" w:color="auto"/>
        <w:left w:val="none" w:sz="0" w:space="0" w:color="auto"/>
        <w:bottom w:val="none" w:sz="0" w:space="0" w:color="auto"/>
        <w:right w:val="none" w:sz="0" w:space="0" w:color="auto"/>
      </w:divBdr>
      <w:divsChild>
        <w:div w:id="1086802196">
          <w:marLeft w:val="0"/>
          <w:marRight w:val="0"/>
          <w:marTop w:val="0"/>
          <w:marBottom w:val="0"/>
          <w:divBdr>
            <w:top w:val="none" w:sz="0" w:space="0" w:color="auto"/>
            <w:left w:val="none" w:sz="0" w:space="0" w:color="auto"/>
            <w:bottom w:val="none" w:sz="0" w:space="0" w:color="auto"/>
            <w:right w:val="none" w:sz="0" w:space="0" w:color="auto"/>
          </w:divBdr>
        </w:div>
        <w:div w:id="346639206">
          <w:marLeft w:val="0"/>
          <w:marRight w:val="0"/>
          <w:marTop w:val="0"/>
          <w:marBottom w:val="0"/>
          <w:divBdr>
            <w:top w:val="none" w:sz="0" w:space="0" w:color="auto"/>
            <w:left w:val="none" w:sz="0" w:space="0" w:color="auto"/>
            <w:bottom w:val="none" w:sz="0" w:space="0" w:color="auto"/>
            <w:right w:val="none" w:sz="0" w:space="0" w:color="auto"/>
          </w:divBdr>
        </w:div>
      </w:divsChild>
    </w:div>
    <w:div w:id="783696585">
      <w:bodyDiv w:val="1"/>
      <w:marLeft w:val="0"/>
      <w:marRight w:val="0"/>
      <w:marTop w:val="0"/>
      <w:marBottom w:val="0"/>
      <w:divBdr>
        <w:top w:val="none" w:sz="0" w:space="0" w:color="auto"/>
        <w:left w:val="none" w:sz="0" w:space="0" w:color="auto"/>
        <w:bottom w:val="none" w:sz="0" w:space="0" w:color="auto"/>
        <w:right w:val="none" w:sz="0" w:space="0" w:color="auto"/>
      </w:divBdr>
    </w:div>
    <w:div w:id="850141187">
      <w:bodyDiv w:val="1"/>
      <w:marLeft w:val="0"/>
      <w:marRight w:val="0"/>
      <w:marTop w:val="0"/>
      <w:marBottom w:val="0"/>
      <w:divBdr>
        <w:top w:val="none" w:sz="0" w:space="0" w:color="auto"/>
        <w:left w:val="none" w:sz="0" w:space="0" w:color="auto"/>
        <w:bottom w:val="none" w:sz="0" w:space="0" w:color="auto"/>
        <w:right w:val="none" w:sz="0" w:space="0" w:color="auto"/>
      </w:divBdr>
    </w:div>
    <w:div w:id="1098259102">
      <w:bodyDiv w:val="1"/>
      <w:marLeft w:val="0"/>
      <w:marRight w:val="0"/>
      <w:marTop w:val="0"/>
      <w:marBottom w:val="0"/>
      <w:divBdr>
        <w:top w:val="none" w:sz="0" w:space="0" w:color="auto"/>
        <w:left w:val="none" w:sz="0" w:space="0" w:color="auto"/>
        <w:bottom w:val="none" w:sz="0" w:space="0" w:color="auto"/>
        <w:right w:val="none" w:sz="0" w:space="0" w:color="auto"/>
      </w:divBdr>
    </w:div>
    <w:div w:id="1338579237">
      <w:bodyDiv w:val="1"/>
      <w:marLeft w:val="0"/>
      <w:marRight w:val="0"/>
      <w:marTop w:val="0"/>
      <w:marBottom w:val="0"/>
      <w:divBdr>
        <w:top w:val="none" w:sz="0" w:space="0" w:color="auto"/>
        <w:left w:val="none" w:sz="0" w:space="0" w:color="auto"/>
        <w:bottom w:val="none" w:sz="0" w:space="0" w:color="auto"/>
        <w:right w:val="none" w:sz="0" w:space="0" w:color="auto"/>
      </w:divBdr>
    </w:div>
    <w:div w:id="1542473172">
      <w:bodyDiv w:val="1"/>
      <w:marLeft w:val="0"/>
      <w:marRight w:val="0"/>
      <w:marTop w:val="0"/>
      <w:marBottom w:val="0"/>
      <w:divBdr>
        <w:top w:val="none" w:sz="0" w:space="0" w:color="auto"/>
        <w:left w:val="none" w:sz="0" w:space="0" w:color="auto"/>
        <w:bottom w:val="none" w:sz="0" w:space="0" w:color="auto"/>
        <w:right w:val="none" w:sz="0" w:space="0" w:color="auto"/>
      </w:divBdr>
    </w:div>
    <w:div w:id="1772124271">
      <w:bodyDiv w:val="1"/>
      <w:marLeft w:val="0"/>
      <w:marRight w:val="0"/>
      <w:marTop w:val="0"/>
      <w:marBottom w:val="0"/>
      <w:divBdr>
        <w:top w:val="none" w:sz="0" w:space="0" w:color="auto"/>
        <w:left w:val="none" w:sz="0" w:space="0" w:color="auto"/>
        <w:bottom w:val="none" w:sz="0" w:space="0" w:color="auto"/>
        <w:right w:val="none" w:sz="0" w:space="0" w:color="auto"/>
      </w:divBdr>
    </w:div>
    <w:div w:id="2034072635">
      <w:bodyDiv w:val="1"/>
      <w:marLeft w:val="0"/>
      <w:marRight w:val="0"/>
      <w:marTop w:val="0"/>
      <w:marBottom w:val="0"/>
      <w:divBdr>
        <w:top w:val="none" w:sz="0" w:space="0" w:color="auto"/>
        <w:left w:val="none" w:sz="0" w:space="0" w:color="auto"/>
        <w:bottom w:val="none" w:sz="0" w:space="0" w:color="auto"/>
        <w:right w:val="none" w:sz="0" w:space="0" w:color="auto"/>
      </w:divBdr>
    </w:div>
    <w:div w:id="2034769692">
      <w:bodyDiv w:val="1"/>
      <w:marLeft w:val="0"/>
      <w:marRight w:val="0"/>
      <w:marTop w:val="0"/>
      <w:marBottom w:val="0"/>
      <w:divBdr>
        <w:top w:val="none" w:sz="0" w:space="0" w:color="auto"/>
        <w:left w:val="none" w:sz="0" w:space="0" w:color="auto"/>
        <w:bottom w:val="none" w:sz="0" w:space="0" w:color="auto"/>
        <w:right w:val="none" w:sz="0" w:space="0" w:color="auto"/>
      </w:divBdr>
      <w:divsChild>
        <w:div w:id="1706636171">
          <w:marLeft w:val="0"/>
          <w:marRight w:val="0"/>
          <w:marTop w:val="0"/>
          <w:marBottom w:val="0"/>
          <w:divBdr>
            <w:top w:val="none" w:sz="0" w:space="0" w:color="auto"/>
            <w:left w:val="none" w:sz="0" w:space="0" w:color="auto"/>
            <w:bottom w:val="none" w:sz="0" w:space="0" w:color="auto"/>
            <w:right w:val="none" w:sz="0" w:space="0" w:color="auto"/>
          </w:divBdr>
          <w:divsChild>
            <w:div w:id="850950793">
              <w:marLeft w:val="0"/>
              <w:marRight w:val="0"/>
              <w:marTop w:val="0"/>
              <w:marBottom w:val="0"/>
              <w:divBdr>
                <w:top w:val="none" w:sz="0" w:space="0" w:color="auto"/>
                <w:left w:val="none" w:sz="0" w:space="0" w:color="auto"/>
                <w:bottom w:val="none" w:sz="0" w:space="0" w:color="auto"/>
                <w:right w:val="none" w:sz="0" w:space="0" w:color="auto"/>
              </w:divBdr>
            </w:div>
            <w:div w:id="6250464">
              <w:marLeft w:val="0"/>
              <w:marRight w:val="0"/>
              <w:marTop w:val="0"/>
              <w:marBottom w:val="0"/>
              <w:divBdr>
                <w:top w:val="none" w:sz="0" w:space="0" w:color="auto"/>
                <w:left w:val="none" w:sz="0" w:space="0" w:color="auto"/>
                <w:bottom w:val="none" w:sz="0" w:space="0" w:color="auto"/>
                <w:right w:val="none" w:sz="0" w:space="0" w:color="auto"/>
              </w:divBdr>
            </w:div>
            <w:div w:id="1018120897">
              <w:marLeft w:val="0"/>
              <w:marRight w:val="0"/>
              <w:marTop w:val="0"/>
              <w:marBottom w:val="0"/>
              <w:divBdr>
                <w:top w:val="none" w:sz="0" w:space="0" w:color="auto"/>
                <w:left w:val="none" w:sz="0" w:space="0" w:color="auto"/>
                <w:bottom w:val="none" w:sz="0" w:space="0" w:color="auto"/>
                <w:right w:val="none" w:sz="0" w:space="0" w:color="auto"/>
              </w:divBdr>
            </w:div>
            <w:div w:id="20027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yperlink" Target="http://www.meteofrance.com/climat/france/paris/75114001/releves" TargetMode="Externa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Description des exercices donnés aux stagiaires d’une formation sur C# 3.0 faite en présentiel. La formation s’adresse à des personnes ayant déjà des notions de base de programmation, mais pas nécessairement de connaissances sur 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E0BDE8-15AA-457A-9B82-3D8BC454A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9204</TotalTime>
  <Pages>15</Pages>
  <Words>3425</Words>
  <Characters>18839</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Formation à C#</vt:lpstr>
    </vt:vector>
  </TitlesOfParts>
  <Company/>
  <LinksUpToDate>false</LinksUpToDate>
  <CharactersWithSpaces>22220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 à C#</dc:title>
  <dc:subject>Exercices</dc:subject>
  <dc:creator>Cyril Seguenot</dc:creator>
  <cp:keywords/>
  <dc:description/>
  <cp:lastModifiedBy>Adminl</cp:lastModifiedBy>
  <cp:revision>197</cp:revision>
  <dcterms:created xsi:type="dcterms:W3CDTF">2016-10-11T20:35:00Z</dcterms:created>
  <dcterms:modified xsi:type="dcterms:W3CDTF">2019-12-19T12:51:00Z</dcterms:modified>
</cp:coreProperties>
</file>