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2BC" w:rsidRPr="002D32BC" w:rsidRDefault="002D32BC" w:rsidP="002D32BC">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2D32BC">
        <w:rPr>
          <w:rFonts w:ascii="Times New Roman" w:eastAsia="Times New Roman" w:hAnsi="Times New Roman" w:cs="Times New Roman"/>
          <w:b/>
          <w:bCs/>
          <w:kern w:val="36"/>
          <w:sz w:val="28"/>
          <w:szCs w:val="28"/>
        </w:rPr>
        <w:t>Price Rules</w:t>
      </w:r>
    </w:p>
    <w:p w:rsidR="002D32BC" w:rsidRPr="0073355A" w:rsidRDefault="002D32BC" w:rsidP="0073355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355A">
        <w:rPr>
          <w:rFonts w:ascii="Times New Roman" w:eastAsia="Times New Roman" w:hAnsi="Times New Roman" w:cs="Times New Roman"/>
          <w:sz w:val="24"/>
          <w:szCs w:val="24"/>
        </w:rPr>
        <w:t>Price rules automate price calculations and update quote line fields. This feature is useful if your business contains products that change in response to the presence of other products on your quote.</w:t>
      </w:r>
    </w:p>
    <w:p w:rsidR="002D32BC" w:rsidRPr="002D32BC" w:rsidRDefault="002D32BC" w:rsidP="002D32BC">
      <w:pPr>
        <w:spacing w:before="100" w:beforeAutospacing="1" w:after="100" w:afterAutospacing="1" w:line="240" w:lineRule="auto"/>
        <w:rPr>
          <w:rFonts w:ascii="Times New Roman" w:eastAsia="Times New Roman" w:hAnsi="Times New Roman" w:cs="Times New Roman"/>
          <w:sz w:val="24"/>
          <w:szCs w:val="24"/>
        </w:rPr>
      </w:pPr>
      <w:r w:rsidRPr="002D32BC">
        <w:rPr>
          <w:rFonts w:ascii="Times New Roman" w:eastAsia="Times New Roman" w:hAnsi="Times New Roman" w:cs="Times New Roman"/>
          <w:sz w:val="24"/>
          <w:szCs w:val="24"/>
        </w:rPr>
        <w:t xml:space="preserve">Price rules can target the </w:t>
      </w:r>
      <w:proofErr w:type="spellStart"/>
      <w:r w:rsidRPr="002D32BC">
        <w:rPr>
          <w:rFonts w:ascii="Times New Roman" w:eastAsia="Times New Roman" w:hAnsi="Times New Roman" w:cs="Times New Roman"/>
          <w:sz w:val="24"/>
          <w:szCs w:val="24"/>
        </w:rPr>
        <w:t>configurator</w:t>
      </w:r>
      <w:proofErr w:type="spellEnd"/>
      <w:r w:rsidRPr="002D32BC">
        <w:rPr>
          <w:rFonts w:ascii="Times New Roman" w:eastAsia="Times New Roman" w:hAnsi="Times New Roman" w:cs="Times New Roman"/>
          <w:sz w:val="24"/>
          <w:szCs w:val="24"/>
        </w:rPr>
        <w:t xml:space="preserve"> or the quote line editor’s calculator. If you target the calculator, you can set the Calculator Evaluation Event field to apply the price rule:</w:t>
      </w:r>
    </w:p>
    <w:p w:rsidR="002D32BC" w:rsidRPr="002D32BC" w:rsidRDefault="002D32BC" w:rsidP="002D32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32BC">
        <w:rPr>
          <w:rFonts w:ascii="Times New Roman" w:eastAsia="Times New Roman" w:hAnsi="Times New Roman" w:cs="Times New Roman"/>
          <w:sz w:val="24"/>
          <w:szCs w:val="24"/>
        </w:rPr>
        <w:t>Before calculation</w:t>
      </w:r>
    </w:p>
    <w:p w:rsidR="002D32BC" w:rsidRPr="002D32BC" w:rsidRDefault="002D32BC" w:rsidP="002D32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32BC">
        <w:rPr>
          <w:rFonts w:ascii="Times New Roman" w:eastAsia="Times New Roman" w:hAnsi="Times New Roman" w:cs="Times New Roman"/>
          <w:sz w:val="24"/>
          <w:szCs w:val="24"/>
        </w:rPr>
        <w:t>After calculation</w:t>
      </w:r>
    </w:p>
    <w:p w:rsidR="002D32BC" w:rsidRPr="002D32BC" w:rsidRDefault="002D32BC" w:rsidP="002D32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32BC">
        <w:rPr>
          <w:rFonts w:ascii="Times New Roman" w:eastAsia="Times New Roman" w:hAnsi="Times New Roman" w:cs="Times New Roman"/>
          <w:sz w:val="24"/>
          <w:szCs w:val="24"/>
        </w:rPr>
        <w:t>During calculation</w:t>
      </w:r>
    </w:p>
    <w:p w:rsidR="002D32BC" w:rsidRPr="002D32BC" w:rsidRDefault="002D32BC" w:rsidP="002D32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32BC">
        <w:rPr>
          <w:rFonts w:ascii="Times New Roman" w:eastAsia="Times New Roman" w:hAnsi="Times New Roman" w:cs="Times New Roman"/>
          <w:sz w:val="24"/>
          <w:szCs w:val="24"/>
        </w:rPr>
        <w:t>Or during any combination of the above three</w:t>
      </w:r>
    </w:p>
    <w:p w:rsidR="002D32BC" w:rsidRPr="002D32BC" w:rsidRDefault="002D32BC" w:rsidP="002D32BC">
      <w:pPr>
        <w:spacing w:before="100" w:beforeAutospacing="1" w:after="100" w:afterAutospacing="1" w:line="240" w:lineRule="auto"/>
        <w:rPr>
          <w:rFonts w:ascii="Times New Roman" w:eastAsia="Times New Roman" w:hAnsi="Times New Roman" w:cs="Times New Roman"/>
          <w:sz w:val="24"/>
          <w:szCs w:val="24"/>
        </w:rPr>
      </w:pPr>
      <w:r w:rsidRPr="002D32BC">
        <w:rPr>
          <w:rFonts w:ascii="Times New Roman" w:eastAsia="Times New Roman" w:hAnsi="Times New Roman" w:cs="Times New Roman"/>
          <w:sz w:val="24"/>
          <w:szCs w:val="24"/>
        </w:rPr>
        <w:t xml:space="preserve">Calculation occurs when the user saves within the quote line editor or clicks </w:t>
      </w:r>
      <w:r w:rsidRPr="002D32BC">
        <w:rPr>
          <w:rFonts w:ascii="Times New Roman" w:eastAsia="Times New Roman" w:hAnsi="Times New Roman" w:cs="Times New Roman"/>
          <w:b/>
          <w:bCs/>
          <w:sz w:val="24"/>
          <w:szCs w:val="24"/>
        </w:rPr>
        <w:t>Calculate</w:t>
      </w:r>
      <w:r w:rsidRPr="002D32BC">
        <w:rPr>
          <w:rFonts w:ascii="Times New Roman" w:eastAsia="Times New Roman" w:hAnsi="Times New Roman" w:cs="Times New Roman"/>
          <w:sz w:val="24"/>
          <w:szCs w:val="24"/>
        </w:rPr>
        <w:t xml:space="preserve">. </w:t>
      </w:r>
    </w:p>
    <w:p w:rsidR="002D32BC" w:rsidRPr="002D32BC" w:rsidRDefault="002D32BC" w:rsidP="002D32BC">
      <w:pPr>
        <w:spacing w:before="100" w:beforeAutospacing="1" w:after="100" w:afterAutospacing="1" w:line="240" w:lineRule="auto"/>
        <w:rPr>
          <w:rFonts w:ascii="Times New Roman" w:eastAsia="Times New Roman" w:hAnsi="Times New Roman" w:cs="Times New Roman"/>
          <w:sz w:val="24"/>
          <w:szCs w:val="24"/>
        </w:rPr>
      </w:pPr>
      <w:r w:rsidRPr="002D32BC">
        <w:rPr>
          <w:rFonts w:ascii="Times New Roman" w:eastAsia="Times New Roman" w:hAnsi="Times New Roman" w:cs="Times New Roman"/>
          <w:sz w:val="24"/>
          <w:szCs w:val="24"/>
        </w:rPr>
        <w:t xml:space="preserve">If you target the </w:t>
      </w:r>
      <w:proofErr w:type="spellStart"/>
      <w:r w:rsidRPr="002D32BC">
        <w:rPr>
          <w:rFonts w:ascii="Times New Roman" w:eastAsia="Times New Roman" w:hAnsi="Times New Roman" w:cs="Times New Roman"/>
          <w:sz w:val="24"/>
          <w:szCs w:val="24"/>
        </w:rPr>
        <w:t>configurator</w:t>
      </w:r>
      <w:proofErr w:type="spellEnd"/>
      <w:r w:rsidRPr="002D32BC">
        <w:rPr>
          <w:rFonts w:ascii="Times New Roman" w:eastAsia="Times New Roman" w:hAnsi="Times New Roman" w:cs="Times New Roman"/>
          <w:sz w:val="24"/>
          <w:szCs w:val="24"/>
        </w:rPr>
        <w:t xml:space="preserve">, you can set the </w:t>
      </w:r>
      <w:proofErr w:type="spellStart"/>
      <w:r w:rsidRPr="002D32BC">
        <w:rPr>
          <w:rFonts w:ascii="Times New Roman" w:eastAsia="Times New Roman" w:hAnsi="Times New Roman" w:cs="Times New Roman"/>
          <w:sz w:val="24"/>
          <w:szCs w:val="24"/>
        </w:rPr>
        <w:t>Configurator</w:t>
      </w:r>
      <w:proofErr w:type="spellEnd"/>
      <w:r w:rsidRPr="002D32BC">
        <w:rPr>
          <w:rFonts w:ascii="Times New Roman" w:eastAsia="Times New Roman" w:hAnsi="Times New Roman" w:cs="Times New Roman"/>
          <w:sz w:val="24"/>
          <w:szCs w:val="24"/>
        </w:rPr>
        <w:t xml:space="preserve"> Evaluation Event field to apply the price rule:</w:t>
      </w:r>
    </w:p>
    <w:p w:rsidR="002D32BC" w:rsidRPr="002D32BC" w:rsidRDefault="002D32BC" w:rsidP="002D32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32BC">
        <w:rPr>
          <w:rFonts w:ascii="Times New Roman" w:eastAsia="Times New Roman" w:hAnsi="Times New Roman" w:cs="Times New Roman"/>
          <w:sz w:val="24"/>
          <w:szCs w:val="24"/>
        </w:rPr>
        <w:t>When the user saves</w:t>
      </w:r>
    </w:p>
    <w:p w:rsidR="002D32BC" w:rsidRPr="002D32BC" w:rsidRDefault="002D32BC" w:rsidP="002D32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32BC">
        <w:rPr>
          <w:rFonts w:ascii="Times New Roman" w:eastAsia="Times New Roman" w:hAnsi="Times New Roman" w:cs="Times New Roman"/>
          <w:sz w:val="24"/>
          <w:szCs w:val="24"/>
        </w:rPr>
        <w:t>When the user edits the bundle and also when they save</w:t>
      </w:r>
    </w:p>
    <w:p w:rsidR="002D32BC" w:rsidRPr="002D32BC" w:rsidRDefault="002D32BC" w:rsidP="002D32BC">
      <w:pPr>
        <w:spacing w:before="100" w:beforeAutospacing="1" w:after="100" w:afterAutospacing="1" w:line="240" w:lineRule="auto"/>
        <w:rPr>
          <w:rFonts w:ascii="Times New Roman" w:eastAsia="Times New Roman" w:hAnsi="Times New Roman" w:cs="Times New Roman"/>
          <w:sz w:val="24"/>
          <w:szCs w:val="24"/>
        </w:rPr>
      </w:pPr>
      <w:r w:rsidRPr="002D32BC">
        <w:rPr>
          <w:rFonts w:ascii="Times New Roman" w:eastAsia="Times New Roman" w:hAnsi="Times New Roman" w:cs="Times New Roman"/>
          <w:sz w:val="24"/>
          <w:szCs w:val="24"/>
        </w:rPr>
        <w:t>The price rule record contains Price Rules, Price Conditions, and Price Actions.</w:t>
      </w:r>
    </w:p>
    <w:p w:rsidR="002D32BC" w:rsidRPr="002D32BC" w:rsidRDefault="002D32BC" w:rsidP="002D32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 w:history="1">
        <w:r w:rsidRPr="002D32BC">
          <w:rPr>
            <w:rFonts w:ascii="Times New Roman" w:eastAsia="Times New Roman" w:hAnsi="Times New Roman" w:cs="Times New Roman"/>
            <w:b/>
            <w:bCs/>
            <w:color w:val="0000FF"/>
            <w:sz w:val="24"/>
            <w:szCs w:val="24"/>
            <w:u w:val="single"/>
          </w:rPr>
          <w:t>Price Rule Fields</w:t>
        </w:r>
      </w:hyperlink>
      <w:r w:rsidRPr="002D32BC">
        <w:rPr>
          <w:rFonts w:ascii="Times New Roman" w:eastAsia="Times New Roman" w:hAnsi="Times New Roman" w:cs="Times New Roman"/>
          <w:sz w:val="24"/>
          <w:szCs w:val="24"/>
        </w:rPr>
        <w:br/>
        <w:t>To create or modify a price rule, enter the information in the appropriate fields. Some fields aren’t visible or editable depending on the page layout and field-level security settings.</w:t>
      </w:r>
    </w:p>
    <w:p w:rsidR="002D32BC" w:rsidRPr="002D32BC" w:rsidRDefault="002D32BC" w:rsidP="002D32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history="1">
        <w:r w:rsidRPr="002D32BC">
          <w:rPr>
            <w:rFonts w:ascii="Times New Roman" w:eastAsia="Times New Roman" w:hAnsi="Times New Roman" w:cs="Times New Roman"/>
            <w:b/>
            <w:bCs/>
            <w:color w:val="0000FF"/>
            <w:sz w:val="24"/>
            <w:szCs w:val="24"/>
            <w:u w:val="single"/>
          </w:rPr>
          <w:t>Price Conditions</w:t>
        </w:r>
      </w:hyperlink>
      <w:r w:rsidRPr="002D32BC">
        <w:rPr>
          <w:rFonts w:ascii="Times New Roman" w:eastAsia="Times New Roman" w:hAnsi="Times New Roman" w:cs="Times New Roman"/>
          <w:sz w:val="24"/>
          <w:szCs w:val="24"/>
        </w:rPr>
        <w:br/>
        <w:t>A price condition compares a field value, summary variable, or formula against another field value, summary variable, or formula. A rule can contain as many conditions as you like. You specify which conditions must be true for your rule to apply its action. For example, a rule can fire its action in response to meeting all its conditions, one condition, or a certain logically determined combination of its conditions.</w:t>
      </w:r>
    </w:p>
    <w:p w:rsidR="002D32BC" w:rsidRPr="002D32BC" w:rsidRDefault="002D32BC" w:rsidP="002D32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history="1">
        <w:r w:rsidRPr="002D32BC">
          <w:rPr>
            <w:rFonts w:ascii="Times New Roman" w:eastAsia="Times New Roman" w:hAnsi="Times New Roman" w:cs="Times New Roman"/>
            <w:b/>
            <w:bCs/>
            <w:color w:val="0000FF"/>
            <w:sz w:val="24"/>
            <w:szCs w:val="24"/>
            <w:u w:val="single"/>
          </w:rPr>
          <w:t>Price Actions</w:t>
        </w:r>
      </w:hyperlink>
      <w:r w:rsidRPr="002D32BC">
        <w:rPr>
          <w:rFonts w:ascii="Times New Roman" w:eastAsia="Times New Roman" w:hAnsi="Times New Roman" w:cs="Times New Roman"/>
          <w:sz w:val="24"/>
          <w:szCs w:val="24"/>
        </w:rPr>
        <w:br/>
      </w:r>
      <w:proofErr w:type="gramStart"/>
      <w:r w:rsidRPr="002D32BC">
        <w:rPr>
          <w:rFonts w:ascii="Times New Roman" w:eastAsia="Times New Roman" w:hAnsi="Times New Roman" w:cs="Times New Roman"/>
          <w:sz w:val="24"/>
          <w:szCs w:val="24"/>
        </w:rPr>
        <w:t>When</w:t>
      </w:r>
      <w:proofErr w:type="gramEnd"/>
      <w:r w:rsidRPr="002D32BC">
        <w:rPr>
          <w:rFonts w:ascii="Times New Roman" w:eastAsia="Times New Roman" w:hAnsi="Times New Roman" w:cs="Times New Roman"/>
          <w:sz w:val="24"/>
          <w:szCs w:val="24"/>
        </w:rPr>
        <w:t xml:space="preserve"> your price rule meets its conditions, the rule applies its price actions to a target field. A price action sources the value from a summary variable, formula, user-defined value, or other quote line field and sends that value to your target field. A price rule must have at least one action. You can have several actions that target the same field, or several actions that each </w:t>
      </w:r>
      <w:proofErr w:type="gramStart"/>
      <w:r w:rsidRPr="002D32BC">
        <w:rPr>
          <w:rFonts w:ascii="Times New Roman" w:eastAsia="Times New Roman" w:hAnsi="Times New Roman" w:cs="Times New Roman"/>
          <w:sz w:val="24"/>
          <w:szCs w:val="24"/>
        </w:rPr>
        <w:t>target</w:t>
      </w:r>
      <w:proofErr w:type="gramEnd"/>
      <w:r w:rsidRPr="002D32BC">
        <w:rPr>
          <w:rFonts w:ascii="Times New Roman" w:eastAsia="Times New Roman" w:hAnsi="Times New Roman" w:cs="Times New Roman"/>
          <w:sz w:val="24"/>
          <w:szCs w:val="24"/>
        </w:rPr>
        <w:t xml:space="preserve"> a different field.</w:t>
      </w:r>
    </w:p>
    <w:p w:rsidR="002D32BC" w:rsidRPr="002D32BC" w:rsidRDefault="002D32BC" w:rsidP="002D32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r w:rsidRPr="002D32BC">
          <w:rPr>
            <w:rFonts w:ascii="Times New Roman" w:eastAsia="Times New Roman" w:hAnsi="Times New Roman" w:cs="Times New Roman"/>
            <w:b/>
            <w:bCs/>
            <w:color w:val="0000FF"/>
            <w:sz w:val="24"/>
            <w:szCs w:val="24"/>
            <w:u w:val="single"/>
          </w:rPr>
          <w:t>Configurator</w:t>
        </w:r>
        <w:proofErr w:type="spellEnd"/>
        <w:r w:rsidRPr="002D32BC">
          <w:rPr>
            <w:rFonts w:ascii="Times New Roman" w:eastAsia="Times New Roman" w:hAnsi="Times New Roman" w:cs="Times New Roman"/>
            <w:b/>
            <w:bCs/>
            <w:color w:val="0000FF"/>
            <w:sz w:val="24"/>
            <w:szCs w:val="24"/>
            <w:u w:val="single"/>
          </w:rPr>
          <w:t xml:space="preserve"> Evaluation Events</w:t>
        </w:r>
      </w:hyperlink>
      <w:r w:rsidRPr="002D32BC">
        <w:rPr>
          <w:rFonts w:ascii="Times New Roman" w:eastAsia="Times New Roman" w:hAnsi="Times New Roman" w:cs="Times New Roman"/>
          <w:sz w:val="24"/>
          <w:szCs w:val="24"/>
        </w:rPr>
        <w:br/>
      </w:r>
      <w:proofErr w:type="gramStart"/>
      <w:r w:rsidRPr="002D32BC">
        <w:rPr>
          <w:rFonts w:ascii="Times New Roman" w:eastAsia="Times New Roman" w:hAnsi="Times New Roman" w:cs="Times New Roman"/>
          <w:sz w:val="24"/>
          <w:szCs w:val="24"/>
        </w:rPr>
        <w:t>A</w:t>
      </w:r>
      <w:proofErr w:type="gramEnd"/>
      <w:r w:rsidRPr="002D32BC">
        <w:rPr>
          <w:rFonts w:ascii="Times New Roman" w:eastAsia="Times New Roman" w:hAnsi="Times New Roman" w:cs="Times New Roman"/>
          <w:sz w:val="24"/>
          <w:szCs w:val="24"/>
        </w:rPr>
        <w:t xml:space="preserve"> price rule’s </w:t>
      </w:r>
      <w:proofErr w:type="spellStart"/>
      <w:r w:rsidRPr="002D32BC">
        <w:rPr>
          <w:rFonts w:ascii="Times New Roman" w:eastAsia="Times New Roman" w:hAnsi="Times New Roman" w:cs="Times New Roman"/>
          <w:sz w:val="24"/>
          <w:szCs w:val="24"/>
        </w:rPr>
        <w:t>configurator</w:t>
      </w:r>
      <w:proofErr w:type="spellEnd"/>
      <w:r w:rsidRPr="002D32BC">
        <w:rPr>
          <w:rFonts w:ascii="Times New Roman" w:eastAsia="Times New Roman" w:hAnsi="Times New Roman" w:cs="Times New Roman"/>
          <w:sz w:val="24"/>
          <w:szCs w:val="24"/>
        </w:rPr>
        <w:t xml:space="preserve"> evaluation event determines when </w:t>
      </w:r>
      <w:proofErr w:type="spellStart"/>
      <w:r w:rsidRPr="002D32BC">
        <w:rPr>
          <w:rFonts w:ascii="Times New Roman" w:eastAsia="Times New Roman" w:hAnsi="Times New Roman" w:cs="Times New Roman"/>
          <w:sz w:val="24"/>
          <w:szCs w:val="24"/>
        </w:rPr>
        <w:t>Salesforce</w:t>
      </w:r>
      <w:proofErr w:type="spellEnd"/>
      <w:r w:rsidRPr="002D32BC">
        <w:rPr>
          <w:rFonts w:ascii="Times New Roman" w:eastAsia="Times New Roman" w:hAnsi="Times New Roman" w:cs="Times New Roman"/>
          <w:sz w:val="24"/>
          <w:szCs w:val="24"/>
        </w:rPr>
        <w:t xml:space="preserve"> CPQ applies the price rule to its target. You can change the evaluation event based on when you want sales reps to see the price rule’s results.</w:t>
      </w:r>
    </w:p>
    <w:p w:rsidR="002D32BC" w:rsidRPr="002D32BC" w:rsidRDefault="002D32BC" w:rsidP="002D32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2D32BC">
          <w:rPr>
            <w:rFonts w:ascii="Times New Roman" w:eastAsia="Times New Roman" w:hAnsi="Times New Roman" w:cs="Times New Roman"/>
            <w:b/>
            <w:bCs/>
            <w:color w:val="0000FF"/>
            <w:sz w:val="24"/>
            <w:szCs w:val="24"/>
            <w:u w:val="single"/>
          </w:rPr>
          <w:t>Price Rule Considerations</w:t>
        </w:r>
      </w:hyperlink>
      <w:r w:rsidRPr="002D32BC">
        <w:rPr>
          <w:rFonts w:ascii="Times New Roman" w:eastAsia="Times New Roman" w:hAnsi="Times New Roman" w:cs="Times New Roman"/>
          <w:sz w:val="24"/>
          <w:szCs w:val="24"/>
        </w:rPr>
        <w:br/>
        <w:t>Review some important considerations when you create a price rule.</w:t>
      </w:r>
    </w:p>
    <w:p w:rsidR="003F438C" w:rsidRPr="002D32BC" w:rsidRDefault="003F438C" w:rsidP="002D32BC"/>
    <w:sectPr w:rsidR="003F438C" w:rsidRPr="002D32BC" w:rsidSect="003F43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046B"/>
    <w:multiLevelType w:val="multilevel"/>
    <w:tmpl w:val="602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60503"/>
    <w:multiLevelType w:val="multilevel"/>
    <w:tmpl w:val="F160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97AF3"/>
    <w:multiLevelType w:val="multilevel"/>
    <w:tmpl w:val="025A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454314"/>
    <w:multiLevelType w:val="multilevel"/>
    <w:tmpl w:val="14EA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2A0351"/>
    <w:multiLevelType w:val="multilevel"/>
    <w:tmpl w:val="F2EC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422C9B"/>
    <w:multiLevelType w:val="multilevel"/>
    <w:tmpl w:val="DC4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C014CF"/>
    <w:multiLevelType w:val="multilevel"/>
    <w:tmpl w:val="F648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CE2D90"/>
    <w:multiLevelType w:val="multilevel"/>
    <w:tmpl w:val="306E76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6E9B7C8C"/>
    <w:multiLevelType w:val="multilevel"/>
    <w:tmpl w:val="B9A0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B06A1A"/>
    <w:multiLevelType w:val="multilevel"/>
    <w:tmpl w:val="4BE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F12240"/>
    <w:multiLevelType w:val="multilevel"/>
    <w:tmpl w:val="633E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FA0DCD"/>
    <w:multiLevelType w:val="hybridMultilevel"/>
    <w:tmpl w:val="3DB2262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3"/>
  </w:num>
  <w:num w:numId="5">
    <w:abstractNumId w:val="5"/>
  </w:num>
  <w:num w:numId="6">
    <w:abstractNumId w:val="10"/>
  </w:num>
  <w:num w:numId="7">
    <w:abstractNumId w:val="9"/>
  </w:num>
  <w:num w:numId="8">
    <w:abstractNumId w:val="6"/>
  </w:num>
  <w:num w:numId="9">
    <w:abstractNumId w:val="4"/>
  </w:num>
  <w:num w:numId="10">
    <w:abstractNumId w:val="1"/>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32BC"/>
    <w:rsid w:val="002D32BC"/>
    <w:rsid w:val="003F438C"/>
    <w:rsid w:val="00733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38C"/>
  </w:style>
  <w:style w:type="paragraph" w:styleId="Heading1">
    <w:name w:val="heading 1"/>
    <w:basedOn w:val="Normal"/>
    <w:link w:val="Heading1Char"/>
    <w:uiPriority w:val="9"/>
    <w:qFormat/>
    <w:rsid w:val="002D32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D32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D32B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2B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32B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D32B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D32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2BC"/>
    <w:rPr>
      <w:b/>
      <w:bCs/>
    </w:rPr>
  </w:style>
  <w:style w:type="character" w:styleId="Hyperlink">
    <w:name w:val="Hyperlink"/>
    <w:basedOn w:val="DefaultParagraphFont"/>
    <w:uiPriority w:val="99"/>
    <w:semiHidden/>
    <w:unhideWhenUsed/>
    <w:rsid w:val="002D32BC"/>
    <w:rPr>
      <w:color w:val="0000FF"/>
      <w:u w:val="single"/>
    </w:rPr>
  </w:style>
  <w:style w:type="paragraph" w:styleId="BalloonText">
    <w:name w:val="Balloon Text"/>
    <w:basedOn w:val="Normal"/>
    <w:link w:val="BalloonTextChar"/>
    <w:uiPriority w:val="99"/>
    <w:semiHidden/>
    <w:unhideWhenUsed/>
    <w:rsid w:val="002D3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2BC"/>
    <w:rPr>
      <w:rFonts w:ascii="Tahoma" w:hAnsi="Tahoma" w:cs="Tahoma"/>
      <w:sz w:val="16"/>
      <w:szCs w:val="16"/>
    </w:rPr>
  </w:style>
  <w:style w:type="paragraph" w:styleId="ListParagraph">
    <w:name w:val="List Paragraph"/>
    <w:basedOn w:val="Normal"/>
    <w:uiPriority w:val="34"/>
    <w:qFormat/>
    <w:rsid w:val="0073355A"/>
    <w:pPr>
      <w:ind w:left="720"/>
      <w:contextualSpacing/>
    </w:pPr>
  </w:style>
</w:styles>
</file>

<file path=word/webSettings.xml><?xml version="1.0" encoding="utf-8"?>
<w:webSettings xmlns:r="http://schemas.openxmlformats.org/officeDocument/2006/relationships" xmlns:w="http://schemas.openxmlformats.org/wordprocessingml/2006/main">
  <w:divs>
    <w:div w:id="230041340">
      <w:bodyDiv w:val="1"/>
      <w:marLeft w:val="0"/>
      <w:marRight w:val="0"/>
      <w:marTop w:val="0"/>
      <w:marBottom w:val="0"/>
      <w:divBdr>
        <w:top w:val="none" w:sz="0" w:space="0" w:color="auto"/>
        <w:left w:val="none" w:sz="0" w:space="0" w:color="auto"/>
        <w:bottom w:val="none" w:sz="0" w:space="0" w:color="auto"/>
        <w:right w:val="none" w:sz="0" w:space="0" w:color="auto"/>
      </w:divBdr>
    </w:div>
    <w:div w:id="1401055867">
      <w:bodyDiv w:val="1"/>
      <w:marLeft w:val="0"/>
      <w:marRight w:val="0"/>
      <w:marTop w:val="0"/>
      <w:marBottom w:val="0"/>
      <w:divBdr>
        <w:top w:val="none" w:sz="0" w:space="0" w:color="auto"/>
        <w:left w:val="none" w:sz="0" w:space="0" w:color="auto"/>
        <w:bottom w:val="none" w:sz="0" w:space="0" w:color="auto"/>
        <w:right w:val="none" w:sz="0" w:space="0" w:color="auto"/>
      </w:divBdr>
    </w:div>
    <w:div w:id="1823695062">
      <w:bodyDiv w:val="1"/>
      <w:marLeft w:val="0"/>
      <w:marRight w:val="0"/>
      <w:marTop w:val="0"/>
      <w:marBottom w:val="0"/>
      <w:divBdr>
        <w:top w:val="none" w:sz="0" w:space="0" w:color="auto"/>
        <w:left w:val="none" w:sz="0" w:space="0" w:color="auto"/>
        <w:bottom w:val="none" w:sz="0" w:space="0" w:color="auto"/>
        <w:right w:val="none" w:sz="0" w:space="0" w:color="auto"/>
      </w:divBdr>
      <w:divsChild>
        <w:div w:id="1948807026">
          <w:marLeft w:val="0"/>
          <w:marRight w:val="0"/>
          <w:marTop w:val="0"/>
          <w:marBottom w:val="0"/>
          <w:divBdr>
            <w:top w:val="none" w:sz="0" w:space="0" w:color="auto"/>
            <w:left w:val="none" w:sz="0" w:space="0" w:color="auto"/>
            <w:bottom w:val="none" w:sz="0" w:space="0" w:color="auto"/>
            <w:right w:val="none" w:sz="0" w:space="0" w:color="auto"/>
          </w:divBdr>
          <w:divsChild>
            <w:div w:id="141192668">
              <w:marLeft w:val="0"/>
              <w:marRight w:val="0"/>
              <w:marTop w:val="0"/>
              <w:marBottom w:val="0"/>
              <w:divBdr>
                <w:top w:val="none" w:sz="0" w:space="0" w:color="auto"/>
                <w:left w:val="none" w:sz="0" w:space="0" w:color="auto"/>
                <w:bottom w:val="none" w:sz="0" w:space="0" w:color="auto"/>
                <w:right w:val="none" w:sz="0" w:space="0" w:color="auto"/>
              </w:divBdr>
              <w:divsChild>
                <w:div w:id="1128477680">
                  <w:marLeft w:val="0"/>
                  <w:marRight w:val="0"/>
                  <w:marTop w:val="0"/>
                  <w:marBottom w:val="0"/>
                  <w:divBdr>
                    <w:top w:val="none" w:sz="0" w:space="0" w:color="auto"/>
                    <w:left w:val="none" w:sz="0" w:space="0" w:color="auto"/>
                    <w:bottom w:val="none" w:sz="0" w:space="0" w:color="auto"/>
                    <w:right w:val="none" w:sz="0" w:space="0" w:color="auto"/>
                  </w:divBdr>
                  <w:divsChild>
                    <w:div w:id="472022020">
                      <w:marLeft w:val="0"/>
                      <w:marRight w:val="0"/>
                      <w:marTop w:val="0"/>
                      <w:marBottom w:val="0"/>
                      <w:divBdr>
                        <w:top w:val="none" w:sz="0" w:space="0" w:color="auto"/>
                        <w:left w:val="none" w:sz="0" w:space="0" w:color="auto"/>
                        <w:bottom w:val="none" w:sz="0" w:space="0" w:color="auto"/>
                        <w:right w:val="none" w:sz="0" w:space="0" w:color="auto"/>
                      </w:divBdr>
                      <w:divsChild>
                        <w:div w:id="660819067">
                          <w:marLeft w:val="0"/>
                          <w:marRight w:val="0"/>
                          <w:marTop w:val="0"/>
                          <w:marBottom w:val="0"/>
                          <w:divBdr>
                            <w:top w:val="none" w:sz="0" w:space="0" w:color="auto"/>
                            <w:left w:val="none" w:sz="0" w:space="0" w:color="auto"/>
                            <w:bottom w:val="none" w:sz="0" w:space="0" w:color="auto"/>
                            <w:right w:val="none" w:sz="0" w:space="0" w:color="auto"/>
                          </w:divBdr>
                          <w:divsChild>
                            <w:div w:id="1995646221">
                              <w:marLeft w:val="0"/>
                              <w:marRight w:val="0"/>
                              <w:marTop w:val="0"/>
                              <w:marBottom w:val="0"/>
                              <w:divBdr>
                                <w:top w:val="none" w:sz="0" w:space="0" w:color="auto"/>
                                <w:left w:val="none" w:sz="0" w:space="0" w:color="auto"/>
                                <w:bottom w:val="none" w:sz="0" w:space="0" w:color="auto"/>
                                <w:right w:val="none" w:sz="0" w:space="0" w:color="auto"/>
                              </w:divBdr>
                              <w:divsChild>
                                <w:div w:id="1058088624">
                                  <w:marLeft w:val="0"/>
                                  <w:marRight w:val="0"/>
                                  <w:marTop w:val="0"/>
                                  <w:marBottom w:val="0"/>
                                  <w:divBdr>
                                    <w:top w:val="none" w:sz="0" w:space="0" w:color="auto"/>
                                    <w:left w:val="none" w:sz="0" w:space="0" w:color="auto"/>
                                    <w:bottom w:val="none" w:sz="0" w:space="0" w:color="auto"/>
                                    <w:right w:val="none" w:sz="0" w:space="0" w:color="auto"/>
                                  </w:divBdr>
                                </w:div>
                                <w:div w:id="1092046379">
                                  <w:marLeft w:val="0"/>
                                  <w:marRight w:val="0"/>
                                  <w:marTop w:val="0"/>
                                  <w:marBottom w:val="0"/>
                                  <w:divBdr>
                                    <w:top w:val="none" w:sz="0" w:space="0" w:color="auto"/>
                                    <w:left w:val="none" w:sz="0" w:space="0" w:color="auto"/>
                                    <w:bottom w:val="none" w:sz="0" w:space="0" w:color="auto"/>
                                    <w:right w:val="none" w:sz="0" w:space="0" w:color="auto"/>
                                  </w:divBdr>
                                  <w:divsChild>
                                    <w:div w:id="13760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1323">
                              <w:marLeft w:val="0"/>
                              <w:marRight w:val="0"/>
                              <w:marTop w:val="0"/>
                              <w:marBottom w:val="0"/>
                              <w:divBdr>
                                <w:top w:val="none" w:sz="0" w:space="0" w:color="auto"/>
                                <w:left w:val="none" w:sz="0" w:space="0" w:color="auto"/>
                                <w:bottom w:val="none" w:sz="0" w:space="0" w:color="auto"/>
                                <w:right w:val="none" w:sz="0" w:space="0" w:color="auto"/>
                              </w:divBdr>
                            </w:div>
                            <w:div w:id="21281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042475">
              <w:marLeft w:val="0"/>
              <w:marRight w:val="0"/>
              <w:marTop w:val="0"/>
              <w:marBottom w:val="0"/>
              <w:divBdr>
                <w:top w:val="none" w:sz="0" w:space="0" w:color="auto"/>
                <w:left w:val="none" w:sz="0" w:space="0" w:color="auto"/>
                <w:bottom w:val="none" w:sz="0" w:space="0" w:color="auto"/>
                <w:right w:val="none" w:sz="0" w:space="0" w:color="auto"/>
              </w:divBdr>
              <w:divsChild>
                <w:div w:id="8833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6837">
          <w:marLeft w:val="0"/>
          <w:marRight w:val="0"/>
          <w:marTop w:val="0"/>
          <w:marBottom w:val="0"/>
          <w:divBdr>
            <w:top w:val="none" w:sz="0" w:space="0" w:color="auto"/>
            <w:left w:val="none" w:sz="0" w:space="0" w:color="auto"/>
            <w:bottom w:val="none" w:sz="0" w:space="0" w:color="auto"/>
            <w:right w:val="none" w:sz="0" w:space="0" w:color="auto"/>
          </w:divBdr>
          <w:divsChild>
            <w:div w:id="586964185">
              <w:marLeft w:val="0"/>
              <w:marRight w:val="0"/>
              <w:marTop w:val="0"/>
              <w:marBottom w:val="0"/>
              <w:divBdr>
                <w:top w:val="none" w:sz="0" w:space="0" w:color="auto"/>
                <w:left w:val="none" w:sz="0" w:space="0" w:color="auto"/>
                <w:bottom w:val="none" w:sz="0" w:space="0" w:color="auto"/>
                <w:right w:val="none" w:sz="0" w:space="0" w:color="auto"/>
              </w:divBdr>
              <w:divsChild>
                <w:div w:id="1207330196">
                  <w:marLeft w:val="0"/>
                  <w:marRight w:val="0"/>
                  <w:marTop w:val="0"/>
                  <w:marBottom w:val="0"/>
                  <w:divBdr>
                    <w:top w:val="none" w:sz="0" w:space="0" w:color="auto"/>
                    <w:left w:val="none" w:sz="0" w:space="0" w:color="auto"/>
                    <w:bottom w:val="none" w:sz="0" w:space="0" w:color="auto"/>
                    <w:right w:val="none" w:sz="0" w:space="0" w:color="auto"/>
                  </w:divBdr>
                  <w:divsChild>
                    <w:div w:id="679505202">
                      <w:marLeft w:val="0"/>
                      <w:marRight w:val="0"/>
                      <w:marTop w:val="0"/>
                      <w:marBottom w:val="0"/>
                      <w:divBdr>
                        <w:top w:val="none" w:sz="0" w:space="0" w:color="auto"/>
                        <w:left w:val="none" w:sz="0" w:space="0" w:color="auto"/>
                        <w:bottom w:val="none" w:sz="0" w:space="0" w:color="auto"/>
                        <w:right w:val="none" w:sz="0" w:space="0" w:color="auto"/>
                      </w:divBdr>
                      <w:divsChild>
                        <w:div w:id="722677077">
                          <w:marLeft w:val="0"/>
                          <w:marRight w:val="0"/>
                          <w:marTop w:val="0"/>
                          <w:marBottom w:val="0"/>
                          <w:divBdr>
                            <w:top w:val="none" w:sz="0" w:space="0" w:color="auto"/>
                            <w:left w:val="none" w:sz="0" w:space="0" w:color="auto"/>
                            <w:bottom w:val="none" w:sz="0" w:space="0" w:color="auto"/>
                            <w:right w:val="none" w:sz="0" w:space="0" w:color="auto"/>
                          </w:divBdr>
                          <w:divsChild>
                            <w:div w:id="423035725">
                              <w:marLeft w:val="0"/>
                              <w:marRight w:val="0"/>
                              <w:marTop w:val="0"/>
                              <w:marBottom w:val="0"/>
                              <w:divBdr>
                                <w:top w:val="none" w:sz="0" w:space="0" w:color="auto"/>
                                <w:left w:val="none" w:sz="0" w:space="0" w:color="auto"/>
                                <w:bottom w:val="none" w:sz="0" w:space="0" w:color="auto"/>
                                <w:right w:val="none" w:sz="0" w:space="0" w:color="auto"/>
                              </w:divBdr>
                            </w:div>
                            <w:div w:id="312950156">
                              <w:marLeft w:val="0"/>
                              <w:marRight w:val="0"/>
                              <w:marTop w:val="0"/>
                              <w:marBottom w:val="0"/>
                              <w:divBdr>
                                <w:top w:val="none" w:sz="0" w:space="0" w:color="auto"/>
                                <w:left w:val="none" w:sz="0" w:space="0" w:color="auto"/>
                                <w:bottom w:val="none" w:sz="0" w:space="0" w:color="auto"/>
                                <w:right w:val="none" w:sz="0" w:space="0" w:color="auto"/>
                              </w:divBdr>
                              <w:divsChild>
                                <w:div w:id="1466120153">
                                  <w:marLeft w:val="0"/>
                                  <w:marRight w:val="0"/>
                                  <w:marTop w:val="0"/>
                                  <w:marBottom w:val="0"/>
                                  <w:divBdr>
                                    <w:top w:val="none" w:sz="0" w:space="0" w:color="auto"/>
                                    <w:left w:val="none" w:sz="0" w:space="0" w:color="auto"/>
                                    <w:bottom w:val="none" w:sz="0" w:space="0" w:color="auto"/>
                                    <w:right w:val="none" w:sz="0" w:space="0" w:color="auto"/>
                                  </w:divBdr>
                                  <w:divsChild>
                                    <w:div w:id="1327587934">
                                      <w:marLeft w:val="0"/>
                                      <w:marRight w:val="0"/>
                                      <w:marTop w:val="0"/>
                                      <w:marBottom w:val="0"/>
                                      <w:divBdr>
                                        <w:top w:val="none" w:sz="0" w:space="0" w:color="auto"/>
                                        <w:left w:val="none" w:sz="0" w:space="0" w:color="auto"/>
                                        <w:bottom w:val="none" w:sz="0" w:space="0" w:color="auto"/>
                                        <w:right w:val="none" w:sz="0" w:space="0" w:color="auto"/>
                                      </w:divBdr>
                                      <w:divsChild>
                                        <w:div w:id="319700737">
                                          <w:marLeft w:val="0"/>
                                          <w:marRight w:val="0"/>
                                          <w:marTop w:val="0"/>
                                          <w:marBottom w:val="0"/>
                                          <w:divBdr>
                                            <w:top w:val="none" w:sz="0" w:space="0" w:color="auto"/>
                                            <w:left w:val="none" w:sz="0" w:space="0" w:color="auto"/>
                                            <w:bottom w:val="none" w:sz="0" w:space="0" w:color="auto"/>
                                            <w:right w:val="none" w:sz="0" w:space="0" w:color="auto"/>
                                          </w:divBdr>
                                          <w:divsChild>
                                            <w:div w:id="404913156">
                                              <w:marLeft w:val="0"/>
                                              <w:marRight w:val="0"/>
                                              <w:marTop w:val="0"/>
                                              <w:marBottom w:val="0"/>
                                              <w:divBdr>
                                                <w:top w:val="none" w:sz="0" w:space="0" w:color="auto"/>
                                                <w:left w:val="none" w:sz="0" w:space="0" w:color="auto"/>
                                                <w:bottom w:val="none" w:sz="0" w:space="0" w:color="auto"/>
                                                <w:right w:val="none" w:sz="0" w:space="0" w:color="auto"/>
                                              </w:divBdr>
                                            </w:div>
                                            <w:div w:id="1201473764">
                                              <w:marLeft w:val="0"/>
                                              <w:marRight w:val="0"/>
                                              <w:marTop w:val="0"/>
                                              <w:marBottom w:val="0"/>
                                              <w:divBdr>
                                                <w:top w:val="none" w:sz="0" w:space="0" w:color="auto"/>
                                                <w:left w:val="none" w:sz="0" w:space="0" w:color="auto"/>
                                                <w:bottom w:val="none" w:sz="0" w:space="0" w:color="auto"/>
                                                <w:right w:val="none" w:sz="0" w:space="0" w:color="auto"/>
                                              </w:divBdr>
                                            </w:div>
                                          </w:divsChild>
                                        </w:div>
                                        <w:div w:id="737433637">
                                          <w:marLeft w:val="0"/>
                                          <w:marRight w:val="0"/>
                                          <w:marTop w:val="0"/>
                                          <w:marBottom w:val="0"/>
                                          <w:divBdr>
                                            <w:top w:val="none" w:sz="0" w:space="0" w:color="auto"/>
                                            <w:left w:val="none" w:sz="0" w:space="0" w:color="auto"/>
                                            <w:bottom w:val="none" w:sz="0" w:space="0" w:color="auto"/>
                                            <w:right w:val="none" w:sz="0" w:space="0" w:color="auto"/>
                                          </w:divBdr>
                                          <w:divsChild>
                                            <w:div w:id="471943233">
                                              <w:marLeft w:val="0"/>
                                              <w:marRight w:val="0"/>
                                              <w:marTop w:val="0"/>
                                              <w:marBottom w:val="0"/>
                                              <w:divBdr>
                                                <w:top w:val="none" w:sz="0" w:space="0" w:color="auto"/>
                                                <w:left w:val="none" w:sz="0" w:space="0" w:color="auto"/>
                                                <w:bottom w:val="none" w:sz="0" w:space="0" w:color="auto"/>
                                                <w:right w:val="none" w:sz="0" w:space="0" w:color="auto"/>
                                              </w:divBdr>
                                            </w:div>
                                            <w:div w:id="2087412190">
                                              <w:marLeft w:val="0"/>
                                              <w:marRight w:val="0"/>
                                              <w:marTop w:val="0"/>
                                              <w:marBottom w:val="0"/>
                                              <w:divBdr>
                                                <w:top w:val="none" w:sz="0" w:space="0" w:color="auto"/>
                                                <w:left w:val="none" w:sz="0" w:space="0" w:color="auto"/>
                                                <w:bottom w:val="none" w:sz="0" w:space="0" w:color="auto"/>
                                                <w:right w:val="none" w:sz="0" w:space="0" w:color="auto"/>
                                              </w:divBdr>
                                            </w:div>
                                          </w:divsChild>
                                        </w:div>
                                        <w:div w:id="1648313374">
                                          <w:marLeft w:val="0"/>
                                          <w:marRight w:val="0"/>
                                          <w:marTop w:val="0"/>
                                          <w:marBottom w:val="0"/>
                                          <w:divBdr>
                                            <w:top w:val="none" w:sz="0" w:space="0" w:color="auto"/>
                                            <w:left w:val="none" w:sz="0" w:space="0" w:color="auto"/>
                                            <w:bottom w:val="none" w:sz="0" w:space="0" w:color="auto"/>
                                            <w:right w:val="none" w:sz="0" w:space="0" w:color="auto"/>
                                          </w:divBdr>
                                          <w:divsChild>
                                            <w:div w:id="830676711">
                                              <w:marLeft w:val="0"/>
                                              <w:marRight w:val="0"/>
                                              <w:marTop w:val="0"/>
                                              <w:marBottom w:val="0"/>
                                              <w:divBdr>
                                                <w:top w:val="none" w:sz="0" w:space="0" w:color="auto"/>
                                                <w:left w:val="none" w:sz="0" w:space="0" w:color="auto"/>
                                                <w:bottom w:val="none" w:sz="0" w:space="0" w:color="auto"/>
                                                <w:right w:val="none" w:sz="0" w:space="0" w:color="auto"/>
                                              </w:divBdr>
                                            </w:div>
                                            <w:div w:id="5421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312856">
                  <w:marLeft w:val="0"/>
                  <w:marRight w:val="0"/>
                  <w:marTop w:val="0"/>
                  <w:marBottom w:val="0"/>
                  <w:divBdr>
                    <w:top w:val="none" w:sz="0" w:space="0" w:color="auto"/>
                    <w:left w:val="none" w:sz="0" w:space="0" w:color="auto"/>
                    <w:bottom w:val="none" w:sz="0" w:space="0" w:color="auto"/>
                    <w:right w:val="none" w:sz="0" w:space="0" w:color="auto"/>
                  </w:divBdr>
                  <w:divsChild>
                    <w:div w:id="522328732">
                      <w:marLeft w:val="0"/>
                      <w:marRight w:val="0"/>
                      <w:marTop w:val="0"/>
                      <w:marBottom w:val="0"/>
                      <w:divBdr>
                        <w:top w:val="none" w:sz="0" w:space="0" w:color="auto"/>
                        <w:left w:val="none" w:sz="0" w:space="0" w:color="auto"/>
                        <w:bottom w:val="none" w:sz="0" w:space="0" w:color="auto"/>
                        <w:right w:val="none" w:sz="0" w:space="0" w:color="auto"/>
                      </w:divBdr>
                      <w:divsChild>
                        <w:div w:id="1044058571">
                          <w:marLeft w:val="0"/>
                          <w:marRight w:val="0"/>
                          <w:marTop w:val="0"/>
                          <w:marBottom w:val="0"/>
                          <w:divBdr>
                            <w:top w:val="none" w:sz="0" w:space="0" w:color="auto"/>
                            <w:left w:val="none" w:sz="0" w:space="0" w:color="auto"/>
                            <w:bottom w:val="none" w:sz="0" w:space="0" w:color="auto"/>
                            <w:right w:val="none" w:sz="0" w:space="0" w:color="auto"/>
                          </w:divBdr>
                          <w:divsChild>
                            <w:div w:id="353381806">
                              <w:marLeft w:val="0"/>
                              <w:marRight w:val="0"/>
                              <w:marTop w:val="0"/>
                              <w:marBottom w:val="0"/>
                              <w:divBdr>
                                <w:top w:val="none" w:sz="0" w:space="0" w:color="auto"/>
                                <w:left w:val="none" w:sz="0" w:space="0" w:color="auto"/>
                                <w:bottom w:val="none" w:sz="0" w:space="0" w:color="auto"/>
                                <w:right w:val="none" w:sz="0" w:space="0" w:color="auto"/>
                              </w:divBdr>
                            </w:div>
                            <w:div w:id="1940409007">
                              <w:marLeft w:val="0"/>
                              <w:marRight w:val="0"/>
                              <w:marTop w:val="0"/>
                              <w:marBottom w:val="0"/>
                              <w:divBdr>
                                <w:top w:val="none" w:sz="0" w:space="0" w:color="auto"/>
                                <w:left w:val="none" w:sz="0" w:space="0" w:color="auto"/>
                                <w:bottom w:val="none" w:sz="0" w:space="0" w:color="auto"/>
                                <w:right w:val="none" w:sz="0" w:space="0" w:color="auto"/>
                              </w:divBdr>
                              <w:divsChild>
                                <w:div w:id="2042707805">
                                  <w:marLeft w:val="0"/>
                                  <w:marRight w:val="0"/>
                                  <w:marTop w:val="0"/>
                                  <w:marBottom w:val="0"/>
                                  <w:divBdr>
                                    <w:top w:val="none" w:sz="0" w:space="0" w:color="auto"/>
                                    <w:left w:val="none" w:sz="0" w:space="0" w:color="auto"/>
                                    <w:bottom w:val="none" w:sz="0" w:space="0" w:color="auto"/>
                                    <w:right w:val="none" w:sz="0" w:space="0" w:color="auto"/>
                                  </w:divBdr>
                                  <w:divsChild>
                                    <w:div w:id="370569961">
                                      <w:marLeft w:val="0"/>
                                      <w:marRight w:val="0"/>
                                      <w:marTop w:val="0"/>
                                      <w:marBottom w:val="0"/>
                                      <w:divBdr>
                                        <w:top w:val="none" w:sz="0" w:space="0" w:color="auto"/>
                                        <w:left w:val="none" w:sz="0" w:space="0" w:color="auto"/>
                                        <w:bottom w:val="none" w:sz="0" w:space="0" w:color="auto"/>
                                        <w:right w:val="none" w:sz="0" w:space="0" w:color="auto"/>
                                      </w:divBdr>
                                      <w:divsChild>
                                        <w:div w:id="603264707">
                                          <w:marLeft w:val="0"/>
                                          <w:marRight w:val="0"/>
                                          <w:marTop w:val="0"/>
                                          <w:marBottom w:val="0"/>
                                          <w:divBdr>
                                            <w:top w:val="none" w:sz="0" w:space="0" w:color="auto"/>
                                            <w:left w:val="none" w:sz="0" w:space="0" w:color="auto"/>
                                            <w:bottom w:val="none" w:sz="0" w:space="0" w:color="auto"/>
                                            <w:right w:val="none" w:sz="0" w:space="0" w:color="auto"/>
                                          </w:divBdr>
                                          <w:divsChild>
                                            <w:div w:id="2036884280">
                                              <w:marLeft w:val="0"/>
                                              <w:marRight w:val="0"/>
                                              <w:marTop w:val="0"/>
                                              <w:marBottom w:val="0"/>
                                              <w:divBdr>
                                                <w:top w:val="none" w:sz="0" w:space="0" w:color="auto"/>
                                                <w:left w:val="none" w:sz="0" w:space="0" w:color="auto"/>
                                                <w:bottom w:val="none" w:sz="0" w:space="0" w:color="auto"/>
                                                <w:right w:val="none" w:sz="0" w:space="0" w:color="auto"/>
                                              </w:divBdr>
                                            </w:div>
                                            <w:div w:id="2038657817">
                                              <w:marLeft w:val="0"/>
                                              <w:marRight w:val="0"/>
                                              <w:marTop w:val="0"/>
                                              <w:marBottom w:val="0"/>
                                              <w:divBdr>
                                                <w:top w:val="none" w:sz="0" w:space="0" w:color="auto"/>
                                                <w:left w:val="none" w:sz="0" w:space="0" w:color="auto"/>
                                                <w:bottom w:val="none" w:sz="0" w:space="0" w:color="auto"/>
                                                <w:right w:val="none" w:sz="0" w:space="0" w:color="auto"/>
                                              </w:divBdr>
                                            </w:div>
                                          </w:divsChild>
                                        </w:div>
                                        <w:div w:id="1975021496">
                                          <w:marLeft w:val="0"/>
                                          <w:marRight w:val="0"/>
                                          <w:marTop w:val="0"/>
                                          <w:marBottom w:val="0"/>
                                          <w:divBdr>
                                            <w:top w:val="none" w:sz="0" w:space="0" w:color="auto"/>
                                            <w:left w:val="none" w:sz="0" w:space="0" w:color="auto"/>
                                            <w:bottom w:val="none" w:sz="0" w:space="0" w:color="auto"/>
                                            <w:right w:val="none" w:sz="0" w:space="0" w:color="auto"/>
                                          </w:divBdr>
                                          <w:divsChild>
                                            <w:div w:id="1117675638">
                                              <w:marLeft w:val="0"/>
                                              <w:marRight w:val="0"/>
                                              <w:marTop w:val="0"/>
                                              <w:marBottom w:val="0"/>
                                              <w:divBdr>
                                                <w:top w:val="none" w:sz="0" w:space="0" w:color="auto"/>
                                                <w:left w:val="none" w:sz="0" w:space="0" w:color="auto"/>
                                                <w:bottom w:val="none" w:sz="0" w:space="0" w:color="auto"/>
                                                <w:right w:val="none" w:sz="0" w:space="0" w:color="auto"/>
                                              </w:divBdr>
                                            </w:div>
                                            <w:div w:id="1043864951">
                                              <w:marLeft w:val="0"/>
                                              <w:marRight w:val="0"/>
                                              <w:marTop w:val="0"/>
                                              <w:marBottom w:val="0"/>
                                              <w:divBdr>
                                                <w:top w:val="none" w:sz="0" w:space="0" w:color="auto"/>
                                                <w:left w:val="none" w:sz="0" w:space="0" w:color="auto"/>
                                                <w:bottom w:val="none" w:sz="0" w:space="0" w:color="auto"/>
                                                <w:right w:val="none" w:sz="0" w:space="0" w:color="auto"/>
                                              </w:divBdr>
                                            </w:div>
                                          </w:divsChild>
                                        </w:div>
                                        <w:div w:id="1059129161">
                                          <w:marLeft w:val="0"/>
                                          <w:marRight w:val="0"/>
                                          <w:marTop w:val="0"/>
                                          <w:marBottom w:val="0"/>
                                          <w:divBdr>
                                            <w:top w:val="none" w:sz="0" w:space="0" w:color="auto"/>
                                            <w:left w:val="none" w:sz="0" w:space="0" w:color="auto"/>
                                            <w:bottom w:val="none" w:sz="0" w:space="0" w:color="auto"/>
                                            <w:right w:val="none" w:sz="0" w:space="0" w:color="auto"/>
                                          </w:divBdr>
                                          <w:divsChild>
                                            <w:div w:id="2116821754">
                                              <w:marLeft w:val="0"/>
                                              <w:marRight w:val="0"/>
                                              <w:marTop w:val="0"/>
                                              <w:marBottom w:val="0"/>
                                              <w:divBdr>
                                                <w:top w:val="none" w:sz="0" w:space="0" w:color="auto"/>
                                                <w:left w:val="none" w:sz="0" w:space="0" w:color="auto"/>
                                                <w:bottom w:val="none" w:sz="0" w:space="0" w:color="auto"/>
                                                <w:right w:val="none" w:sz="0" w:space="0" w:color="auto"/>
                                              </w:divBdr>
                                            </w:div>
                                            <w:div w:id="14847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0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12296">
          <w:marLeft w:val="0"/>
          <w:marRight w:val="0"/>
          <w:marTop w:val="0"/>
          <w:marBottom w:val="0"/>
          <w:divBdr>
            <w:top w:val="none" w:sz="0" w:space="0" w:color="auto"/>
            <w:left w:val="none" w:sz="0" w:space="0" w:color="auto"/>
            <w:bottom w:val="none" w:sz="0" w:space="0" w:color="auto"/>
            <w:right w:val="none" w:sz="0" w:space="0" w:color="auto"/>
          </w:divBdr>
        </w:div>
        <w:div w:id="1013800827">
          <w:marLeft w:val="0"/>
          <w:marRight w:val="0"/>
          <w:marTop w:val="0"/>
          <w:marBottom w:val="0"/>
          <w:divBdr>
            <w:top w:val="none" w:sz="0" w:space="0" w:color="auto"/>
            <w:left w:val="none" w:sz="0" w:space="0" w:color="auto"/>
            <w:bottom w:val="none" w:sz="0" w:space="0" w:color="auto"/>
            <w:right w:val="none" w:sz="0" w:space="0" w:color="auto"/>
          </w:divBdr>
          <w:divsChild>
            <w:div w:id="10185503">
              <w:marLeft w:val="0"/>
              <w:marRight w:val="0"/>
              <w:marTop w:val="0"/>
              <w:marBottom w:val="0"/>
              <w:divBdr>
                <w:top w:val="none" w:sz="0" w:space="0" w:color="auto"/>
                <w:left w:val="none" w:sz="0" w:space="0" w:color="auto"/>
                <w:bottom w:val="none" w:sz="0" w:space="0" w:color="auto"/>
                <w:right w:val="none" w:sz="0" w:space="0" w:color="auto"/>
              </w:divBdr>
              <w:divsChild>
                <w:div w:id="1371494750">
                  <w:marLeft w:val="0"/>
                  <w:marRight w:val="0"/>
                  <w:marTop w:val="0"/>
                  <w:marBottom w:val="0"/>
                  <w:divBdr>
                    <w:top w:val="none" w:sz="0" w:space="0" w:color="auto"/>
                    <w:left w:val="none" w:sz="0" w:space="0" w:color="auto"/>
                    <w:bottom w:val="none" w:sz="0" w:space="0" w:color="auto"/>
                    <w:right w:val="none" w:sz="0" w:space="0" w:color="auto"/>
                  </w:divBdr>
                  <w:divsChild>
                    <w:div w:id="1557662894">
                      <w:marLeft w:val="0"/>
                      <w:marRight w:val="0"/>
                      <w:marTop w:val="0"/>
                      <w:marBottom w:val="0"/>
                      <w:divBdr>
                        <w:top w:val="none" w:sz="0" w:space="0" w:color="auto"/>
                        <w:left w:val="none" w:sz="0" w:space="0" w:color="auto"/>
                        <w:bottom w:val="none" w:sz="0" w:space="0" w:color="auto"/>
                        <w:right w:val="none" w:sz="0" w:space="0" w:color="auto"/>
                      </w:divBdr>
                    </w:div>
                    <w:div w:id="1148206537">
                      <w:marLeft w:val="0"/>
                      <w:marRight w:val="0"/>
                      <w:marTop w:val="0"/>
                      <w:marBottom w:val="0"/>
                      <w:divBdr>
                        <w:top w:val="none" w:sz="0" w:space="0" w:color="auto"/>
                        <w:left w:val="none" w:sz="0" w:space="0" w:color="auto"/>
                        <w:bottom w:val="none" w:sz="0" w:space="0" w:color="auto"/>
                        <w:right w:val="none" w:sz="0" w:space="0" w:color="auto"/>
                      </w:divBdr>
                    </w:div>
                    <w:div w:id="719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02156">
          <w:marLeft w:val="0"/>
          <w:marRight w:val="0"/>
          <w:marTop w:val="0"/>
          <w:marBottom w:val="0"/>
          <w:divBdr>
            <w:top w:val="none" w:sz="0" w:space="0" w:color="auto"/>
            <w:left w:val="none" w:sz="0" w:space="0" w:color="auto"/>
            <w:bottom w:val="none" w:sz="0" w:space="0" w:color="auto"/>
            <w:right w:val="none" w:sz="0" w:space="0" w:color="auto"/>
          </w:divBdr>
        </w:div>
        <w:div w:id="712846738">
          <w:marLeft w:val="0"/>
          <w:marRight w:val="0"/>
          <w:marTop w:val="0"/>
          <w:marBottom w:val="0"/>
          <w:divBdr>
            <w:top w:val="none" w:sz="0" w:space="0" w:color="auto"/>
            <w:left w:val="none" w:sz="0" w:space="0" w:color="auto"/>
            <w:bottom w:val="none" w:sz="0" w:space="0" w:color="auto"/>
            <w:right w:val="none" w:sz="0" w:space="0" w:color="auto"/>
          </w:divBdr>
          <w:divsChild>
            <w:div w:id="1407534820">
              <w:marLeft w:val="0"/>
              <w:marRight w:val="0"/>
              <w:marTop w:val="0"/>
              <w:marBottom w:val="0"/>
              <w:divBdr>
                <w:top w:val="none" w:sz="0" w:space="0" w:color="auto"/>
                <w:left w:val="none" w:sz="0" w:space="0" w:color="auto"/>
                <w:bottom w:val="none" w:sz="0" w:space="0" w:color="auto"/>
                <w:right w:val="none" w:sz="0" w:space="0" w:color="auto"/>
              </w:divBdr>
            </w:div>
          </w:divsChild>
        </w:div>
        <w:div w:id="193805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rticleView?id=cpq_config_pr_examples.htm&amp;type=5" TargetMode="External"/><Relationship Id="rId3" Type="http://schemas.openxmlformats.org/officeDocument/2006/relationships/settings" Target="settings.xml"/><Relationship Id="rId7" Type="http://schemas.openxmlformats.org/officeDocument/2006/relationships/hyperlink" Target="https://help.salesforce.com/articleView?id=cpq_price_action_parent.htm&amp;type=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alesforce.com/articleView?id=cpq_price_condition_parent.htm&amp;type=5" TargetMode="External"/><Relationship Id="rId11" Type="http://schemas.openxmlformats.org/officeDocument/2006/relationships/theme" Target="theme/theme1.xml"/><Relationship Id="rId5" Type="http://schemas.openxmlformats.org/officeDocument/2006/relationships/hyperlink" Target="https://help.salesforce.com/articleView?id=cpq_price_rule_fields.htm&amp;type=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salesforce.com/articleView?id=cpq_price_rule_considerations.htm&amp;typ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Mahimanvitha</dc:creator>
  <cp:lastModifiedBy>Mahimanvitha</cp:lastModifiedBy>
  <cp:revision>2</cp:revision>
  <dcterms:created xsi:type="dcterms:W3CDTF">2018-11-19T07:32:00Z</dcterms:created>
  <dcterms:modified xsi:type="dcterms:W3CDTF">2018-11-19T07:38:00Z</dcterms:modified>
</cp:coreProperties>
</file>