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NOW ADMINISTRATOR PROJECT</w:t>
      </w:r>
    </w:p>
    <w:p>
      <w:pPr>
        <w:jc w:val="center"/>
      </w:pPr>
      <w:r>
        <w:rPr>
          <w:b/>
          <w:sz w:val="26"/>
        </w:rPr>
        <w:t>Import Data using Transform Maps (Spreadsheet)</w:t>
      </w:r>
    </w:p>
    <w:p>
      <w:pPr>
        <w:pStyle w:val="Heading1"/>
      </w:pPr>
      <w:r>
        <w:t>Phase 2 – Requirement Analysis</w:t>
      </w:r>
    </w:p>
    <w:p>
      <w:r>
        <w:rPr>
          <w:b/>
        </w:rPr>
        <w:t>Functional Requirements</w:t>
      </w:r>
    </w:p>
    <w:p>
      <w:r>
        <w:t>1. The system should accept spreadsheet data for import.</w:t>
        <w:br/>
        <w:t>2. The spreadsheet should contain properly defined columns and records.</w:t>
        <w:br/>
        <w:t>3. The data should be imported into ServiceNow.</w:t>
        <w:br/>
        <w:t>4. An Import Set should be created for the imported data.</w:t>
        <w:br/>
        <w:t>5. A Transform Map should be configured.</w:t>
        <w:br/>
        <w:t>6. Source fields should be mapped to target fields.</w:t>
        <w:br/>
        <w:t>7. The imported data should be transformed into target-table records.</w:t>
        <w:br/>
        <w:t>8. The resulting records should be verified.</w:t>
      </w:r>
    </w:p>
    <w:p>
      <w:r>
        <w:rPr>
          <w:b/>
        </w:rPr>
        <w:t>Non-Functional Requirements</w:t>
      </w:r>
    </w:p>
    <w:p>
      <w:r>
        <w:t>• Data should be imported accurately.</w:t>
        <w:br/>
        <w:t>• The process should be easy to understand and repeat.</w:t>
        <w:br/>
        <w:t>• Field mapping should be properly configured.</w:t>
        <w:br/>
        <w:t>• Imported records should be checked after transformation.</w:t>
      </w:r>
    </w:p>
    <w:p>
      <w:r>
        <w:rPr>
          <w:b/>
        </w:rPr>
        <w:t>Tools / Technologies</w:t>
      </w:r>
    </w:p>
    <w:p>
      <w:r>
        <w:t>• ServiceNow</w:t>
        <w:br/>
        <w:t>• Spreadsheet</w:t>
        <w:br/>
        <w:t>• Import Sets</w:t>
        <w:br/>
        <w:t>• Transform Maps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