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caps/>
          <w:sz w:val="20"/>
        </w:rPr>
        <w:id w:val="560058916"/>
        <w:docPartObj>
          <w:docPartGallery w:val="autotext"/>
        </w:docPartObj>
      </w:sdtPr>
      <w:sdtEndPr>
        <w:rPr>
          <w:rFonts w:ascii="Open Sans" w:hAnsi="Open Sans" w:eastAsiaTheme="minorHAnsi" w:cstheme="minorBidi"/>
          <w:caps w:val="0"/>
          <w:sz w:val="20"/>
        </w:rPr>
      </w:sdtEndPr>
      <w:sdtContent>
        <w:tbl>
          <w:tblPr>
            <w:tblStyle w:val="8"/>
            <w:tblW w:w="5000" w:type="pct"/>
            <w:jc w:val="center"/>
            <w:tblLayout w:type="autofit"/>
            <w:tblCellMar>
              <w:top w:w="0" w:type="dxa"/>
              <w:left w:w="108" w:type="dxa"/>
              <w:bottom w:w="0" w:type="dxa"/>
              <w:right w:w="108" w:type="dxa"/>
            </w:tblCellMar>
          </w:tblPr>
          <w:tblGrid>
            <w:gridCol w:w="9622"/>
          </w:tblGrid>
          <w:tr>
            <w:trPr>
              <w:trHeight w:val="2880" w:hRule="atLeast"/>
              <w:jc w:val="center"/>
            </w:trPr>
            <w:sdt>
              <w:sdtPr>
                <w:rPr>
                  <w:rFonts w:asciiTheme="majorHAnsi" w:hAnsiTheme="majorHAnsi" w:eastAsiaTheme="majorEastAsia" w:cstheme="majorBidi"/>
                  <w:caps/>
                  <w:sz w:val="20"/>
                </w:rPr>
                <w:alias w:val="Företag"/>
                <w:id w:val="15524243"/>
                <w:placeholder>
                  <w:docPart w:val="3590DE77926748A2916738DF50A2358E"/>
                </w:placeholder>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caps/>
                  <w:sz w:val="22"/>
                </w:rPr>
              </w:sdtEndPr>
              <w:sdtContent>
                <w:tc>
                  <w:tcPr>
                    <w:tcW w:w="5000" w:type="pct"/>
                  </w:tcPr>
                  <w:p>
                    <w:pPr>
                      <w:pStyle w:val="21"/>
                      <w:jc w:val="center"/>
                      <w:rPr>
                        <w:rFonts w:asciiTheme="majorHAnsi" w:hAnsiTheme="majorHAnsi" w:eastAsiaTheme="majorEastAsia" w:cstheme="majorBidi"/>
                        <w:caps/>
                      </w:rPr>
                    </w:pPr>
                    <w:bookmarkStart w:id="0" w:name="_Toc368228710"/>
                    <w:r>
                      <w:rPr>
                        <w:rFonts w:asciiTheme="majorHAnsi" w:hAnsiTheme="majorHAnsi" w:eastAsiaTheme="majorEastAsia" w:cstheme="majorBidi"/>
                        <w:caps/>
                        <w:sz w:val="20"/>
                        <w:lang w:val="sv-SE"/>
                      </w:rPr>
                      <w:t>TEIS AB</w:t>
                    </w:r>
                  </w:p>
                </w:tc>
              </w:sdtContent>
            </w:sdt>
          </w:tr>
          <w:tr>
            <w:tblPrEx>
              <w:tblCellMar>
                <w:top w:w="0" w:type="dxa"/>
                <w:left w:w="108" w:type="dxa"/>
                <w:bottom w:w="0" w:type="dxa"/>
                <w:right w:w="108" w:type="dxa"/>
              </w:tblCellMar>
            </w:tblPrEx>
            <w:trPr>
              <w:trHeight w:val="1440" w:hRule="atLeast"/>
              <w:jc w:val="center"/>
            </w:trPr>
            <w:sdt>
              <w:sdtPr>
                <w:rPr>
                  <w:rFonts w:ascii="Open Sans" w:hAnsi="Open Sans" w:cs="Open Sans" w:eastAsiaTheme="majorEastAsia"/>
                  <w:sz w:val="80"/>
                  <w:szCs w:val="80"/>
                  <w:lang w:val="sv-SE"/>
                </w:rPr>
                <w:alias w:val="Rubrik"/>
                <w:id w:val="15524250"/>
                <w:placeholder>
                  <w:docPart w:val="777267E984C643869373113216C3736D"/>
                </w:placeholder>
                <w15:dataBinding w:prefixMappings="xmlns:ns0='http://schemas.openxmlformats.org/package/2006/metadata/core-properties' xmlns:ns1='http://purl.org/dc/elements/1.1/'" w:xpath="/ns0:coreProperties[1]/ns1:title[1]" w:storeItemID="{6C3C8BC8-F283-45AE-878A-BAB7291924A1}"/>
                <w:text/>
              </w:sdtPr>
              <w:sdtEndPr>
                <w:rPr>
                  <w:rFonts w:ascii="Open Sans" w:hAnsi="Open Sans" w:cs="Open Sans" w:eastAsiaTheme="majorEastAsia"/>
                  <w:sz w:val="80"/>
                  <w:szCs w:val="80"/>
                  <w:lang w:val="sv-SE"/>
                </w:rPr>
              </w:sdtEndPr>
              <w:sdtContent>
                <w:tc>
                  <w:tcPr>
                    <w:tcW w:w="5000" w:type="pct"/>
                    <w:tcBorders>
                      <w:bottom w:val="single" w:color="4F81BD" w:themeColor="accent1" w:sz="4" w:space="0"/>
                    </w:tcBorders>
                    <w:vAlign w:val="center"/>
                  </w:tcPr>
                  <w:p>
                    <w:pPr>
                      <w:pStyle w:val="21"/>
                      <w:jc w:val="center"/>
                      <w:rPr>
                        <w:rFonts w:asciiTheme="majorHAnsi" w:hAnsiTheme="majorHAnsi" w:eastAsiaTheme="majorEastAsia" w:cstheme="majorBidi"/>
                        <w:sz w:val="80"/>
                        <w:szCs w:val="80"/>
                        <w:lang w:val="sv-SE"/>
                      </w:rPr>
                    </w:pPr>
                    <w:r>
                      <w:rPr>
                        <w:rFonts w:hint="default" w:ascii="Open Sans" w:hAnsi="Open Sans" w:cs="Open Sans" w:eastAsiaTheme="majorEastAsia"/>
                        <w:sz w:val="80"/>
                        <w:szCs w:val="80"/>
                        <w:lang w:val="sv-SE"/>
                      </w:rPr>
                      <w:t>Avståndsmätare</w:t>
                    </w:r>
                  </w:p>
                </w:tc>
              </w:sdtContent>
            </w:sdt>
          </w:tr>
          <w:tr>
            <w:trPr>
              <w:trHeight w:val="720" w:hRule="atLeast"/>
              <w:jc w:val="center"/>
            </w:trPr>
            <w:sdt>
              <w:sdtPr>
                <w:rPr>
                  <w:rFonts w:ascii="Open Sans" w:hAnsi="Open Sans" w:cs="Open Sans" w:eastAsiaTheme="majorEastAsia"/>
                  <w:sz w:val="44"/>
                  <w:szCs w:val="44"/>
                  <w:lang w:val="sv-SE"/>
                </w:rPr>
                <w:alias w:val="Underrubrik"/>
                <w:id w:val="15524255"/>
                <w:placeholder>
                  <w:docPart w:val="62ECB2904D8042FD9299BC2CCBC90138"/>
                </w:placeholder>
                <w15:dataBinding w:prefixMappings="xmlns:ns0='http://schemas.openxmlformats.org/package/2006/metadata/core-properties' xmlns:ns1='http://purl.org/dc/elements/1.1/'" w:xpath="/ns0:coreProperties[1]/ns1:subject[1]" w:storeItemID="{6C3C8BC8-F283-45AE-878A-BAB7291924A1}"/>
                <w:text/>
              </w:sdtPr>
              <w:sdtEndPr>
                <w:rPr>
                  <w:rFonts w:ascii="Open Sans" w:hAnsi="Open Sans" w:cs="Open Sans" w:eastAsiaTheme="majorEastAsia"/>
                  <w:sz w:val="44"/>
                  <w:szCs w:val="44"/>
                  <w:lang w:val="sv-SE"/>
                </w:rPr>
              </w:sdtEndPr>
              <w:sdtContent>
                <w:tc>
                  <w:tcPr>
                    <w:tcW w:w="5000" w:type="pct"/>
                    <w:tcBorders>
                      <w:top w:val="single" w:color="4F81BD" w:themeColor="accent1" w:sz="4" w:space="0"/>
                    </w:tcBorders>
                    <w:vAlign w:val="center"/>
                  </w:tcPr>
                  <w:p>
                    <w:pPr>
                      <w:pStyle w:val="21"/>
                      <w:jc w:val="center"/>
                      <w:rPr>
                        <w:rFonts w:asciiTheme="majorHAnsi" w:hAnsiTheme="majorHAnsi" w:eastAsiaTheme="majorEastAsia" w:cstheme="majorBidi"/>
                        <w:sz w:val="44"/>
                        <w:szCs w:val="44"/>
                        <w:lang w:val="sv-SE"/>
                      </w:rPr>
                    </w:pPr>
                    <w:r>
                      <w:rPr>
                        <w:rFonts w:hint="default" w:ascii="Open Sans" w:hAnsi="Open Sans" w:cs="Open Sans" w:eastAsiaTheme="majorEastAsia"/>
                        <w:sz w:val="44"/>
                        <w:szCs w:val="44"/>
                        <w:lang w:val="sv-SE"/>
                      </w:rPr>
                      <w:t>Examensarbete TEIS 2021</w:t>
                    </w:r>
                  </w:p>
                </w:tc>
              </w:sdtContent>
            </w:sdt>
          </w:tr>
          <w:tr>
            <w:tblPrEx>
              <w:tblCellMar>
                <w:top w:w="0" w:type="dxa"/>
                <w:left w:w="108" w:type="dxa"/>
                <w:bottom w:w="0" w:type="dxa"/>
                <w:right w:w="108" w:type="dxa"/>
              </w:tblCellMar>
            </w:tblPrEx>
            <w:trPr>
              <w:trHeight w:val="360" w:hRule="atLeast"/>
              <w:jc w:val="center"/>
            </w:trPr>
            <w:tc>
              <w:tcPr>
                <w:tcW w:w="5000" w:type="pct"/>
                <w:vAlign w:val="center"/>
              </w:tcPr>
              <w:p>
                <w:pPr>
                  <w:pStyle w:val="21"/>
                  <w:jc w:val="cente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21"/>
                  <w:jc w:val="center"/>
                </w:pPr>
              </w:p>
            </w:tc>
          </w:tr>
          <w:tr>
            <w:trPr>
              <w:trHeight w:val="360" w:hRule="atLeast"/>
              <w:jc w:val="center"/>
            </w:trPr>
            <w:sdt>
              <w:sdtPr>
                <w:rPr>
                  <w:b/>
                  <w:bCs/>
                </w:rPr>
                <w:alias w:val="Författare"/>
                <w:id w:val="15524260"/>
                <w:placeholder>
                  <w:docPart w:val="CA2E7AFF961F42D8864D21ABBA48D4BB"/>
                </w:placeholder>
                <w15:dataBinding w:prefixMappings="xmlns:ns0='http://schemas.openxmlformats.org/package/2006/metadata/core-properties' xmlns:ns1='http://purl.org/dc/elements/1.1/'" w:xpath="/ns0:coreProperties[1]/ns1:creator[1]" w:storeItemID="{6C3C8BC8-F283-45AE-878A-BAB7291924A1}"/>
                <w:text/>
              </w:sdtPr>
              <w:sdtEndPr>
                <w:rPr>
                  <w:b/>
                  <w:bCs/>
                </w:rPr>
              </w:sdtEndPr>
              <w:sdtContent>
                <w:tc>
                  <w:tcPr>
                    <w:tcW w:w="5000" w:type="pct"/>
                    <w:vAlign w:val="center"/>
                  </w:tcPr>
                  <w:p>
                    <w:pPr>
                      <w:pStyle w:val="21"/>
                      <w:jc w:val="center"/>
                      <w:rPr>
                        <w:b/>
                        <w:bCs/>
                      </w:rPr>
                    </w:pPr>
                    <w:r>
                      <w:rPr>
                        <w:rFonts w:hint="default"/>
                        <w:b/>
                        <w:bCs/>
                        <w:lang w:val="sv-SE"/>
                      </w:rPr>
                      <w:t>Ashraf Tumah</w:t>
                    </w:r>
                  </w:p>
                </w:tc>
              </w:sdtContent>
            </w:sdt>
          </w:tr>
          <w:tr>
            <w:trPr>
              <w:trHeight w:val="360" w:hRule="atLeast"/>
              <w:jc w:val="center"/>
            </w:trPr>
            <w:tc>
              <w:tcPr>
                <w:tcW w:w="5000" w:type="pct"/>
                <w:vAlign w:val="center"/>
              </w:tcPr>
              <w:p>
                <w:pPr>
                  <w:pStyle w:val="21"/>
                  <w:jc w:val="center"/>
                  <w:rPr>
                    <w:rFonts w:hint="default"/>
                    <w:b/>
                    <w:bCs/>
                    <w:lang w:val="sv-SE"/>
                  </w:rPr>
                </w:pPr>
                <w:r>
                  <w:rPr>
                    <w:rFonts w:hint="default"/>
                    <w:b/>
                    <w:bCs/>
                    <w:lang w:val="sv-SE"/>
                  </w:rPr>
                  <w:t>21-07-02</w:t>
                </w:r>
              </w:p>
            </w:tc>
          </w:tr>
        </w:tbl>
        <w:p/>
        <w:p/>
        <w:p>
          <w:pPr>
            <w:rPr>
              <w:lang w:val="sv-SE"/>
            </w:rPr>
          </w:pPr>
        </w:p>
        <w:p>
          <w:pPr>
            <w:rPr>
              <w:rFonts w:hint="default"/>
              <w:lang w:val="sv-SE"/>
            </w:rPr>
          </w:pPr>
          <w:r>
            <w:rPr>
              <w:rFonts w:hint="default"/>
              <w:lang w:val="sv-SE"/>
            </w:rPr>
            <w:t>Sammanfattning: En avståndsmätare konstruerad i tidigare uppgift ska återanvänds med en del optimeringar. Avståndsmätaren är en HC-SR05 Ultrasonic Range Sensor som monterad på en servo motor skannar av en yta i 180 grader. Data läses av ett inbäddat datorsystem som av olika värden genererar  pixeldata på en monitor vilket visar var ett objekt är placerat. För servemotorn har en IP-komponent konstruerats vilket gör det möjligt att styra motorn direkt från mjukvaran. Avståndsmätaren operar i hårdvaran där distansen läses in i mjukvaran via PIO. Tidsplanen fullföljdes vilket hamnade på 160h heltidsjobb med en total kostnad på 128 000kr.</w:t>
          </w:r>
          <w:r>
            <w:rPr>
              <w:rFonts w:hint="default"/>
              <w:lang w:val="sv-SE"/>
            </w:rPr>
            <w:br w:type="textWrapping"/>
          </w:r>
          <w:r>
            <w:rPr>
              <w:rFonts w:hint="default"/>
              <w:lang w:val="sv-SE"/>
            </w:rPr>
            <w:t xml:space="preserve">Följande länk är ett videoklipp på youtube som beskriver och validerar konstruktionen: </w:t>
          </w:r>
          <w:r>
            <w:rPr>
              <w:rFonts w:hint="default"/>
              <w:lang w:val="sv-SE"/>
            </w:rPr>
            <w:fldChar w:fldCharType="begin"/>
          </w:r>
          <w:r>
            <w:rPr>
              <w:rFonts w:hint="default"/>
              <w:lang w:val="sv-SE"/>
            </w:rPr>
            <w:instrText xml:space="preserve"> HYPERLINK "https://www.youtube.com/watch?v=zPpom8koREg" </w:instrText>
          </w:r>
          <w:r>
            <w:rPr>
              <w:rFonts w:hint="default"/>
              <w:lang w:val="sv-SE"/>
            </w:rPr>
            <w:fldChar w:fldCharType="separate"/>
          </w:r>
          <w:r>
            <w:rPr>
              <w:rStyle w:val="14"/>
              <w:rFonts w:hint="default"/>
              <w:lang w:val="sv-SE"/>
            </w:rPr>
            <w:t>https://www.youtube.com/watch?v=zPpom8koREg</w:t>
          </w:r>
          <w:r>
            <w:rPr>
              <w:rFonts w:hint="default"/>
              <w:lang w:val="sv-SE"/>
            </w:rPr>
            <w:fldChar w:fldCharType="end"/>
          </w:r>
        </w:p>
        <w:p>
          <w:pPr>
            <w:rPr>
              <w:rFonts w:ascii="Arial Rounded MT Bold" w:hAnsi="Arial Rounded MT Bold" w:eastAsiaTheme="majorEastAsia" w:cstheme="majorBidi"/>
              <w:bCs/>
              <w:color w:val="376092" w:themeColor="accent1" w:themeShade="BF"/>
              <w:sz w:val="28"/>
              <w:szCs w:val="28"/>
              <w:lang w:val="sv-SE"/>
            </w:rPr>
          </w:pPr>
          <w:r>
            <w:rPr>
              <w:lang w:val="sv-SE"/>
            </w:rPr>
            <w:br w:type="page"/>
          </w:r>
        </w:p>
      </w:sdtContent>
    </w:sdt>
    <w:p>
      <w:pPr>
        <w:pStyle w:val="2"/>
        <w:sectPr>
          <w:headerReference r:id="rId5" w:type="first"/>
          <w:footerReference r:id="rId6" w:type="default"/>
          <w:pgSz w:w="12240" w:h="15840"/>
          <w:pgMar w:top="1417" w:right="1417" w:bottom="1417" w:left="1417" w:header="708" w:footer="708" w:gutter="0"/>
          <w:pgNumType w:start="1"/>
          <w:cols w:space="708" w:num="1"/>
          <w:titlePg/>
          <w:docGrid w:linePitch="360" w:charSpace="0"/>
        </w:sectPr>
      </w:pPr>
    </w:p>
    <w:sdt>
      <w:sdtPr>
        <w:rPr>
          <w:lang w:val="en-US" w:eastAsia="en-US"/>
        </w:rPr>
        <w:id w:val="1864475877"/>
        <w:docPartObj>
          <w:docPartGallery w:val="Table of Contents"/>
          <w:docPartUnique/>
        </w:docPartObj>
      </w:sdtPr>
      <w:sdtEndPr>
        <w:rPr>
          <w:rFonts w:ascii="Open Sans" w:hAnsi="Open Sans" w:eastAsiaTheme="minorHAnsi" w:cstheme="minorBidi"/>
          <w:b/>
          <w:bCs/>
          <w:color w:val="auto"/>
          <w:sz w:val="20"/>
          <w:szCs w:val="22"/>
          <w:lang w:val="en-US" w:eastAsia="en-US"/>
        </w:rPr>
      </w:sdtEndPr>
      <w:sdtContent>
        <w:p>
          <w:pPr>
            <w:pStyle w:val="2"/>
            <w:numPr>
              <w:ilvl w:val="2"/>
              <w:numId w:val="0"/>
            </w:numPr>
            <w:tabs>
              <w:tab w:val="clear" w:pos="1508"/>
            </w:tabs>
            <w:bidi w:val="0"/>
            <w:ind w:left="800" w:leftChars="0"/>
          </w:pPr>
          <w:bookmarkStart w:id="1" w:name="_Toc31553"/>
          <w:bookmarkStart w:id="2" w:name="_Toc398820443"/>
          <w:bookmarkStart w:id="3" w:name="_Toc430770988"/>
          <w:bookmarkStart w:id="4" w:name="_Toc398820518"/>
          <w:r>
            <w:t>INNEHÅLLSFÖRTECKNING</w:t>
          </w:r>
          <w:bookmarkEnd w:id="1"/>
        </w:p>
        <w:p>
          <w:pPr>
            <w:pStyle w:val="16"/>
            <w:tabs>
              <w:tab w:val="right" w:leader="dot" w:pos="9406"/>
            </w:tabs>
          </w:pPr>
          <w:r>
            <w:fldChar w:fldCharType="begin"/>
          </w:r>
          <w:r>
            <w:instrText xml:space="preserve"> TOC \o "1-3" \h \z \u </w:instrText>
          </w:r>
          <w:r>
            <w:fldChar w:fldCharType="separate"/>
          </w:r>
          <w:r>
            <w:fldChar w:fldCharType="begin"/>
          </w:r>
          <w:r>
            <w:instrText xml:space="preserve"> HYPERLINK \l _Toc31553 </w:instrText>
          </w:r>
          <w:r>
            <w:fldChar w:fldCharType="separate"/>
          </w:r>
          <w:r>
            <w:t>INNEHÅLLSFÖRTECKNING</w:t>
          </w:r>
          <w:r>
            <w:tab/>
          </w:r>
          <w:r>
            <w:fldChar w:fldCharType="begin"/>
          </w:r>
          <w:r>
            <w:instrText xml:space="preserve"> PAGEREF _Toc31553 \h </w:instrText>
          </w:r>
          <w:r>
            <w:fldChar w:fldCharType="separate"/>
          </w:r>
          <w:r>
            <w:t>3</w:t>
          </w:r>
          <w:r>
            <w:fldChar w:fldCharType="end"/>
          </w:r>
          <w:r>
            <w:fldChar w:fldCharType="end"/>
          </w:r>
        </w:p>
        <w:p>
          <w:pPr>
            <w:pStyle w:val="16"/>
            <w:tabs>
              <w:tab w:val="right" w:leader="dot" w:pos="9406"/>
            </w:tabs>
          </w:pPr>
          <w:r>
            <w:rPr>
              <w:bCs/>
            </w:rPr>
            <w:fldChar w:fldCharType="begin"/>
          </w:r>
          <w:r>
            <w:rPr>
              <w:bCs/>
            </w:rPr>
            <w:instrText xml:space="preserve"> HYPERLINK \l _Toc22080 </w:instrText>
          </w:r>
          <w:r>
            <w:rPr>
              <w:bCs/>
            </w:rPr>
            <w:fldChar w:fldCharType="separate"/>
          </w:r>
          <w:r>
            <w:rPr>
              <w:rFonts w:hint="default"/>
            </w:rPr>
            <w:t xml:space="preserve">1 </w:t>
          </w:r>
          <w:r>
            <w:rPr>
              <w:rFonts w:hint="default"/>
              <w:lang w:val="sv-SE"/>
            </w:rPr>
            <w:t>Inledning</w:t>
          </w:r>
          <w:r>
            <w:tab/>
          </w:r>
          <w:r>
            <w:fldChar w:fldCharType="begin"/>
          </w:r>
          <w:r>
            <w:instrText xml:space="preserve"> PAGEREF _Toc22080 \h </w:instrText>
          </w:r>
          <w:r>
            <w:fldChar w:fldCharType="separate"/>
          </w:r>
          <w:r>
            <w:t>5</w:t>
          </w:r>
          <w:r>
            <w:fldChar w:fldCharType="end"/>
          </w:r>
          <w:r>
            <w:rPr>
              <w:bCs/>
            </w:rPr>
            <w:fldChar w:fldCharType="end"/>
          </w:r>
        </w:p>
        <w:p>
          <w:pPr>
            <w:pStyle w:val="16"/>
            <w:tabs>
              <w:tab w:val="right" w:leader="dot" w:pos="9406"/>
            </w:tabs>
          </w:pPr>
          <w:r>
            <w:rPr>
              <w:bCs/>
            </w:rPr>
            <w:fldChar w:fldCharType="begin"/>
          </w:r>
          <w:r>
            <w:rPr>
              <w:bCs/>
            </w:rPr>
            <w:instrText xml:space="preserve"> HYPERLINK \l _Toc19087 </w:instrText>
          </w:r>
          <w:r>
            <w:rPr>
              <w:bCs/>
            </w:rPr>
            <w:fldChar w:fldCharType="separate"/>
          </w:r>
          <w:r>
            <w:rPr>
              <w:rFonts w:hint="default"/>
            </w:rPr>
            <w:t xml:space="preserve">2 </w:t>
          </w:r>
          <w:r>
            <w:t>KRAVSPECIFIKATION</w:t>
          </w:r>
          <w:r>
            <w:tab/>
          </w:r>
          <w:r>
            <w:fldChar w:fldCharType="begin"/>
          </w:r>
          <w:r>
            <w:instrText xml:space="preserve"> PAGEREF _Toc19087 \h </w:instrText>
          </w:r>
          <w:r>
            <w:fldChar w:fldCharType="separate"/>
          </w:r>
          <w:r>
            <w:t>6</w:t>
          </w:r>
          <w:r>
            <w:fldChar w:fldCharType="end"/>
          </w:r>
          <w:r>
            <w:rPr>
              <w:bCs/>
            </w:rPr>
            <w:fldChar w:fldCharType="end"/>
          </w:r>
        </w:p>
        <w:p>
          <w:pPr>
            <w:pStyle w:val="16"/>
            <w:tabs>
              <w:tab w:val="right" w:leader="dot" w:pos="9406"/>
            </w:tabs>
          </w:pPr>
          <w:r>
            <w:rPr>
              <w:bCs/>
            </w:rPr>
            <w:fldChar w:fldCharType="begin"/>
          </w:r>
          <w:r>
            <w:rPr>
              <w:bCs/>
            </w:rPr>
            <w:instrText xml:space="preserve"> HYPERLINK \l _Toc15917 </w:instrText>
          </w:r>
          <w:r>
            <w:rPr>
              <w:bCs/>
            </w:rPr>
            <w:fldChar w:fldCharType="separate"/>
          </w:r>
          <w:r>
            <w:rPr>
              <w:rFonts w:hint="default"/>
              <w:lang w:val="sv-SE"/>
            </w:rPr>
            <w:t>3 Tidplan</w:t>
          </w:r>
          <w:r>
            <w:tab/>
          </w:r>
          <w:r>
            <w:fldChar w:fldCharType="begin"/>
          </w:r>
          <w:r>
            <w:instrText xml:space="preserve"> PAGEREF _Toc15917 \h </w:instrText>
          </w:r>
          <w:r>
            <w:fldChar w:fldCharType="separate"/>
          </w:r>
          <w:r>
            <w:t>7</w:t>
          </w:r>
          <w:r>
            <w:fldChar w:fldCharType="end"/>
          </w:r>
          <w:r>
            <w:rPr>
              <w:bCs/>
            </w:rPr>
            <w:fldChar w:fldCharType="end"/>
          </w:r>
        </w:p>
        <w:p>
          <w:pPr>
            <w:pStyle w:val="16"/>
            <w:tabs>
              <w:tab w:val="right" w:leader="dot" w:pos="9406"/>
            </w:tabs>
          </w:pPr>
          <w:r>
            <w:rPr>
              <w:bCs/>
            </w:rPr>
            <w:fldChar w:fldCharType="begin"/>
          </w:r>
          <w:r>
            <w:rPr>
              <w:bCs/>
            </w:rPr>
            <w:instrText xml:space="preserve"> HYPERLINK \l _Toc731 </w:instrText>
          </w:r>
          <w:r>
            <w:rPr>
              <w:bCs/>
            </w:rPr>
            <w:fldChar w:fldCharType="separate"/>
          </w:r>
          <w:r>
            <w:rPr>
              <w:rFonts w:hint="default"/>
              <w:lang w:val="sv-SE"/>
            </w:rPr>
            <w:t>4 Testprotokoll</w:t>
          </w:r>
          <w:r>
            <w:tab/>
          </w:r>
          <w:r>
            <w:fldChar w:fldCharType="begin"/>
          </w:r>
          <w:r>
            <w:instrText xml:space="preserve"> PAGEREF _Toc731 \h </w:instrText>
          </w:r>
          <w:r>
            <w:fldChar w:fldCharType="separate"/>
          </w:r>
          <w:r>
            <w:t>8</w:t>
          </w:r>
          <w:r>
            <w:fldChar w:fldCharType="end"/>
          </w:r>
          <w:r>
            <w:rPr>
              <w:bCs/>
            </w:rPr>
            <w:fldChar w:fldCharType="end"/>
          </w:r>
        </w:p>
        <w:p>
          <w:pPr>
            <w:pStyle w:val="16"/>
            <w:tabs>
              <w:tab w:val="right" w:leader="dot" w:pos="9406"/>
            </w:tabs>
          </w:pPr>
          <w:r>
            <w:rPr>
              <w:bCs/>
            </w:rPr>
            <w:fldChar w:fldCharType="begin"/>
          </w:r>
          <w:r>
            <w:rPr>
              <w:bCs/>
            </w:rPr>
            <w:instrText xml:space="preserve"> HYPERLINK \l _Toc10021 </w:instrText>
          </w:r>
          <w:r>
            <w:rPr>
              <w:bCs/>
            </w:rPr>
            <w:fldChar w:fldCharType="separate"/>
          </w:r>
          <w:r>
            <w:rPr>
              <w:rFonts w:hint="default"/>
            </w:rPr>
            <w:t xml:space="preserve">5 </w:t>
          </w:r>
          <w:r>
            <w:rPr>
              <w:rFonts w:hint="default"/>
              <w:lang w:val="sv-SE"/>
            </w:rPr>
            <w:t>Konstruktionsbeskrivning HW</w:t>
          </w:r>
          <w:r>
            <w:tab/>
          </w:r>
          <w:r>
            <w:fldChar w:fldCharType="begin"/>
          </w:r>
          <w:r>
            <w:instrText xml:space="preserve"> PAGEREF _Toc10021 \h </w:instrText>
          </w:r>
          <w:r>
            <w:fldChar w:fldCharType="separate"/>
          </w:r>
          <w:r>
            <w:t>10</w:t>
          </w:r>
          <w:r>
            <w:fldChar w:fldCharType="end"/>
          </w:r>
          <w:r>
            <w:rPr>
              <w:bCs/>
            </w:rPr>
            <w:fldChar w:fldCharType="end"/>
          </w:r>
        </w:p>
        <w:p>
          <w:pPr>
            <w:pStyle w:val="17"/>
            <w:tabs>
              <w:tab w:val="right" w:leader="dot" w:pos="9406"/>
            </w:tabs>
          </w:pPr>
          <w:r>
            <w:rPr>
              <w:bCs/>
            </w:rPr>
            <w:fldChar w:fldCharType="begin"/>
          </w:r>
          <w:r>
            <w:rPr>
              <w:bCs/>
            </w:rPr>
            <w:instrText xml:space="preserve"> HYPERLINK \l _Toc27191 </w:instrText>
          </w:r>
          <w:r>
            <w:rPr>
              <w:bCs/>
            </w:rPr>
            <w:fldChar w:fldCharType="separate"/>
          </w:r>
          <w:r>
            <w:rPr>
              <w:rFonts w:hint="default"/>
              <w:lang w:val="sv-SE"/>
            </w:rPr>
            <w:t>5.1 DE10-Lite</w:t>
          </w:r>
          <w:r>
            <w:tab/>
          </w:r>
          <w:r>
            <w:fldChar w:fldCharType="begin"/>
          </w:r>
          <w:r>
            <w:instrText xml:space="preserve"> PAGEREF _Toc27191 \h </w:instrText>
          </w:r>
          <w:r>
            <w:fldChar w:fldCharType="separate"/>
          </w:r>
          <w:r>
            <w:t>11</w:t>
          </w:r>
          <w:r>
            <w:fldChar w:fldCharType="end"/>
          </w:r>
          <w:r>
            <w:rPr>
              <w:bCs/>
            </w:rPr>
            <w:fldChar w:fldCharType="end"/>
          </w:r>
        </w:p>
        <w:p>
          <w:pPr>
            <w:pStyle w:val="17"/>
            <w:tabs>
              <w:tab w:val="right" w:leader="dot" w:pos="9406"/>
            </w:tabs>
          </w:pPr>
          <w:r>
            <w:rPr>
              <w:bCs/>
            </w:rPr>
            <w:fldChar w:fldCharType="begin"/>
          </w:r>
          <w:r>
            <w:rPr>
              <w:bCs/>
            </w:rPr>
            <w:instrText xml:space="preserve"> HYPERLINK \l _Toc15454 </w:instrText>
          </w:r>
          <w:r>
            <w:rPr>
              <w:bCs/>
            </w:rPr>
            <w:fldChar w:fldCharType="separate"/>
          </w:r>
          <w:r>
            <w:rPr>
              <w:rFonts w:hint="default"/>
              <w:lang w:val="sv-SE"/>
            </w:rPr>
            <w:t>5.2 Konstruktionsbeskrivning HW</w:t>
          </w:r>
          <w:r>
            <w:tab/>
          </w:r>
          <w:r>
            <w:fldChar w:fldCharType="begin"/>
          </w:r>
          <w:r>
            <w:instrText xml:space="preserve"> PAGEREF _Toc15454 \h </w:instrText>
          </w:r>
          <w:r>
            <w:fldChar w:fldCharType="separate"/>
          </w:r>
          <w:r>
            <w:t>11</w:t>
          </w:r>
          <w:r>
            <w:fldChar w:fldCharType="end"/>
          </w:r>
          <w:r>
            <w:rPr>
              <w:bCs/>
            </w:rPr>
            <w:fldChar w:fldCharType="end"/>
          </w:r>
        </w:p>
        <w:p>
          <w:pPr>
            <w:pStyle w:val="18"/>
            <w:tabs>
              <w:tab w:val="right" w:leader="dot" w:pos="9406"/>
            </w:tabs>
          </w:pPr>
          <w:r>
            <w:rPr>
              <w:bCs/>
            </w:rPr>
            <w:fldChar w:fldCharType="begin"/>
          </w:r>
          <w:r>
            <w:rPr>
              <w:bCs/>
            </w:rPr>
            <w:instrText xml:space="preserve"> HYPERLINK \l _Toc12868 </w:instrText>
          </w:r>
          <w:r>
            <w:rPr>
              <w:bCs/>
            </w:rPr>
            <w:fldChar w:fldCharType="separate"/>
          </w:r>
          <w:r>
            <w:rPr>
              <w:rFonts w:hint="default"/>
              <w:lang w:val="sv-SE"/>
            </w:rPr>
            <w:t>5.2.1 Delsystem</w:t>
          </w:r>
          <w:r>
            <w:tab/>
          </w:r>
          <w:r>
            <w:fldChar w:fldCharType="begin"/>
          </w:r>
          <w:r>
            <w:instrText xml:space="preserve"> PAGEREF _Toc12868 \h </w:instrText>
          </w:r>
          <w:r>
            <w:fldChar w:fldCharType="separate"/>
          </w:r>
          <w:r>
            <w:t>13</w:t>
          </w:r>
          <w:r>
            <w:fldChar w:fldCharType="end"/>
          </w:r>
          <w:r>
            <w:rPr>
              <w:bCs/>
            </w:rPr>
            <w:fldChar w:fldCharType="end"/>
          </w:r>
        </w:p>
        <w:p>
          <w:pPr>
            <w:pStyle w:val="17"/>
            <w:tabs>
              <w:tab w:val="right" w:leader="dot" w:pos="9406"/>
            </w:tabs>
          </w:pPr>
          <w:r>
            <w:rPr>
              <w:bCs/>
            </w:rPr>
            <w:fldChar w:fldCharType="begin"/>
          </w:r>
          <w:r>
            <w:rPr>
              <w:bCs/>
            </w:rPr>
            <w:instrText xml:space="preserve"> HYPERLINK \l _Toc4150 </w:instrText>
          </w:r>
          <w:r>
            <w:rPr>
              <w:bCs/>
            </w:rPr>
            <w:fldChar w:fldCharType="separate"/>
          </w:r>
          <w:r>
            <w:rPr>
              <w:rFonts w:hint="default"/>
              <w:lang w:val="sv-SE"/>
            </w:rPr>
            <w:t>5.3 Servo HW IP</w:t>
          </w:r>
          <w:r>
            <w:tab/>
          </w:r>
          <w:r>
            <w:fldChar w:fldCharType="begin"/>
          </w:r>
          <w:r>
            <w:instrText xml:space="preserve"> PAGEREF _Toc4150 \h </w:instrText>
          </w:r>
          <w:r>
            <w:fldChar w:fldCharType="separate"/>
          </w:r>
          <w:r>
            <w:t>16</w:t>
          </w:r>
          <w:r>
            <w:fldChar w:fldCharType="end"/>
          </w:r>
          <w:r>
            <w:rPr>
              <w:bCs/>
            </w:rPr>
            <w:fldChar w:fldCharType="end"/>
          </w:r>
        </w:p>
        <w:p>
          <w:pPr>
            <w:pStyle w:val="18"/>
            <w:tabs>
              <w:tab w:val="right" w:leader="dot" w:pos="9406"/>
            </w:tabs>
          </w:pPr>
          <w:r>
            <w:rPr>
              <w:bCs/>
            </w:rPr>
            <w:fldChar w:fldCharType="begin"/>
          </w:r>
          <w:r>
            <w:rPr>
              <w:bCs/>
            </w:rPr>
            <w:instrText xml:space="preserve"> HYPERLINK \l _Toc26979 </w:instrText>
          </w:r>
          <w:r>
            <w:rPr>
              <w:bCs/>
            </w:rPr>
            <w:fldChar w:fldCharType="separate"/>
          </w:r>
          <w:r>
            <w:rPr>
              <w:rFonts w:hint="default"/>
              <w:lang w:val="sv-SE"/>
            </w:rPr>
            <w:t>5.3.1 IP Komponent</w:t>
          </w:r>
          <w:r>
            <w:tab/>
          </w:r>
          <w:r>
            <w:fldChar w:fldCharType="begin"/>
          </w:r>
          <w:r>
            <w:instrText xml:space="preserve"> PAGEREF _Toc26979 \h </w:instrText>
          </w:r>
          <w:r>
            <w:fldChar w:fldCharType="separate"/>
          </w:r>
          <w:r>
            <w:t>16</w:t>
          </w:r>
          <w:r>
            <w:fldChar w:fldCharType="end"/>
          </w:r>
          <w:r>
            <w:rPr>
              <w:bCs/>
            </w:rPr>
            <w:fldChar w:fldCharType="end"/>
          </w:r>
        </w:p>
        <w:p>
          <w:pPr>
            <w:pStyle w:val="16"/>
            <w:tabs>
              <w:tab w:val="right" w:leader="dot" w:pos="9406"/>
            </w:tabs>
          </w:pPr>
          <w:r>
            <w:rPr>
              <w:bCs/>
            </w:rPr>
            <w:fldChar w:fldCharType="begin"/>
          </w:r>
          <w:r>
            <w:rPr>
              <w:bCs/>
            </w:rPr>
            <w:instrText xml:space="preserve"> HYPERLINK \l _Toc12029 </w:instrText>
          </w:r>
          <w:r>
            <w:rPr>
              <w:bCs/>
            </w:rPr>
            <w:fldChar w:fldCharType="separate"/>
          </w:r>
          <w:r>
            <w:rPr>
              <w:rFonts w:hint="default"/>
            </w:rPr>
            <w:t xml:space="preserve">6 </w:t>
          </w:r>
          <w:r>
            <w:rPr>
              <w:rFonts w:hint="default"/>
              <w:lang w:val="sv-SE"/>
            </w:rPr>
            <w:t>Konstruktionsbeskrivning SW</w:t>
          </w:r>
          <w:r>
            <w:tab/>
          </w:r>
          <w:r>
            <w:fldChar w:fldCharType="begin"/>
          </w:r>
          <w:r>
            <w:instrText xml:space="preserve"> PAGEREF _Toc12029 \h </w:instrText>
          </w:r>
          <w:r>
            <w:fldChar w:fldCharType="separate"/>
          </w:r>
          <w:r>
            <w:t>18</w:t>
          </w:r>
          <w:r>
            <w:fldChar w:fldCharType="end"/>
          </w:r>
          <w:r>
            <w:rPr>
              <w:bCs/>
            </w:rPr>
            <w:fldChar w:fldCharType="end"/>
          </w:r>
        </w:p>
        <w:p>
          <w:pPr>
            <w:pStyle w:val="17"/>
            <w:tabs>
              <w:tab w:val="right" w:leader="dot" w:pos="9406"/>
            </w:tabs>
          </w:pPr>
          <w:r>
            <w:rPr>
              <w:bCs/>
            </w:rPr>
            <w:fldChar w:fldCharType="begin"/>
          </w:r>
          <w:r>
            <w:rPr>
              <w:bCs/>
            </w:rPr>
            <w:instrText xml:space="preserve"> HYPERLINK \l _Toc11323 </w:instrText>
          </w:r>
          <w:r>
            <w:rPr>
              <w:bCs/>
            </w:rPr>
            <w:fldChar w:fldCharType="separate"/>
          </w:r>
          <w:r>
            <w:rPr>
              <w:rFonts w:hint="default"/>
              <w:lang w:val="sv-SE"/>
            </w:rPr>
            <w:t>6.1 Tasks</w:t>
          </w:r>
          <w:r>
            <w:tab/>
          </w:r>
          <w:r>
            <w:fldChar w:fldCharType="begin"/>
          </w:r>
          <w:r>
            <w:instrText xml:space="preserve"> PAGEREF _Toc11323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_Toc17936 </w:instrText>
          </w:r>
          <w:r>
            <w:rPr>
              <w:bCs/>
            </w:rPr>
            <w:fldChar w:fldCharType="separate"/>
          </w:r>
          <w:r>
            <w:rPr>
              <w:rFonts w:hint="default"/>
              <w:lang w:val="sv-SE"/>
            </w:rPr>
            <w:t>6.1.1 Task_avg_Range</w:t>
          </w:r>
          <w:r>
            <w:tab/>
          </w:r>
          <w:r>
            <w:fldChar w:fldCharType="begin"/>
          </w:r>
          <w:r>
            <w:instrText xml:space="preserve"> PAGEREF _Toc17936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_Toc4309 </w:instrText>
          </w:r>
          <w:r>
            <w:rPr>
              <w:bCs/>
            </w:rPr>
            <w:fldChar w:fldCharType="separate"/>
          </w:r>
          <w:r>
            <w:rPr>
              <w:rFonts w:hint="default"/>
              <w:lang w:val="sv-SE"/>
            </w:rPr>
            <w:t>6.1.2 Task_Range</w:t>
          </w:r>
          <w:r>
            <w:tab/>
          </w:r>
          <w:r>
            <w:fldChar w:fldCharType="begin"/>
          </w:r>
          <w:r>
            <w:instrText xml:space="preserve"> PAGEREF _Toc4309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_Toc16617 </w:instrText>
          </w:r>
          <w:r>
            <w:rPr>
              <w:bCs/>
            </w:rPr>
            <w:fldChar w:fldCharType="separate"/>
          </w:r>
          <w:r>
            <w:rPr>
              <w:rFonts w:hint="default"/>
              <w:lang w:val="sv-SE"/>
            </w:rPr>
            <w:t>6.1.3 Task_Range_Print</w:t>
          </w:r>
          <w:r>
            <w:tab/>
          </w:r>
          <w:r>
            <w:fldChar w:fldCharType="begin"/>
          </w:r>
          <w:r>
            <w:instrText xml:space="preserve"> PAGEREF _Toc16617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_Toc13301 </w:instrText>
          </w:r>
          <w:r>
            <w:rPr>
              <w:bCs/>
            </w:rPr>
            <w:fldChar w:fldCharType="separate"/>
          </w:r>
          <w:r>
            <w:rPr>
              <w:rFonts w:hint="default"/>
              <w:lang w:val="sv-SE"/>
            </w:rPr>
            <w:t>6.1.4 Task_Servo_Position</w:t>
          </w:r>
          <w:r>
            <w:tab/>
          </w:r>
          <w:r>
            <w:fldChar w:fldCharType="begin"/>
          </w:r>
          <w:r>
            <w:instrText xml:space="preserve"> PAGEREF _Toc13301 \h </w:instrText>
          </w:r>
          <w:r>
            <w:fldChar w:fldCharType="separate"/>
          </w:r>
          <w:r>
            <w:t>19</w:t>
          </w:r>
          <w:r>
            <w:fldChar w:fldCharType="end"/>
          </w:r>
          <w:r>
            <w:rPr>
              <w:bCs/>
            </w:rPr>
            <w:fldChar w:fldCharType="end"/>
          </w:r>
        </w:p>
        <w:p>
          <w:pPr>
            <w:pStyle w:val="17"/>
            <w:tabs>
              <w:tab w:val="right" w:leader="dot" w:pos="9406"/>
            </w:tabs>
          </w:pPr>
          <w:r>
            <w:rPr>
              <w:bCs/>
            </w:rPr>
            <w:fldChar w:fldCharType="begin"/>
          </w:r>
          <w:r>
            <w:rPr>
              <w:bCs/>
            </w:rPr>
            <w:instrText xml:space="preserve"> HYPERLINK \l _Toc29608 </w:instrText>
          </w:r>
          <w:r>
            <w:rPr>
              <w:bCs/>
            </w:rPr>
            <w:fldChar w:fldCharType="separate"/>
          </w:r>
          <w:r>
            <w:rPr>
              <w:rFonts w:hint="default"/>
              <w:lang w:val="sv-SE"/>
            </w:rPr>
            <w:t>6.2 Drivrutiner</w:t>
          </w:r>
          <w:r>
            <w:tab/>
          </w:r>
          <w:r>
            <w:fldChar w:fldCharType="begin"/>
          </w:r>
          <w:r>
            <w:instrText xml:space="preserve"> PAGEREF _Toc29608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_Toc16895 </w:instrText>
          </w:r>
          <w:r>
            <w:rPr>
              <w:bCs/>
            </w:rPr>
            <w:fldChar w:fldCharType="separate"/>
          </w:r>
          <w:r>
            <w:rPr>
              <w:rFonts w:hint="default"/>
              <w:lang w:val="sv-SE"/>
            </w:rPr>
            <w:t>6.2.1 Init_screen</w:t>
          </w:r>
          <w:r>
            <w:tab/>
          </w:r>
          <w:r>
            <w:fldChar w:fldCharType="begin"/>
          </w:r>
          <w:r>
            <w:instrText xml:space="preserve"> PAGEREF _Toc16895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_Toc26329 </w:instrText>
          </w:r>
          <w:r>
            <w:rPr>
              <w:bCs/>
            </w:rPr>
            <w:fldChar w:fldCharType="separate"/>
          </w:r>
          <w:r>
            <w:rPr>
              <w:rFonts w:hint="default"/>
              <w:lang w:val="sv-SE"/>
            </w:rPr>
            <w:t>6.2.2 Pattern</w:t>
          </w:r>
          <w:r>
            <w:tab/>
          </w:r>
          <w:r>
            <w:fldChar w:fldCharType="begin"/>
          </w:r>
          <w:r>
            <w:instrText xml:space="preserve"> PAGEREF _Toc26329 \h </w:instrText>
          </w:r>
          <w:r>
            <w:fldChar w:fldCharType="separate"/>
          </w:r>
          <w:r>
            <w:t>19</w:t>
          </w:r>
          <w:r>
            <w:fldChar w:fldCharType="end"/>
          </w:r>
          <w:r>
            <w:rPr>
              <w:bCs/>
            </w:rPr>
            <w:fldChar w:fldCharType="end"/>
          </w:r>
        </w:p>
        <w:p>
          <w:pPr>
            <w:pStyle w:val="18"/>
            <w:tabs>
              <w:tab w:val="right" w:leader="dot" w:pos="9406"/>
            </w:tabs>
          </w:pPr>
          <w:r>
            <w:rPr>
              <w:bCs/>
            </w:rPr>
            <w:fldChar w:fldCharType="begin"/>
          </w:r>
          <w:r>
            <w:rPr>
              <w:bCs/>
            </w:rPr>
            <w:instrText xml:space="preserve"> HYPERLINK \l _Toc24604 </w:instrText>
          </w:r>
          <w:r>
            <w:rPr>
              <w:bCs/>
            </w:rPr>
            <w:fldChar w:fldCharType="separate"/>
          </w:r>
          <w:r>
            <w:rPr>
              <w:rFonts w:hint="default"/>
            </w:rPr>
            <w:t xml:space="preserve">6.2.3 </w:t>
          </w:r>
          <w:r>
            <w:rPr>
              <w:rFonts w:hint="default"/>
              <w:lang w:val="sv-SE"/>
            </w:rPr>
            <w:t>TestFunction</w:t>
          </w:r>
          <w:r>
            <w:tab/>
          </w:r>
          <w:r>
            <w:fldChar w:fldCharType="begin"/>
          </w:r>
          <w:r>
            <w:instrText xml:space="preserve"> PAGEREF _Toc24604 \h </w:instrText>
          </w:r>
          <w:r>
            <w:fldChar w:fldCharType="separate"/>
          </w:r>
          <w:r>
            <w:t>19</w:t>
          </w:r>
          <w:r>
            <w:fldChar w:fldCharType="end"/>
          </w:r>
          <w:r>
            <w:rPr>
              <w:bCs/>
            </w:rPr>
            <w:fldChar w:fldCharType="end"/>
          </w:r>
        </w:p>
        <w:p>
          <w:pPr>
            <w:pStyle w:val="17"/>
            <w:tabs>
              <w:tab w:val="right" w:leader="dot" w:pos="9406"/>
            </w:tabs>
          </w:pPr>
          <w:r>
            <w:rPr>
              <w:bCs/>
            </w:rPr>
            <w:fldChar w:fldCharType="begin"/>
          </w:r>
          <w:r>
            <w:rPr>
              <w:bCs/>
            </w:rPr>
            <w:instrText xml:space="preserve"> HYPERLINK \l _Toc13964 </w:instrText>
          </w:r>
          <w:r>
            <w:rPr>
              <w:bCs/>
            </w:rPr>
            <w:fldChar w:fldCharType="separate"/>
          </w:r>
          <w:r>
            <w:rPr>
              <w:rFonts w:hint="default"/>
              <w:lang w:val="sv-SE"/>
            </w:rPr>
            <w:t>6.3 Kodstorlek</w:t>
          </w:r>
          <w:r>
            <w:tab/>
          </w:r>
          <w:r>
            <w:fldChar w:fldCharType="begin"/>
          </w:r>
          <w:r>
            <w:instrText xml:space="preserve"> PAGEREF _Toc13964 \h </w:instrText>
          </w:r>
          <w:r>
            <w:fldChar w:fldCharType="separate"/>
          </w:r>
          <w:r>
            <w:t>20</w:t>
          </w:r>
          <w:r>
            <w:fldChar w:fldCharType="end"/>
          </w:r>
          <w:r>
            <w:rPr>
              <w:bCs/>
            </w:rPr>
            <w:fldChar w:fldCharType="end"/>
          </w:r>
        </w:p>
        <w:p>
          <w:pPr>
            <w:pStyle w:val="16"/>
            <w:tabs>
              <w:tab w:val="right" w:leader="dot" w:pos="9406"/>
            </w:tabs>
          </w:pPr>
          <w:r>
            <w:rPr>
              <w:bCs/>
            </w:rPr>
            <w:fldChar w:fldCharType="begin"/>
          </w:r>
          <w:r>
            <w:rPr>
              <w:bCs/>
            </w:rPr>
            <w:instrText xml:space="preserve"> HYPERLINK \l _Toc16261 </w:instrText>
          </w:r>
          <w:r>
            <w:rPr>
              <w:bCs/>
            </w:rPr>
            <w:fldChar w:fldCharType="separate"/>
          </w:r>
          <w:r>
            <w:rPr>
              <w:rFonts w:hint="default"/>
            </w:rPr>
            <w:t xml:space="preserve">7 </w:t>
          </w:r>
          <w:r>
            <w:rPr>
              <w:rFonts w:hint="default"/>
              <w:lang w:val="sv-SE"/>
            </w:rPr>
            <w:t>Utrustning</w:t>
          </w:r>
          <w:r>
            <w:tab/>
          </w:r>
          <w:r>
            <w:fldChar w:fldCharType="begin"/>
          </w:r>
          <w:r>
            <w:instrText xml:space="preserve"> PAGEREF _Toc16261 \h </w:instrText>
          </w:r>
          <w:r>
            <w:fldChar w:fldCharType="separate"/>
          </w:r>
          <w:r>
            <w:t>21</w:t>
          </w:r>
          <w:r>
            <w:fldChar w:fldCharType="end"/>
          </w:r>
          <w:r>
            <w:rPr>
              <w:bCs/>
            </w:rPr>
            <w:fldChar w:fldCharType="end"/>
          </w:r>
        </w:p>
        <w:p>
          <w:pPr>
            <w:pStyle w:val="17"/>
            <w:tabs>
              <w:tab w:val="right" w:leader="dot" w:pos="9406"/>
            </w:tabs>
          </w:pPr>
          <w:r>
            <w:rPr>
              <w:bCs/>
            </w:rPr>
            <w:fldChar w:fldCharType="begin"/>
          </w:r>
          <w:r>
            <w:rPr>
              <w:bCs/>
            </w:rPr>
            <w:instrText xml:space="preserve"> HYPERLINK \l _Toc18160 </w:instrText>
          </w:r>
          <w:r>
            <w:rPr>
              <w:bCs/>
            </w:rPr>
            <w:fldChar w:fldCharType="separate"/>
          </w:r>
          <w:r>
            <w:rPr>
              <w:rFonts w:hint="default"/>
            </w:rPr>
            <w:t xml:space="preserve">7.1 </w:t>
          </w:r>
          <w:r>
            <w:t>HC-SR05 Ultrasonic Range Sensor</w:t>
          </w:r>
          <w:r>
            <w:tab/>
          </w:r>
          <w:r>
            <w:fldChar w:fldCharType="begin"/>
          </w:r>
          <w:r>
            <w:instrText xml:space="preserve"> PAGEREF _Toc18160 \h </w:instrText>
          </w:r>
          <w:r>
            <w:fldChar w:fldCharType="separate"/>
          </w:r>
          <w:r>
            <w:t>21</w:t>
          </w:r>
          <w:r>
            <w:fldChar w:fldCharType="end"/>
          </w:r>
          <w:r>
            <w:rPr>
              <w:bCs/>
            </w:rPr>
            <w:fldChar w:fldCharType="end"/>
          </w:r>
        </w:p>
        <w:p>
          <w:pPr>
            <w:pStyle w:val="17"/>
            <w:tabs>
              <w:tab w:val="right" w:leader="dot" w:pos="9406"/>
            </w:tabs>
          </w:pPr>
          <w:r>
            <w:rPr>
              <w:bCs/>
            </w:rPr>
            <w:fldChar w:fldCharType="begin"/>
          </w:r>
          <w:r>
            <w:rPr>
              <w:bCs/>
            </w:rPr>
            <w:instrText xml:space="preserve"> HYPERLINK \l _Toc13336 </w:instrText>
          </w:r>
          <w:r>
            <w:rPr>
              <w:bCs/>
            </w:rPr>
            <w:fldChar w:fldCharType="separate"/>
          </w:r>
          <w:r>
            <w:rPr>
              <w:rFonts w:hint="default"/>
              <w:lang w:val="sv-SE"/>
            </w:rPr>
            <w:t>7.2 SG90 Micro Servo</w:t>
          </w:r>
          <w:r>
            <w:tab/>
          </w:r>
          <w:r>
            <w:fldChar w:fldCharType="begin"/>
          </w:r>
          <w:r>
            <w:instrText xml:space="preserve"> PAGEREF _Toc13336 \h </w:instrText>
          </w:r>
          <w:r>
            <w:fldChar w:fldCharType="separate"/>
          </w:r>
          <w:r>
            <w:t>22</w:t>
          </w:r>
          <w:r>
            <w:fldChar w:fldCharType="end"/>
          </w:r>
          <w:r>
            <w:rPr>
              <w:bCs/>
            </w:rPr>
            <w:fldChar w:fldCharType="end"/>
          </w:r>
        </w:p>
        <w:p>
          <w:pPr>
            <w:pStyle w:val="16"/>
            <w:tabs>
              <w:tab w:val="right" w:leader="dot" w:pos="9406"/>
            </w:tabs>
          </w:pPr>
          <w:r>
            <w:rPr>
              <w:bCs/>
            </w:rPr>
            <w:fldChar w:fldCharType="begin"/>
          </w:r>
          <w:r>
            <w:rPr>
              <w:bCs/>
            </w:rPr>
            <w:instrText xml:space="preserve"> HYPERLINK \l _Toc25368 </w:instrText>
          </w:r>
          <w:r>
            <w:rPr>
              <w:bCs/>
            </w:rPr>
            <w:fldChar w:fldCharType="separate"/>
          </w:r>
          <w:r>
            <w:rPr>
              <w:rFonts w:hint="default"/>
            </w:rPr>
            <w:t xml:space="preserve">8 </w:t>
          </w:r>
          <w:r>
            <w:rPr>
              <w:rFonts w:hint="default"/>
              <w:lang w:val="sv-SE"/>
            </w:rPr>
            <w:t>Optimering, Settings &amp; Assignments</w:t>
          </w:r>
          <w:r>
            <w:tab/>
          </w:r>
          <w:r>
            <w:fldChar w:fldCharType="begin"/>
          </w:r>
          <w:r>
            <w:instrText xml:space="preserve"> PAGEREF _Toc25368 \h </w:instrText>
          </w:r>
          <w:r>
            <w:fldChar w:fldCharType="separate"/>
          </w:r>
          <w:r>
            <w:t>24</w:t>
          </w:r>
          <w:r>
            <w:fldChar w:fldCharType="end"/>
          </w:r>
          <w:r>
            <w:rPr>
              <w:bCs/>
            </w:rPr>
            <w:fldChar w:fldCharType="end"/>
          </w:r>
        </w:p>
        <w:p>
          <w:pPr>
            <w:pStyle w:val="17"/>
            <w:tabs>
              <w:tab w:val="right" w:leader="dot" w:pos="9406"/>
            </w:tabs>
          </w:pPr>
          <w:r>
            <w:rPr>
              <w:bCs/>
            </w:rPr>
            <w:fldChar w:fldCharType="begin"/>
          </w:r>
          <w:r>
            <w:rPr>
              <w:bCs/>
            </w:rPr>
            <w:instrText xml:space="preserve"> HYPERLINK \l _Toc12450 </w:instrText>
          </w:r>
          <w:r>
            <w:rPr>
              <w:bCs/>
            </w:rPr>
            <w:fldChar w:fldCharType="separate"/>
          </w:r>
          <w:r>
            <w:rPr>
              <w:rFonts w:hint="default"/>
              <w:lang w:val="sv-SE"/>
            </w:rPr>
            <w:t>8.1 Advisor</w:t>
          </w:r>
          <w:r>
            <w:tab/>
          </w:r>
          <w:r>
            <w:fldChar w:fldCharType="begin"/>
          </w:r>
          <w:r>
            <w:instrText xml:space="preserve"> PAGEREF _Toc12450 \h </w:instrText>
          </w:r>
          <w:r>
            <w:fldChar w:fldCharType="separate"/>
          </w:r>
          <w:r>
            <w:t>24</w:t>
          </w:r>
          <w:r>
            <w:fldChar w:fldCharType="end"/>
          </w:r>
          <w:r>
            <w:rPr>
              <w:bCs/>
            </w:rPr>
            <w:fldChar w:fldCharType="end"/>
          </w:r>
        </w:p>
        <w:p>
          <w:pPr>
            <w:pStyle w:val="17"/>
            <w:tabs>
              <w:tab w:val="right" w:leader="dot" w:pos="9406"/>
            </w:tabs>
          </w:pPr>
          <w:r>
            <w:rPr>
              <w:bCs/>
            </w:rPr>
            <w:fldChar w:fldCharType="begin"/>
          </w:r>
          <w:r>
            <w:rPr>
              <w:bCs/>
            </w:rPr>
            <w:instrText xml:space="preserve"> HYPERLINK \l _Toc16018 </w:instrText>
          </w:r>
          <w:r>
            <w:rPr>
              <w:bCs/>
            </w:rPr>
            <w:fldChar w:fldCharType="separate"/>
          </w:r>
          <w:r>
            <w:rPr>
              <w:rFonts w:hint="default"/>
              <w:lang w:val="sv-SE"/>
            </w:rPr>
            <w:t>8.2 IO-pinnar</w:t>
          </w:r>
          <w:r>
            <w:tab/>
          </w:r>
          <w:r>
            <w:fldChar w:fldCharType="begin"/>
          </w:r>
          <w:r>
            <w:instrText xml:space="preserve"> PAGEREF _Toc16018 \h </w:instrText>
          </w:r>
          <w:r>
            <w:fldChar w:fldCharType="separate"/>
          </w:r>
          <w:r>
            <w:t>25</w:t>
          </w:r>
          <w:r>
            <w:fldChar w:fldCharType="end"/>
          </w:r>
          <w:r>
            <w:rPr>
              <w:bCs/>
            </w:rPr>
            <w:fldChar w:fldCharType="end"/>
          </w:r>
        </w:p>
        <w:p>
          <w:pPr>
            <w:pStyle w:val="16"/>
            <w:tabs>
              <w:tab w:val="right" w:leader="dot" w:pos="9406"/>
            </w:tabs>
          </w:pPr>
          <w:r>
            <w:rPr>
              <w:bCs/>
            </w:rPr>
            <w:fldChar w:fldCharType="begin"/>
          </w:r>
          <w:r>
            <w:rPr>
              <w:bCs/>
            </w:rPr>
            <w:instrText xml:space="preserve"> HYPERLINK \l _Toc24205 </w:instrText>
          </w:r>
          <w:r>
            <w:rPr>
              <w:bCs/>
            </w:rPr>
            <w:fldChar w:fldCharType="separate"/>
          </w:r>
          <w:r>
            <w:rPr>
              <w:rFonts w:hint="default"/>
            </w:rPr>
            <w:t xml:space="preserve">9 </w:t>
          </w:r>
          <w:r>
            <w:rPr>
              <w:rFonts w:hint="default"/>
              <w:lang w:val="sv-SE"/>
            </w:rPr>
            <w:t>Verifiering/Validering</w:t>
          </w:r>
          <w:r>
            <w:tab/>
          </w:r>
          <w:r>
            <w:fldChar w:fldCharType="begin"/>
          </w:r>
          <w:r>
            <w:instrText xml:space="preserve"> PAGEREF _Toc24205 \h </w:instrText>
          </w:r>
          <w:r>
            <w:fldChar w:fldCharType="separate"/>
          </w:r>
          <w:r>
            <w:t>28</w:t>
          </w:r>
          <w:r>
            <w:fldChar w:fldCharType="end"/>
          </w:r>
          <w:r>
            <w:rPr>
              <w:bCs/>
            </w:rPr>
            <w:fldChar w:fldCharType="end"/>
          </w:r>
        </w:p>
        <w:p>
          <w:pPr>
            <w:pStyle w:val="17"/>
            <w:tabs>
              <w:tab w:val="right" w:leader="dot" w:pos="9406"/>
            </w:tabs>
          </w:pPr>
          <w:r>
            <w:rPr>
              <w:bCs/>
            </w:rPr>
            <w:fldChar w:fldCharType="begin"/>
          </w:r>
          <w:r>
            <w:rPr>
              <w:bCs/>
            </w:rPr>
            <w:instrText xml:space="preserve"> HYPERLINK \l _Toc22765 </w:instrText>
          </w:r>
          <w:r>
            <w:rPr>
              <w:bCs/>
            </w:rPr>
            <w:fldChar w:fldCharType="separate"/>
          </w:r>
          <w:r>
            <w:rPr>
              <w:rFonts w:hint="default"/>
            </w:rPr>
            <w:t xml:space="preserve">9.1 </w:t>
          </w:r>
          <w:r>
            <w:rPr>
              <w:rFonts w:hint="default"/>
              <w:lang w:val="sv-SE"/>
            </w:rPr>
            <w:t>Verifiering Ultraljudssensor</w:t>
          </w:r>
          <w:r>
            <w:tab/>
          </w:r>
          <w:r>
            <w:fldChar w:fldCharType="begin"/>
          </w:r>
          <w:r>
            <w:instrText xml:space="preserve"> PAGEREF _Toc22765 \h </w:instrText>
          </w:r>
          <w:r>
            <w:fldChar w:fldCharType="separate"/>
          </w:r>
          <w:r>
            <w:t>28</w:t>
          </w:r>
          <w:r>
            <w:fldChar w:fldCharType="end"/>
          </w:r>
          <w:r>
            <w:rPr>
              <w:bCs/>
            </w:rPr>
            <w:fldChar w:fldCharType="end"/>
          </w:r>
        </w:p>
        <w:p>
          <w:pPr>
            <w:pStyle w:val="18"/>
            <w:tabs>
              <w:tab w:val="right" w:leader="dot" w:pos="9406"/>
            </w:tabs>
          </w:pPr>
          <w:r>
            <w:rPr>
              <w:bCs/>
            </w:rPr>
            <w:fldChar w:fldCharType="begin"/>
          </w:r>
          <w:r>
            <w:rPr>
              <w:bCs/>
            </w:rPr>
            <w:instrText xml:space="preserve"> HYPERLINK \l _Toc29640 </w:instrText>
          </w:r>
          <w:r>
            <w:rPr>
              <w:bCs/>
            </w:rPr>
            <w:fldChar w:fldCharType="separate"/>
          </w:r>
          <w:r>
            <w:rPr>
              <w:rFonts w:hint="default"/>
              <w:lang w:val="sv-SE"/>
            </w:rPr>
            <w:t>9.1.1 Testfall 0-1</w:t>
          </w:r>
          <w:r>
            <w:tab/>
          </w:r>
          <w:r>
            <w:fldChar w:fldCharType="begin"/>
          </w:r>
          <w:r>
            <w:instrText xml:space="preserve"> PAGEREF _Toc29640 \h </w:instrText>
          </w:r>
          <w:r>
            <w:fldChar w:fldCharType="separate"/>
          </w:r>
          <w:r>
            <w:t>28</w:t>
          </w:r>
          <w:r>
            <w:fldChar w:fldCharType="end"/>
          </w:r>
          <w:r>
            <w:rPr>
              <w:bCs/>
            </w:rPr>
            <w:fldChar w:fldCharType="end"/>
          </w:r>
        </w:p>
        <w:p>
          <w:pPr>
            <w:pStyle w:val="18"/>
            <w:tabs>
              <w:tab w:val="right" w:leader="dot" w:pos="9406"/>
            </w:tabs>
          </w:pPr>
          <w:r>
            <w:rPr>
              <w:bCs/>
            </w:rPr>
            <w:fldChar w:fldCharType="begin"/>
          </w:r>
          <w:r>
            <w:rPr>
              <w:bCs/>
            </w:rPr>
            <w:instrText xml:space="preserve"> HYPERLINK \l _Toc31349 </w:instrText>
          </w:r>
          <w:r>
            <w:rPr>
              <w:bCs/>
            </w:rPr>
            <w:fldChar w:fldCharType="separate"/>
          </w:r>
          <w:r>
            <w:rPr>
              <w:rFonts w:hint="default"/>
              <w:lang w:val="sv-SE"/>
            </w:rPr>
            <w:t>9.1.2 Testfall 2</w:t>
          </w:r>
          <w:r>
            <w:tab/>
          </w:r>
          <w:r>
            <w:fldChar w:fldCharType="begin"/>
          </w:r>
          <w:r>
            <w:instrText xml:space="preserve"> PAGEREF _Toc31349 \h </w:instrText>
          </w:r>
          <w:r>
            <w:fldChar w:fldCharType="separate"/>
          </w:r>
          <w:r>
            <w:t>28</w:t>
          </w:r>
          <w:r>
            <w:fldChar w:fldCharType="end"/>
          </w:r>
          <w:r>
            <w:rPr>
              <w:bCs/>
            </w:rPr>
            <w:fldChar w:fldCharType="end"/>
          </w:r>
        </w:p>
        <w:p>
          <w:pPr>
            <w:pStyle w:val="17"/>
            <w:tabs>
              <w:tab w:val="right" w:leader="dot" w:pos="9406"/>
            </w:tabs>
          </w:pPr>
          <w:r>
            <w:rPr>
              <w:bCs/>
            </w:rPr>
            <w:fldChar w:fldCharType="begin"/>
          </w:r>
          <w:r>
            <w:rPr>
              <w:bCs/>
            </w:rPr>
            <w:instrText xml:space="preserve"> HYPERLINK \l _Toc16676 </w:instrText>
          </w:r>
          <w:r>
            <w:rPr>
              <w:bCs/>
            </w:rPr>
            <w:fldChar w:fldCharType="separate"/>
          </w:r>
          <w:r>
            <w:rPr>
              <w:rFonts w:hint="default"/>
              <w:lang w:val="sv-SE"/>
            </w:rPr>
            <w:t>9.2 Verifiering Servomotor</w:t>
          </w:r>
          <w:r>
            <w:tab/>
          </w:r>
          <w:r>
            <w:fldChar w:fldCharType="begin"/>
          </w:r>
          <w:r>
            <w:instrText xml:space="preserve"> PAGEREF _Toc16676 \h </w:instrText>
          </w:r>
          <w:r>
            <w:fldChar w:fldCharType="separate"/>
          </w:r>
          <w:r>
            <w:t>29</w:t>
          </w:r>
          <w:r>
            <w:fldChar w:fldCharType="end"/>
          </w:r>
          <w:r>
            <w:rPr>
              <w:bCs/>
            </w:rPr>
            <w:fldChar w:fldCharType="end"/>
          </w:r>
        </w:p>
        <w:p>
          <w:pPr>
            <w:pStyle w:val="18"/>
            <w:tabs>
              <w:tab w:val="right" w:leader="dot" w:pos="9406"/>
            </w:tabs>
          </w:pPr>
          <w:r>
            <w:rPr>
              <w:bCs/>
            </w:rPr>
            <w:fldChar w:fldCharType="begin"/>
          </w:r>
          <w:r>
            <w:rPr>
              <w:bCs/>
            </w:rPr>
            <w:instrText xml:space="preserve"> HYPERLINK \l _Toc31647 </w:instrText>
          </w:r>
          <w:r>
            <w:rPr>
              <w:bCs/>
            </w:rPr>
            <w:fldChar w:fldCharType="separate"/>
          </w:r>
          <w:r>
            <w:rPr>
              <w:rFonts w:hint="default"/>
              <w:lang w:val="sv-SE"/>
            </w:rPr>
            <w:t>9.2.1 Testfall 0</w:t>
          </w:r>
          <w:r>
            <w:tab/>
          </w:r>
          <w:r>
            <w:fldChar w:fldCharType="begin"/>
          </w:r>
          <w:r>
            <w:instrText xml:space="preserve"> PAGEREF _Toc31647 \h </w:instrText>
          </w:r>
          <w:r>
            <w:fldChar w:fldCharType="separate"/>
          </w:r>
          <w:r>
            <w:t>30</w:t>
          </w:r>
          <w:r>
            <w:fldChar w:fldCharType="end"/>
          </w:r>
          <w:r>
            <w:rPr>
              <w:bCs/>
            </w:rPr>
            <w:fldChar w:fldCharType="end"/>
          </w:r>
        </w:p>
        <w:p>
          <w:pPr>
            <w:pStyle w:val="18"/>
            <w:tabs>
              <w:tab w:val="right" w:leader="dot" w:pos="9406"/>
            </w:tabs>
          </w:pPr>
          <w:r>
            <w:rPr>
              <w:bCs/>
            </w:rPr>
            <w:fldChar w:fldCharType="begin"/>
          </w:r>
          <w:r>
            <w:rPr>
              <w:bCs/>
            </w:rPr>
            <w:instrText xml:space="preserve"> HYPERLINK \l _Toc1158 </w:instrText>
          </w:r>
          <w:r>
            <w:rPr>
              <w:bCs/>
            </w:rPr>
            <w:fldChar w:fldCharType="separate"/>
          </w:r>
          <w:r>
            <w:rPr>
              <w:rFonts w:hint="default"/>
              <w:lang w:val="sv-SE"/>
            </w:rPr>
            <w:t>9.2.2 Testfall 1</w:t>
          </w:r>
          <w:r>
            <w:tab/>
          </w:r>
          <w:r>
            <w:fldChar w:fldCharType="begin"/>
          </w:r>
          <w:r>
            <w:instrText xml:space="preserve"> PAGEREF _Toc1158 \h </w:instrText>
          </w:r>
          <w:r>
            <w:fldChar w:fldCharType="separate"/>
          </w:r>
          <w:r>
            <w:t>30</w:t>
          </w:r>
          <w:r>
            <w:fldChar w:fldCharType="end"/>
          </w:r>
          <w:r>
            <w:rPr>
              <w:bCs/>
            </w:rPr>
            <w:fldChar w:fldCharType="end"/>
          </w:r>
        </w:p>
        <w:p>
          <w:pPr>
            <w:pStyle w:val="18"/>
            <w:tabs>
              <w:tab w:val="right" w:leader="dot" w:pos="9406"/>
            </w:tabs>
          </w:pPr>
          <w:r>
            <w:rPr>
              <w:bCs/>
            </w:rPr>
            <w:fldChar w:fldCharType="begin"/>
          </w:r>
          <w:r>
            <w:rPr>
              <w:bCs/>
            </w:rPr>
            <w:instrText xml:space="preserve"> HYPERLINK \l _Toc21755 </w:instrText>
          </w:r>
          <w:r>
            <w:rPr>
              <w:bCs/>
            </w:rPr>
            <w:fldChar w:fldCharType="separate"/>
          </w:r>
          <w:r>
            <w:rPr>
              <w:rFonts w:hint="default"/>
              <w:lang w:val="sv-SE"/>
            </w:rPr>
            <w:t>9.2.3 Testfall 2</w:t>
          </w:r>
          <w:r>
            <w:tab/>
          </w:r>
          <w:r>
            <w:fldChar w:fldCharType="begin"/>
          </w:r>
          <w:r>
            <w:instrText xml:space="preserve"> PAGEREF _Toc21755 \h </w:instrText>
          </w:r>
          <w:r>
            <w:fldChar w:fldCharType="separate"/>
          </w:r>
          <w:r>
            <w:t>31</w:t>
          </w:r>
          <w:r>
            <w:fldChar w:fldCharType="end"/>
          </w:r>
          <w:r>
            <w:rPr>
              <w:bCs/>
            </w:rPr>
            <w:fldChar w:fldCharType="end"/>
          </w:r>
        </w:p>
        <w:p>
          <w:pPr>
            <w:pStyle w:val="18"/>
            <w:tabs>
              <w:tab w:val="right" w:leader="dot" w:pos="9406"/>
            </w:tabs>
          </w:pPr>
          <w:r>
            <w:rPr>
              <w:bCs/>
            </w:rPr>
            <w:fldChar w:fldCharType="begin"/>
          </w:r>
          <w:r>
            <w:rPr>
              <w:bCs/>
            </w:rPr>
            <w:instrText xml:space="preserve"> HYPERLINK \l _Toc9615 </w:instrText>
          </w:r>
          <w:r>
            <w:rPr>
              <w:bCs/>
            </w:rPr>
            <w:fldChar w:fldCharType="separate"/>
          </w:r>
          <w:r>
            <w:rPr>
              <w:rFonts w:hint="default"/>
              <w:lang w:val="sv-SE"/>
            </w:rPr>
            <w:t>9.2.4 Testfall 3</w:t>
          </w:r>
          <w:r>
            <w:tab/>
          </w:r>
          <w:r>
            <w:fldChar w:fldCharType="begin"/>
          </w:r>
          <w:r>
            <w:instrText xml:space="preserve"> PAGEREF _Toc9615 \h </w:instrText>
          </w:r>
          <w:r>
            <w:fldChar w:fldCharType="separate"/>
          </w:r>
          <w:r>
            <w:t>31</w:t>
          </w:r>
          <w:r>
            <w:fldChar w:fldCharType="end"/>
          </w:r>
          <w:r>
            <w:rPr>
              <w:bCs/>
            </w:rPr>
            <w:fldChar w:fldCharType="end"/>
          </w:r>
        </w:p>
        <w:p>
          <w:pPr>
            <w:pStyle w:val="17"/>
            <w:tabs>
              <w:tab w:val="right" w:leader="dot" w:pos="9406"/>
            </w:tabs>
          </w:pPr>
          <w:r>
            <w:rPr>
              <w:bCs/>
            </w:rPr>
            <w:fldChar w:fldCharType="begin"/>
          </w:r>
          <w:r>
            <w:rPr>
              <w:bCs/>
            </w:rPr>
            <w:instrText xml:space="preserve"> HYPERLINK \l _Toc9134 </w:instrText>
          </w:r>
          <w:r>
            <w:rPr>
              <w:bCs/>
            </w:rPr>
            <w:fldChar w:fldCharType="separate"/>
          </w:r>
          <w:r>
            <w:rPr>
              <w:rFonts w:hint="default"/>
            </w:rPr>
            <w:t xml:space="preserve">9.3 </w:t>
          </w:r>
          <w:r>
            <w:rPr>
              <w:rFonts w:hint="default"/>
              <w:lang w:val="sv-SE"/>
            </w:rPr>
            <w:t>Resultat från validering</w:t>
          </w:r>
          <w:r>
            <w:tab/>
          </w:r>
          <w:r>
            <w:fldChar w:fldCharType="begin"/>
          </w:r>
          <w:r>
            <w:instrText xml:space="preserve"> PAGEREF _Toc9134 \h </w:instrText>
          </w:r>
          <w:r>
            <w:fldChar w:fldCharType="separate"/>
          </w:r>
          <w:r>
            <w:t>31</w:t>
          </w:r>
          <w:r>
            <w:fldChar w:fldCharType="end"/>
          </w:r>
          <w:r>
            <w:rPr>
              <w:bCs/>
            </w:rPr>
            <w:fldChar w:fldCharType="end"/>
          </w:r>
        </w:p>
        <w:p>
          <w:pPr>
            <w:pStyle w:val="16"/>
            <w:tabs>
              <w:tab w:val="right" w:leader="dot" w:pos="9406"/>
            </w:tabs>
          </w:pPr>
          <w:r>
            <w:rPr>
              <w:bCs/>
            </w:rPr>
            <w:fldChar w:fldCharType="begin"/>
          </w:r>
          <w:r>
            <w:rPr>
              <w:bCs/>
            </w:rPr>
            <w:instrText xml:space="preserve"> HYPERLINK \l _Toc30895 </w:instrText>
          </w:r>
          <w:r>
            <w:rPr>
              <w:bCs/>
            </w:rPr>
            <w:fldChar w:fldCharType="separate"/>
          </w:r>
          <w:r>
            <w:rPr>
              <w:rFonts w:hint="default"/>
            </w:rPr>
            <w:t xml:space="preserve">10 </w:t>
          </w:r>
          <w:r>
            <w:rPr>
              <w:rFonts w:hint="default"/>
              <w:lang w:val="sv-SE"/>
            </w:rPr>
            <w:t>Analys</w:t>
          </w:r>
          <w:r>
            <w:tab/>
          </w:r>
          <w:r>
            <w:fldChar w:fldCharType="begin"/>
          </w:r>
          <w:r>
            <w:instrText xml:space="preserve"> PAGEREF _Toc30895 \h </w:instrText>
          </w:r>
          <w:r>
            <w:fldChar w:fldCharType="separate"/>
          </w:r>
          <w:r>
            <w:t>33</w:t>
          </w:r>
          <w:r>
            <w:fldChar w:fldCharType="end"/>
          </w:r>
          <w:r>
            <w:rPr>
              <w:bCs/>
            </w:rPr>
            <w:fldChar w:fldCharType="end"/>
          </w:r>
        </w:p>
        <w:p>
          <w:pPr>
            <w:pStyle w:val="17"/>
            <w:tabs>
              <w:tab w:val="right" w:leader="dot" w:pos="9406"/>
            </w:tabs>
          </w:pPr>
          <w:r>
            <w:rPr>
              <w:bCs/>
            </w:rPr>
            <w:fldChar w:fldCharType="begin"/>
          </w:r>
          <w:r>
            <w:rPr>
              <w:bCs/>
            </w:rPr>
            <w:instrText xml:space="preserve"> HYPERLINK \l _Toc28351 </w:instrText>
          </w:r>
          <w:r>
            <w:rPr>
              <w:bCs/>
            </w:rPr>
            <w:fldChar w:fldCharType="separate"/>
          </w:r>
          <w:r>
            <w:rPr>
              <w:rFonts w:hint="default"/>
              <w:lang w:val="sv-SE"/>
            </w:rPr>
            <w:t>10.1 Effektförbrukning</w:t>
          </w:r>
          <w:r>
            <w:tab/>
          </w:r>
          <w:r>
            <w:fldChar w:fldCharType="begin"/>
          </w:r>
          <w:r>
            <w:instrText xml:space="preserve"> PAGEREF _Toc28351 \h </w:instrText>
          </w:r>
          <w:r>
            <w:fldChar w:fldCharType="separate"/>
          </w:r>
          <w:r>
            <w:t>33</w:t>
          </w:r>
          <w:r>
            <w:fldChar w:fldCharType="end"/>
          </w:r>
          <w:r>
            <w:rPr>
              <w:bCs/>
            </w:rPr>
            <w:fldChar w:fldCharType="end"/>
          </w:r>
        </w:p>
        <w:p>
          <w:pPr>
            <w:pStyle w:val="17"/>
            <w:tabs>
              <w:tab w:val="right" w:leader="dot" w:pos="9406"/>
            </w:tabs>
          </w:pPr>
          <w:r>
            <w:rPr>
              <w:bCs/>
            </w:rPr>
            <w:fldChar w:fldCharType="begin"/>
          </w:r>
          <w:r>
            <w:rPr>
              <w:bCs/>
            </w:rPr>
            <w:instrText xml:space="preserve"> HYPERLINK \l _Toc17351 </w:instrText>
          </w:r>
          <w:r>
            <w:rPr>
              <w:bCs/>
            </w:rPr>
            <w:fldChar w:fldCharType="separate"/>
          </w:r>
          <w:r>
            <w:rPr>
              <w:rFonts w:hint="default"/>
              <w:lang w:val="sv-SE"/>
            </w:rPr>
            <w:t>10.2 Tidsanalys</w:t>
          </w:r>
          <w:r>
            <w:tab/>
          </w:r>
          <w:r>
            <w:fldChar w:fldCharType="begin"/>
          </w:r>
          <w:r>
            <w:instrText xml:space="preserve"> PAGEREF _Toc17351 \h </w:instrText>
          </w:r>
          <w:r>
            <w:fldChar w:fldCharType="separate"/>
          </w:r>
          <w:r>
            <w:t>33</w:t>
          </w:r>
          <w:r>
            <w:fldChar w:fldCharType="end"/>
          </w:r>
          <w:r>
            <w:rPr>
              <w:bCs/>
            </w:rPr>
            <w:fldChar w:fldCharType="end"/>
          </w:r>
        </w:p>
        <w:p>
          <w:pPr>
            <w:pStyle w:val="18"/>
            <w:tabs>
              <w:tab w:val="right" w:leader="dot" w:pos="9406"/>
            </w:tabs>
          </w:pPr>
          <w:r>
            <w:rPr>
              <w:bCs/>
            </w:rPr>
            <w:fldChar w:fldCharType="begin"/>
          </w:r>
          <w:r>
            <w:rPr>
              <w:bCs/>
            </w:rPr>
            <w:instrText xml:space="preserve"> HYPERLINK \l _Toc7096 </w:instrText>
          </w:r>
          <w:r>
            <w:rPr>
              <w:bCs/>
            </w:rPr>
            <w:fldChar w:fldCharType="separate"/>
          </w:r>
          <w:r>
            <w:rPr>
              <w:rFonts w:hint="default"/>
              <w:lang w:val="sv-SE"/>
            </w:rPr>
            <w:t>10.2.1 Kortast Slack</w:t>
          </w:r>
          <w:r>
            <w:tab/>
          </w:r>
          <w:r>
            <w:fldChar w:fldCharType="begin"/>
          </w:r>
          <w:r>
            <w:instrText xml:space="preserve"> PAGEREF _Toc7096 \h </w:instrText>
          </w:r>
          <w:r>
            <w:fldChar w:fldCharType="separate"/>
          </w:r>
          <w:r>
            <w:t>33</w:t>
          </w:r>
          <w:r>
            <w:fldChar w:fldCharType="end"/>
          </w:r>
          <w:r>
            <w:rPr>
              <w:bCs/>
            </w:rPr>
            <w:fldChar w:fldCharType="end"/>
          </w:r>
        </w:p>
        <w:p>
          <w:pPr>
            <w:pStyle w:val="16"/>
            <w:tabs>
              <w:tab w:val="right" w:leader="dot" w:pos="9406"/>
            </w:tabs>
          </w:pPr>
          <w:r>
            <w:rPr>
              <w:bCs/>
            </w:rPr>
            <w:fldChar w:fldCharType="begin"/>
          </w:r>
          <w:r>
            <w:rPr>
              <w:bCs/>
            </w:rPr>
            <w:instrText xml:space="preserve"> HYPERLINK \l _Toc22713 </w:instrText>
          </w:r>
          <w:r>
            <w:rPr>
              <w:bCs/>
            </w:rPr>
            <w:fldChar w:fldCharType="separate"/>
          </w:r>
          <w:r>
            <w:rPr>
              <w:rFonts w:hint="default"/>
            </w:rPr>
            <w:t xml:space="preserve">11 </w:t>
          </w:r>
          <w:r>
            <w:rPr>
              <w:rFonts w:hint="default"/>
              <w:lang w:val="sv-SE"/>
            </w:rPr>
            <w:t>Slutsats</w:t>
          </w:r>
          <w:r>
            <w:tab/>
          </w:r>
          <w:r>
            <w:fldChar w:fldCharType="begin"/>
          </w:r>
          <w:r>
            <w:instrText xml:space="preserve"> PAGEREF _Toc22713 \h </w:instrText>
          </w:r>
          <w:r>
            <w:fldChar w:fldCharType="separate"/>
          </w:r>
          <w:r>
            <w:t>35</w:t>
          </w:r>
          <w:r>
            <w:fldChar w:fldCharType="end"/>
          </w:r>
          <w:r>
            <w:rPr>
              <w:bCs/>
            </w:rPr>
            <w:fldChar w:fldCharType="end"/>
          </w:r>
        </w:p>
        <w:p>
          <w:pPr>
            <w:pStyle w:val="16"/>
            <w:tabs>
              <w:tab w:val="right" w:leader="dot" w:pos="9406"/>
            </w:tabs>
          </w:pPr>
          <w:r>
            <w:rPr>
              <w:bCs/>
            </w:rPr>
            <w:fldChar w:fldCharType="begin"/>
          </w:r>
          <w:r>
            <w:rPr>
              <w:bCs/>
            </w:rPr>
            <w:instrText xml:space="preserve"> HYPERLINK \l _Toc13677 </w:instrText>
          </w:r>
          <w:r>
            <w:rPr>
              <w:bCs/>
            </w:rPr>
            <w:fldChar w:fldCharType="separate"/>
          </w:r>
          <w:r>
            <w:rPr>
              <w:rFonts w:hint="default"/>
            </w:rPr>
            <w:t xml:space="preserve">12 </w:t>
          </w:r>
          <w:r>
            <w:t>REFERENSER</w:t>
          </w:r>
          <w:r>
            <w:tab/>
          </w:r>
          <w:r>
            <w:fldChar w:fldCharType="begin"/>
          </w:r>
          <w:r>
            <w:instrText xml:space="preserve"> PAGEREF _Toc13677 \h </w:instrText>
          </w:r>
          <w:r>
            <w:fldChar w:fldCharType="separate"/>
          </w:r>
          <w:r>
            <w:t>36</w:t>
          </w:r>
          <w:r>
            <w:fldChar w:fldCharType="end"/>
          </w:r>
          <w:r>
            <w:rPr>
              <w:bCs/>
            </w:rPr>
            <w:fldChar w:fldCharType="end"/>
          </w:r>
        </w:p>
        <w:p>
          <w:r>
            <w:rPr>
              <w:bCs/>
            </w:rPr>
            <w:fldChar w:fldCharType="end"/>
          </w:r>
        </w:p>
      </w:sdtContent>
    </w:sdt>
    <w:p>
      <w:pPr>
        <w:rPr>
          <w:rFonts w:ascii="Open Sans Semibold" w:hAnsi="Open Sans Semibold" w:eastAsiaTheme="majorEastAsia" w:cstheme="majorBidi"/>
          <w:bCs/>
          <w:sz w:val="28"/>
          <w:szCs w:val="28"/>
          <w:lang w:val="sv-SE"/>
        </w:rPr>
      </w:pPr>
      <w:r>
        <w:br w:type="page"/>
      </w:r>
    </w:p>
    <w:bookmarkEnd w:id="0"/>
    <w:bookmarkEnd w:id="2"/>
    <w:bookmarkEnd w:id="3"/>
    <w:bookmarkEnd w:id="4"/>
    <w:p>
      <w:pPr>
        <w:pStyle w:val="2"/>
        <w:numPr>
          <w:ilvl w:val="0"/>
          <w:numId w:val="2"/>
        </w:numPr>
        <w:ind w:left="450" w:leftChars="0" w:hanging="450" w:firstLineChars="0"/>
        <w:sectPr>
          <w:footerReference r:id="rId7" w:type="default"/>
          <w:pgSz w:w="12240" w:h="15840"/>
          <w:pgMar w:top="1417" w:right="1417" w:bottom="1417" w:left="1417" w:header="708" w:footer="708" w:gutter="0"/>
          <w:cols w:space="708" w:num="1"/>
          <w:docGrid w:linePitch="360" w:charSpace="0"/>
        </w:sectPr>
      </w:pPr>
      <w:bookmarkStart w:id="5" w:name="_Toc398820445"/>
      <w:bookmarkStart w:id="6" w:name="_Toc368228712"/>
      <w:bookmarkStart w:id="7" w:name="_Toc430770990"/>
    </w:p>
    <w:p>
      <w:pPr>
        <w:pStyle w:val="2"/>
        <w:numPr>
          <w:ilvl w:val="0"/>
          <w:numId w:val="2"/>
        </w:numPr>
        <w:ind w:left="450" w:leftChars="0" w:hanging="450" w:firstLineChars="0"/>
      </w:pPr>
      <w:bookmarkStart w:id="8" w:name="_Toc22080"/>
      <w:r>
        <w:rPr>
          <w:rFonts w:hint="default"/>
          <w:lang w:val="sv-SE"/>
        </w:rPr>
        <w:t>Inledning</w:t>
      </w:r>
      <w:bookmarkEnd w:id="8"/>
    </w:p>
    <w:p>
      <w:pPr>
        <w:rPr>
          <w:rFonts w:hint="default"/>
          <w:lang w:val="sv-SE"/>
        </w:rPr>
        <w:sectPr>
          <w:pgSz w:w="12240" w:h="15840"/>
          <w:pgMar w:top="1417" w:right="1417" w:bottom="1417" w:left="1417" w:header="708" w:footer="708" w:gutter="0"/>
          <w:cols w:space="708" w:num="1"/>
          <w:docGrid w:linePitch="360" w:charSpace="0"/>
        </w:sectPr>
      </w:pPr>
      <w:r>
        <w:rPr>
          <w:rFonts w:hint="default"/>
          <w:lang w:val="sv-SE"/>
        </w:rPr>
        <w:t>Målet med det här projektet var att kombinera en tidigare komponent utförd i VHDL2_Systemkurs och efterlikna gränssnittet i C_task_14 där varje task har en ruta med dess instruktioner. Ena tasken var tänkt att i rutan visa det klassiska radarmönstret, gröna cirklar där en yta på 360grader scannas av och en punkt målas ut där ett objekt skannas. Dilemmat med en upplösning på 320*240 och en servomotor som har en vinkel på max 180 grader är att idén inte var effektiv vilket resulterade till ti</w:t>
      </w:r>
      <w:bookmarkStart w:id="62" w:name="_GoBack"/>
      <w:bookmarkEnd w:id="62"/>
      <w:r>
        <w:rPr>
          <w:rFonts w:hint="default"/>
          <w:lang w:val="sv-SE"/>
        </w:rPr>
        <w:t xml:space="preserve">dspress mot slutet av projektet. </w:t>
      </w:r>
    </w:p>
    <w:p>
      <w:pPr>
        <w:pStyle w:val="2"/>
        <w:numPr>
          <w:ilvl w:val="0"/>
          <w:numId w:val="2"/>
        </w:numPr>
        <w:ind w:left="450" w:leftChars="0" w:hanging="450" w:firstLineChars="0"/>
      </w:pPr>
      <w:bookmarkStart w:id="9" w:name="_Toc19087"/>
      <w:r>
        <w:t>KRAVSPECIFIKATION</w:t>
      </w:r>
      <w:bookmarkEnd w:id="5"/>
      <w:bookmarkEnd w:id="6"/>
      <w:bookmarkEnd w:id="7"/>
      <w:bookmarkEnd w:id="9"/>
    </w:p>
    <w:p>
      <w:pPr>
        <w:pStyle w:val="10"/>
      </w:pPr>
      <w:r>
        <w:t xml:space="preserve">Tabell </w:t>
      </w:r>
      <w:r>
        <w:fldChar w:fldCharType="begin"/>
      </w:r>
      <w:r>
        <w:instrText xml:space="preserve"> SEQ Tabell \* ARABIC </w:instrText>
      </w:r>
      <w:r>
        <w:fldChar w:fldCharType="separate"/>
      </w:r>
      <w:r>
        <w:t>1</w:t>
      </w:r>
      <w:r>
        <w:fldChar w:fldCharType="end"/>
      </w:r>
      <w:r>
        <w:t>. Kravspecifikation</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6"/>
        <w:gridCol w:w="6678"/>
        <w:gridCol w:w="833"/>
        <w:gridCol w:w="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5" w:type="dxa"/>
        </w:trPr>
        <w:tc>
          <w:tcPr>
            <w:tcW w:w="1136" w:type="dxa"/>
          </w:tcPr>
          <w:p>
            <w:pPr>
              <w:spacing w:after="0" w:line="240" w:lineRule="auto"/>
              <w:jc w:val="center"/>
              <w:rPr>
                <w:rFonts w:ascii="Open Sans" w:hAnsi="Open Sans" w:cs="Open Sans"/>
                <w:b/>
                <w:sz w:val="20"/>
                <w:szCs w:val="20"/>
              </w:rPr>
            </w:pPr>
            <w:r>
              <w:rPr>
                <w:rFonts w:ascii="Open Sans" w:hAnsi="Open Sans" w:cs="Open Sans"/>
                <w:b/>
                <w:sz w:val="20"/>
                <w:szCs w:val="20"/>
              </w:rPr>
              <w:t>Krav</w:t>
            </w:r>
          </w:p>
        </w:tc>
        <w:tc>
          <w:tcPr>
            <w:tcW w:w="6678" w:type="dxa"/>
          </w:tcPr>
          <w:p>
            <w:pPr>
              <w:spacing w:after="0" w:line="240" w:lineRule="auto"/>
              <w:jc w:val="center"/>
              <w:rPr>
                <w:rFonts w:ascii="Open Sans" w:hAnsi="Open Sans" w:cs="Open Sans"/>
                <w:b/>
                <w:sz w:val="20"/>
                <w:szCs w:val="20"/>
              </w:rPr>
            </w:pPr>
            <w:r>
              <w:rPr>
                <w:rFonts w:ascii="Open Sans" w:hAnsi="Open Sans" w:cs="Open Sans"/>
                <w:b/>
                <w:sz w:val="20"/>
                <w:szCs w:val="20"/>
              </w:rPr>
              <w:t>Beskrivning</w:t>
            </w:r>
          </w:p>
        </w:tc>
        <w:tc>
          <w:tcPr>
            <w:tcW w:w="833" w:type="dxa"/>
          </w:tcPr>
          <w:p>
            <w:pPr>
              <w:spacing w:after="0" w:line="240" w:lineRule="auto"/>
              <w:jc w:val="center"/>
              <w:rPr>
                <w:rFonts w:ascii="Open Sans" w:hAnsi="Open Sans" w:cs="Open Sans"/>
                <w:b/>
                <w:sz w:val="20"/>
                <w:szCs w:val="20"/>
              </w:rPr>
            </w:pPr>
            <w:r>
              <w:rPr>
                <w:rFonts w:ascii="Open Sans" w:hAnsi="Open Sans" w:cs="Open Sans"/>
                <w:b/>
                <w:sz w:val="20"/>
                <w:szCs w:val="20"/>
              </w:rPr>
              <w:t>Utfört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2" w:type="dxa"/>
            <w:gridSpan w:val="4"/>
            <w:shd w:val="clear" w:color="auto" w:fill="D8D8D8" w:themeFill="background1" w:themeFillShade="D9"/>
          </w:tcPr>
          <w:p>
            <w:pPr>
              <w:spacing w:after="0" w:line="240" w:lineRule="auto"/>
              <w:jc w:val="center"/>
              <w:rPr>
                <w:rFonts w:ascii="Open Sans" w:hAnsi="Open Sans" w:cs="Open Sans"/>
                <w:b/>
                <w:i/>
                <w:sz w:val="20"/>
                <w:szCs w:val="20"/>
              </w:rPr>
            </w:pPr>
            <w:r>
              <w:rPr>
                <w:rFonts w:ascii="Open Sans" w:hAnsi="Open Sans" w:cs="Open Sans"/>
                <w:b/>
                <w:i/>
                <w:sz w:val="20"/>
                <w:szCs w:val="20"/>
              </w:rPr>
              <w:t>Konstruktionskod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6" w:type="dxa"/>
          </w:tcPr>
          <w:p>
            <w:pPr>
              <w:spacing w:after="0" w:line="240" w:lineRule="auto"/>
              <w:rPr>
                <w:rFonts w:ascii="Open Sans" w:hAnsi="Open Sans" w:cs="Open Sans"/>
                <w:sz w:val="20"/>
                <w:szCs w:val="20"/>
              </w:rPr>
            </w:pPr>
            <w:r>
              <w:rPr>
                <w:rFonts w:ascii="Open Sans" w:hAnsi="Open Sans" w:cs="Open Sans"/>
                <w:sz w:val="20"/>
                <w:szCs w:val="20"/>
              </w:rPr>
              <w:t>1</w:t>
            </w:r>
          </w:p>
        </w:tc>
        <w:tc>
          <w:tcPr>
            <w:tcW w:w="6678" w:type="dxa"/>
          </w:tcPr>
          <w:p>
            <w:pPr>
              <w:spacing w:after="0" w:line="240" w:lineRule="auto"/>
              <w:rPr>
                <w:rFonts w:ascii="Open Sans" w:hAnsi="Open Sans" w:cs="Open Sans"/>
                <w:sz w:val="20"/>
                <w:szCs w:val="20"/>
              </w:rPr>
            </w:pPr>
            <w:r>
              <w:rPr>
                <w:rFonts w:ascii="Open Sans" w:hAnsi="Open Sans" w:cs="Open Sans"/>
                <w:sz w:val="20"/>
                <w:szCs w:val="20"/>
              </w:rPr>
              <w:t>Som är definierat i VHDL- och C-kursen</w:t>
            </w:r>
          </w:p>
        </w:tc>
        <w:tc>
          <w:tcPr>
            <w:tcW w:w="868" w:type="dxa"/>
            <w:gridSpan w:val="2"/>
          </w:tcPr>
          <w:p>
            <w:pPr>
              <w:spacing w:after="0" w:line="240" w:lineRule="auto"/>
              <w:rPr>
                <w:rFonts w:hint="default" w:ascii="Open Sans" w:hAnsi="Open Sans" w:cs="Open Sans"/>
                <w:sz w:val="20"/>
                <w:szCs w:val="20"/>
                <w:lang w:val="sv-SE"/>
              </w:rPr>
            </w:pPr>
            <w:r>
              <w:rPr>
                <w:rFonts w:hint="default" w:cs="Open Sans"/>
                <w:sz w:val="20"/>
                <w:szCs w:val="20"/>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2" w:type="dxa"/>
            <w:gridSpan w:val="4"/>
            <w:shd w:val="clear" w:color="auto" w:fill="D8D8D8" w:themeFill="background1" w:themeFillShade="D9"/>
          </w:tcPr>
          <w:p>
            <w:pPr>
              <w:spacing w:after="0" w:line="240" w:lineRule="auto"/>
              <w:contextualSpacing/>
              <w:rPr>
                <w:rFonts w:ascii="Open Sans" w:hAnsi="Open Sans" w:cs="Open Sans"/>
                <w:b/>
                <w:i/>
                <w:sz w:val="20"/>
                <w:szCs w:val="20"/>
              </w:rPr>
            </w:pPr>
            <w:r>
              <w:rPr>
                <w:rFonts w:ascii="Open Sans" w:hAnsi="Open Sans" w:cs="Open Sans"/>
                <w:b/>
                <w:i/>
                <w:sz w:val="20"/>
                <w:szCs w:val="20"/>
              </w:rPr>
              <w:t xml:space="preserve">                              Dokumentationskrav och struktur på mapparna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6" w:type="dxa"/>
          </w:tcPr>
          <w:p>
            <w:pPr>
              <w:spacing w:after="0" w:line="240" w:lineRule="auto"/>
              <w:rPr>
                <w:rFonts w:ascii="Open Sans" w:hAnsi="Open Sans" w:cs="Open Sans"/>
                <w:sz w:val="20"/>
                <w:szCs w:val="20"/>
              </w:rPr>
            </w:pPr>
            <w:r>
              <w:rPr>
                <w:rFonts w:ascii="Open Sans" w:hAnsi="Open Sans" w:cs="Open Sans"/>
                <w:sz w:val="20"/>
                <w:szCs w:val="20"/>
              </w:rPr>
              <w:t>2</w:t>
            </w:r>
          </w:p>
        </w:tc>
        <w:tc>
          <w:tcPr>
            <w:tcW w:w="6678" w:type="dxa"/>
          </w:tcPr>
          <w:p>
            <w:pPr>
              <w:spacing w:after="0" w:line="240" w:lineRule="auto"/>
              <w:rPr>
                <w:rFonts w:ascii="Open Sans" w:hAnsi="Open Sans" w:cs="Open Sans"/>
                <w:sz w:val="20"/>
                <w:szCs w:val="20"/>
              </w:rPr>
            </w:pPr>
            <w:r>
              <w:rPr>
                <w:rFonts w:ascii="Open Sans" w:hAnsi="Open Sans" w:cs="Open Sans"/>
                <w:sz w:val="20"/>
                <w:szCs w:val="20"/>
              </w:rPr>
              <w:t>Leverans med strukturerad standardrapport</w:t>
            </w:r>
          </w:p>
          <w:p>
            <w:pPr>
              <w:pStyle w:val="29"/>
              <w:numPr>
                <w:ilvl w:val="0"/>
                <w:numId w:val="5"/>
              </w:numPr>
              <w:spacing w:after="0" w:line="240" w:lineRule="auto"/>
              <w:jc w:val="left"/>
              <w:rPr>
                <w:rFonts w:ascii="Open Sans" w:hAnsi="Open Sans" w:cs="Open Sans"/>
                <w:sz w:val="20"/>
                <w:szCs w:val="20"/>
              </w:rPr>
            </w:pPr>
            <w:r>
              <w:rPr>
                <w:rFonts w:ascii="Open Sans" w:hAnsi="Open Sans" w:cs="Open Sans"/>
                <w:sz w:val="20"/>
                <w:szCs w:val="20"/>
              </w:rPr>
              <w:t>Rapport (</w:t>
            </w:r>
            <w:r>
              <w:rPr>
                <w:rFonts w:ascii="Open Sans" w:hAnsi="Open Sans" w:cs="Open Sans"/>
                <w:b/>
                <w:sz w:val="20"/>
                <w:szCs w:val="20"/>
              </w:rPr>
              <w:t>OBS</w:t>
            </w:r>
            <w:r>
              <w:rPr>
                <w:rFonts w:ascii="Open Sans" w:hAnsi="Open Sans" w:cs="Open Sans"/>
                <w:sz w:val="20"/>
                <w:szCs w:val="20"/>
              </w:rPr>
              <w:t xml:space="preserve"> filnamn: fornamn_efternamn_exjobb_B)</w:t>
            </w:r>
          </w:p>
          <w:p>
            <w:pPr>
              <w:pStyle w:val="29"/>
              <w:numPr>
                <w:ilvl w:val="1"/>
                <w:numId w:val="5"/>
              </w:numPr>
              <w:spacing w:after="0" w:line="240" w:lineRule="auto"/>
              <w:jc w:val="left"/>
              <w:rPr>
                <w:rFonts w:ascii="Open Sans" w:hAnsi="Open Sans" w:cs="Open Sans"/>
                <w:sz w:val="20"/>
                <w:szCs w:val="20"/>
              </w:rPr>
            </w:pPr>
            <w:r>
              <w:rPr>
                <w:rFonts w:ascii="Open Sans" w:hAnsi="Open Sans" w:cs="Open Sans"/>
                <w:sz w:val="20"/>
                <w:szCs w:val="20"/>
              </w:rPr>
              <w:t xml:space="preserve">Leverans i formatet Word, svenska eller engelska. </w:t>
            </w:r>
          </w:p>
          <w:p>
            <w:pPr>
              <w:pStyle w:val="29"/>
              <w:numPr>
                <w:ilvl w:val="1"/>
                <w:numId w:val="5"/>
              </w:numPr>
              <w:spacing w:after="0" w:line="240" w:lineRule="auto"/>
              <w:jc w:val="left"/>
              <w:rPr>
                <w:rFonts w:ascii="Open Sans" w:hAnsi="Open Sans" w:cs="Open Sans"/>
                <w:sz w:val="20"/>
                <w:szCs w:val="20"/>
              </w:rPr>
            </w:pPr>
            <w:r>
              <w:rPr>
                <w:rFonts w:ascii="Open Sans" w:hAnsi="Open Sans" w:cs="Open Sans"/>
                <w:sz w:val="20"/>
                <w:szCs w:val="20"/>
              </w:rPr>
              <w:t>Max 30 sidor</w:t>
            </w:r>
          </w:p>
        </w:tc>
        <w:tc>
          <w:tcPr>
            <w:tcW w:w="868" w:type="dxa"/>
            <w:gridSpan w:val="2"/>
          </w:tcPr>
          <w:p>
            <w:pPr>
              <w:spacing w:after="0" w:line="240" w:lineRule="auto"/>
              <w:rPr>
                <w:rFonts w:hint="default" w:ascii="Open Sans" w:hAnsi="Open Sans" w:cs="Open Sans"/>
                <w:sz w:val="20"/>
                <w:szCs w:val="20"/>
                <w:lang w:val="sv-SE"/>
              </w:rPr>
            </w:pPr>
            <w:r>
              <w:rPr>
                <w:rFonts w:hint="default" w:cs="Open Sans"/>
                <w:sz w:val="20"/>
                <w:szCs w:val="20"/>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6" w:type="dxa"/>
          </w:tcPr>
          <w:p>
            <w:pPr>
              <w:spacing w:after="0" w:line="240" w:lineRule="auto"/>
              <w:rPr>
                <w:rFonts w:ascii="Open Sans" w:hAnsi="Open Sans" w:cs="Open Sans"/>
                <w:sz w:val="20"/>
                <w:szCs w:val="20"/>
              </w:rPr>
            </w:pPr>
            <w:r>
              <w:rPr>
                <w:rFonts w:ascii="Open Sans" w:hAnsi="Open Sans" w:cs="Open Sans"/>
                <w:sz w:val="20"/>
                <w:szCs w:val="20"/>
              </w:rPr>
              <w:t>3</w:t>
            </w:r>
          </w:p>
        </w:tc>
        <w:tc>
          <w:tcPr>
            <w:tcW w:w="6678" w:type="dxa"/>
          </w:tcPr>
          <w:p>
            <w:pPr>
              <w:spacing w:after="0" w:line="240" w:lineRule="auto"/>
              <w:jc w:val="left"/>
              <w:rPr>
                <w:rFonts w:ascii="Open Sans" w:hAnsi="Open Sans" w:cs="Open Sans"/>
                <w:sz w:val="20"/>
                <w:szCs w:val="20"/>
              </w:rPr>
            </w:pPr>
            <w:r>
              <w:rPr>
                <w:rFonts w:ascii="Open Sans" w:hAnsi="Open Sans" w:cs="Open Sans"/>
                <w:sz w:val="20"/>
                <w:szCs w:val="20"/>
              </w:rPr>
              <w:t xml:space="preserve">Presentation av resultat; Skapa en film, max 10 minuter (lägg upp den på Youtube), </w:t>
            </w:r>
          </w:p>
          <w:p>
            <w:pPr>
              <w:pStyle w:val="29"/>
              <w:numPr>
                <w:ilvl w:val="0"/>
                <w:numId w:val="6"/>
              </w:numPr>
              <w:spacing w:after="0" w:line="240" w:lineRule="auto"/>
              <w:jc w:val="left"/>
              <w:rPr>
                <w:rFonts w:ascii="Open Sans" w:hAnsi="Open Sans" w:cs="Open Sans"/>
                <w:sz w:val="20"/>
                <w:szCs w:val="20"/>
              </w:rPr>
            </w:pPr>
            <w:r>
              <w:rPr>
                <w:rFonts w:ascii="Open Sans" w:hAnsi="Open Sans" w:cs="Open Sans"/>
                <w:sz w:val="20"/>
                <w:szCs w:val="20"/>
              </w:rPr>
              <w:t>Introducera dig själv</w:t>
            </w:r>
          </w:p>
          <w:p>
            <w:pPr>
              <w:pStyle w:val="29"/>
              <w:numPr>
                <w:ilvl w:val="0"/>
                <w:numId w:val="6"/>
              </w:numPr>
              <w:spacing w:after="0" w:line="240" w:lineRule="auto"/>
              <w:jc w:val="left"/>
              <w:rPr>
                <w:rFonts w:ascii="Open Sans" w:hAnsi="Open Sans" w:cs="Open Sans"/>
                <w:sz w:val="20"/>
                <w:szCs w:val="20"/>
              </w:rPr>
            </w:pPr>
            <w:r>
              <w:rPr>
                <w:rFonts w:ascii="Open Sans" w:hAnsi="Open Sans" w:cs="Open Sans"/>
                <w:sz w:val="20"/>
                <w:szCs w:val="20"/>
              </w:rPr>
              <w:t>Översikt av projektet</w:t>
            </w:r>
          </w:p>
          <w:p>
            <w:pPr>
              <w:pStyle w:val="29"/>
              <w:numPr>
                <w:ilvl w:val="0"/>
                <w:numId w:val="6"/>
              </w:numPr>
              <w:spacing w:after="0" w:line="240" w:lineRule="auto"/>
              <w:jc w:val="left"/>
              <w:rPr>
                <w:rFonts w:ascii="Open Sans" w:hAnsi="Open Sans" w:cs="Open Sans"/>
                <w:sz w:val="20"/>
                <w:szCs w:val="20"/>
              </w:rPr>
            </w:pPr>
            <w:r>
              <w:rPr>
                <w:rFonts w:ascii="Open Sans" w:hAnsi="Open Sans" w:cs="Open Sans"/>
                <w:sz w:val="20"/>
                <w:szCs w:val="20"/>
              </w:rPr>
              <w:t>Visa HW/SW</w:t>
            </w:r>
          </w:p>
          <w:p>
            <w:pPr>
              <w:pStyle w:val="29"/>
              <w:numPr>
                <w:ilvl w:val="0"/>
                <w:numId w:val="6"/>
              </w:numPr>
              <w:spacing w:after="0" w:line="240" w:lineRule="auto"/>
              <w:jc w:val="left"/>
              <w:rPr>
                <w:rFonts w:ascii="Open Sans" w:hAnsi="Open Sans" w:cs="Open Sans"/>
                <w:sz w:val="20"/>
                <w:szCs w:val="20"/>
              </w:rPr>
            </w:pPr>
            <w:r>
              <w:rPr>
                <w:rFonts w:ascii="Open Sans" w:hAnsi="Open Sans" w:cs="Open Sans"/>
                <w:sz w:val="20"/>
                <w:szCs w:val="20"/>
              </w:rPr>
              <w:t>Demonstrera systemet</w:t>
            </w:r>
          </w:p>
          <w:p>
            <w:pPr>
              <w:pStyle w:val="29"/>
              <w:numPr>
                <w:ilvl w:val="0"/>
                <w:numId w:val="6"/>
              </w:numPr>
              <w:spacing w:after="0" w:line="240" w:lineRule="auto"/>
              <w:jc w:val="left"/>
              <w:rPr>
                <w:rFonts w:ascii="Open Sans" w:hAnsi="Open Sans" w:cs="Open Sans"/>
                <w:sz w:val="20"/>
                <w:szCs w:val="20"/>
              </w:rPr>
            </w:pPr>
            <w:r>
              <w:rPr>
                <w:rFonts w:ascii="Open Sans" w:hAnsi="Open Sans" w:cs="Open Sans"/>
                <w:sz w:val="20"/>
                <w:szCs w:val="20"/>
              </w:rPr>
              <w:t>Gärna slutsatser av projektet (vad var bra, problem med mera)</w:t>
            </w:r>
          </w:p>
          <w:p>
            <w:pPr>
              <w:pStyle w:val="29"/>
              <w:numPr>
                <w:ilvl w:val="0"/>
                <w:numId w:val="6"/>
              </w:numPr>
              <w:spacing w:after="0" w:line="240" w:lineRule="auto"/>
              <w:jc w:val="left"/>
              <w:rPr>
                <w:rFonts w:ascii="Open Sans" w:hAnsi="Open Sans" w:cs="Open Sans"/>
                <w:sz w:val="20"/>
                <w:szCs w:val="20"/>
              </w:rPr>
            </w:pPr>
            <w:r>
              <w:rPr>
                <w:rFonts w:ascii="Open Sans" w:hAnsi="Open Sans" w:cs="Open Sans"/>
                <w:sz w:val="20"/>
                <w:szCs w:val="20"/>
              </w:rPr>
              <w:t>Trevligt om taggen ”TEIS” läggs till, då blir det enkelt att få fram alla filmerna från TEIS-utbildningen.</w:t>
            </w:r>
          </w:p>
          <w:p>
            <w:pPr>
              <w:spacing w:after="0" w:line="240" w:lineRule="auto"/>
              <w:jc w:val="left"/>
              <w:rPr>
                <w:rFonts w:ascii="Open Sans" w:hAnsi="Open Sans" w:cs="Open Sans"/>
                <w:sz w:val="20"/>
                <w:szCs w:val="20"/>
              </w:rPr>
            </w:pPr>
            <w:r>
              <w:rPr>
                <w:rFonts w:ascii="Open Sans" w:hAnsi="Open Sans" w:cs="Open Sans"/>
                <w:sz w:val="20"/>
                <w:szCs w:val="20"/>
              </w:rPr>
              <w:t>Det finns inga krav på kvalitén på filmen, men det är bra träning att presentera ett projekt som är genomfört.</w:t>
            </w:r>
          </w:p>
          <w:p>
            <w:pPr>
              <w:spacing w:after="0" w:line="240" w:lineRule="auto"/>
              <w:jc w:val="left"/>
              <w:rPr>
                <w:rFonts w:ascii="Open Sans" w:hAnsi="Open Sans" w:cs="Open Sans"/>
                <w:sz w:val="20"/>
                <w:szCs w:val="20"/>
              </w:rPr>
            </w:pPr>
            <w:r>
              <w:rPr>
                <w:rFonts w:ascii="Open Sans" w:hAnsi="Open Sans" w:cs="Open Sans"/>
                <w:b/>
                <w:sz w:val="20"/>
                <w:szCs w:val="20"/>
              </w:rPr>
              <w:t>OBS! Om du inte vill att den ska publiceras, skriv det tydligt efter filmlänken.</w:t>
            </w:r>
          </w:p>
        </w:tc>
        <w:tc>
          <w:tcPr>
            <w:tcW w:w="868" w:type="dxa"/>
            <w:gridSpan w:val="2"/>
          </w:tcPr>
          <w:p>
            <w:pPr>
              <w:spacing w:after="0" w:line="240" w:lineRule="auto"/>
              <w:rPr>
                <w:rFonts w:hint="default" w:ascii="Open Sans" w:hAnsi="Open Sans" w:cs="Open Sans"/>
                <w:sz w:val="20"/>
                <w:szCs w:val="20"/>
                <w:lang w:val="sv-SE"/>
              </w:rPr>
            </w:pPr>
            <w:r>
              <w:rPr>
                <w:rFonts w:hint="default" w:cs="Open Sans"/>
                <w:sz w:val="20"/>
                <w:szCs w:val="20"/>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2" w:type="dxa"/>
            <w:gridSpan w:val="4"/>
            <w:shd w:val="clear" w:color="auto" w:fill="D8D8D8" w:themeFill="background1" w:themeFillShade="D9"/>
          </w:tcPr>
          <w:p>
            <w:pPr>
              <w:spacing w:after="0" w:line="240" w:lineRule="auto"/>
              <w:jc w:val="center"/>
              <w:rPr>
                <w:rFonts w:ascii="Open Sans" w:hAnsi="Open Sans" w:cs="Open Sans"/>
                <w:b/>
                <w:i/>
                <w:sz w:val="20"/>
                <w:szCs w:val="20"/>
              </w:rPr>
            </w:pPr>
            <w:r>
              <w:rPr>
                <w:rFonts w:ascii="Open Sans" w:hAnsi="Open Sans" w:cs="Open Sans"/>
                <w:b/>
                <w:i/>
                <w:sz w:val="20"/>
                <w:szCs w:val="20"/>
              </w:rPr>
              <w:t>Leveranskrav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6" w:type="dxa"/>
          </w:tcPr>
          <w:p>
            <w:pPr>
              <w:spacing w:after="0" w:line="240" w:lineRule="auto"/>
              <w:rPr>
                <w:rFonts w:ascii="Open Sans" w:hAnsi="Open Sans" w:cs="Open Sans"/>
                <w:sz w:val="20"/>
                <w:szCs w:val="20"/>
              </w:rPr>
            </w:pPr>
            <w:r>
              <w:rPr>
                <w:rFonts w:ascii="Open Sans" w:hAnsi="Open Sans" w:cs="Open Sans"/>
                <w:sz w:val="20"/>
                <w:szCs w:val="20"/>
              </w:rPr>
              <w:t>4</w:t>
            </w:r>
          </w:p>
        </w:tc>
        <w:tc>
          <w:tcPr>
            <w:tcW w:w="6678" w:type="dxa"/>
          </w:tcPr>
          <w:p>
            <w:pPr>
              <w:spacing w:after="0" w:line="240" w:lineRule="auto"/>
              <w:rPr>
                <w:rFonts w:ascii="Open Sans" w:hAnsi="Open Sans" w:cs="Open Sans"/>
                <w:sz w:val="20"/>
                <w:szCs w:val="20"/>
              </w:rPr>
            </w:pPr>
            <w:r>
              <w:rPr>
                <w:rFonts w:ascii="Open Sans" w:hAnsi="Open Sans" w:cs="Open Sans"/>
                <w:sz w:val="20"/>
                <w:szCs w:val="20"/>
              </w:rPr>
              <w:t xml:space="preserve">Slutleveransen kan innehålla följande mappar med följande dokument: </w:t>
            </w:r>
          </w:p>
          <w:p>
            <w:pPr>
              <w:pStyle w:val="29"/>
              <w:numPr>
                <w:ilvl w:val="0"/>
                <w:numId w:val="7"/>
              </w:numPr>
              <w:spacing w:after="0" w:line="240" w:lineRule="auto"/>
              <w:rPr>
                <w:rFonts w:ascii="Open Sans" w:hAnsi="Open Sans" w:cs="Open Sans"/>
                <w:b/>
                <w:sz w:val="20"/>
                <w:szCs w:val="20"/>
                <w:u w:val="single"/>
              </w:rPr>
            </w:pPr>
            <w:r>
              <w:rPr>
                <w:rFonts w:ascii="Open Sans" w:hAnsi="Open Sans" w:cs="Open Sans"/>
                <w:b/>
                <w:sz w:val="20"/>
                <w:szCs w:val="20"/>
                <w:u w:val="single"/>
              </w:rPr>
              <w:t>Mappen Dokumentation</w:t>
            </w:r>
          </w:p>
          <w:p>
            <w:pPr>
              <w:pStyle w:val="29"/>
              <w:numPr>
                <w:ilvl w:val="1"/>
                <w:numId w:val="7"/>
              </w:numPr>
              <w:spacing w:after="0" w:line="240" w:lineRule="auto"/>
              <w:rPr>
                <w:rFonts w:ascii="Open Sans" w:hAnsi="Open Sans" w:cs="Open Sans"/>
                <w:sz w:val="20"/>
                <w:szCs w:val="20"/>
              </w:rPr>
            </w:pPr>
            <w:r>
              <w:rPr>
                <w:rFonts w:ascii="Open Sans" w:hAnsi="Open Sans" w:cs="Open Sans"/>
                <w:sz w:val="20"/>
                <w:szCs w:val="20"/>
              </w:rPr>
              <w:t>Rapporter</w:t>
            </w:r>
          </w:p>
          <w:p>
            <w:pPr>
              <w:pStyle w:val="29"/>
              <w:numPr>
                <w:ilvl w:val="1"/>
                <w:numId w:val="7"/>
              </w:numPr>
              <w:spacing w:after="0" w:line="240" w:lineRule="auto"/>
              <w:rPr>
                <w:rFonts w:ascii="Open Sans" w:hAnsi="Open Sans" w:cs="Open Sans"/>
                <w:sz w:val="20"/>
                <w:szCs w:val="20"/>
              </w:rPr>
            </w:pPr>
            <w:r>
              <w:rPr>
                <w:rFonts w:ascii="Open Sans" w:hAnsi="Open Sans" w:cs="Open Sans"/>
                <w:sz w:val="20"/>
                <w:szCs w:val="20"/>
              </w:rPr>
              <w:t>Fristående bilagor som kod, kretsschema och datablad</w:t>
            </w:r>
          </w:p>
          <w:p>
            <w:pPr>
              <w:pStyle w:val="29"/>
              <w:numPr>
                <w:ilvl w:val="0"/>
                <w:numId w:val="7"/>
              </w:numPr>
              <w:spacing w:after="0" w:line="240" w:lineRule="auto"/>
              <w:rPr>
                <w:rFonts w:ascii="Open Sans" w:hAnsi="Open Sans" w:cs="Open Sans"/>
                <w:b/>
                <w:sz w:val="20"/>
                <w:szCs w:val="20"/>
                <w:u w:val="single"/>
              </w:rPr>
            </w:pPr>
            <w:r>
              <w:rPr>
                <w:rFonts w:ascii="Open Sans" w:hAnsi="Open Sans" w:cs="Open Sans"/>
                <w:b/>
                <w:sz w:val="20"/>
                <w:szCs w:val="20"/>
                <w:u w:val="single"/>
              </w:rPr>
              <w:t>Mappen Konstruktionsunderlag</w:t>
            </w:r>
          </w:p>
          <w:p>
            <w:pPr>
              <w:pStyle w:val="29"/>
              <w:numPr>
                <w:ilvl w:val="1"/>
                <w:numId w:val="7"/>
              </w:numPr>
              <w:spacing w:after="0" w:line="240" w:lineRule="auto"/>
              <w:jc w:val="left"/>
              <w:rPr>
                <w:rFonts w:ascii="Open Sans" w:hAnsi="Open Sans" w:cs="Open Sans"/>
                <w:sz w:val="20"/>
                <w:szCs w:val="20"/>
              </w:rPr>
            </w:pPr>
            <w:r>
              <w:rPr>
                <w:rFonts w:ascii="Open Sans" w:hAnsi="Open Sans" w:cs="Open Sans"/>
                <w:sz w:val="20"/>
                <w:szCs w:val="20"/>
              </w:rPr>
              <w:t>Arkiverat Quartus projekt,</w:t>
            </w:r>
          </w:p>
          <w:p>
            <w:pPr>
              <w:pStyle w:val="29"/>
              <w:numPr>
                <w:ilvl w:val="1"/>
                <w:numId w:val="7"/>
              </w:numPr>
              <w:spacing w:after="0" w:line="240" w:lineRule="auto"/>
              <w:jc w:val="left"/>
              <w:rPr>
                <w:rFonts w:ascii="Open Sans" w:hAnsi="Open Sans" w:cs="Open Sans"/>
                <w:sz w:val="20"/>
                <w:szCs w:val="20"/>
              </w:rPr>
            </w:pPr>
            <w:r>
              <w:rPr>
                <w:rFonts w:ascii="Open Sans" w:hAnsi="Open Sans" w:cs="Open Sans"/>
                <w:sz w:val="20"/>
                <w:szCs w:val="20"/>
              </w:rPr>
              <w:t>IP-komponenter i en map</w:t>
            </w:r>
          </w:p>
          <w:p>
            <w:pPr>
              <w:pStyle w:val="29"/>
              <w:numPr>
                <w:ilvl w:val="0"/>
                <w:numId w:val="7"/>
              </w:numPr>
              <w:spacing w:after="0" w:line="240" w:lineRule="auto"/>
              <w:jc w:val="left"/>
              <w:rPr>
                <w:rFonts w:ascii="Open Sans" w:hAnsi="Open Sans" w:cs="Open Sans"/>
                <w:sz w:val="20"/>
                <w:szCs w:val="20"/>
              </w:rPr>
            </w:pPr>
            <w:r>
              <w:rPr>
                <w:rFonts w:ascii="Open Sans" w:hAnsi="Open Sans" w:cs="Open Sans"/>
                <w:b/>
                <w:sz w:val="20"/>
                <w:szCs w:val="20"/>
                <w:u w:val="single"/>
              </w:rPr>
              <w:t>Mappen Konfigureringsfiler</w:t>
            </w:r>
          </w:p>
          <w:p>
            <w:pPr>
              <w:numPr>
                <w:ilvl w:val="1"/>
                <w:numId w:val="7"/>
              </w:numPr>
              <w:autoSpaceDE/>
              <w:autoSpaceDN/>
              <w:adjustRightInd/>
              <w:spacing w:after="0" w:line="240" w:lineRule="auto"/>
              <w:contextualSpacing/>
              <w:jc w:val="left"/>
              <w:rPr>
                <w:rFonts w:ascii="Open Sans" w:hAnsi="Open Sans" w:cs="Open Sans"/>
                <w:sz w:val="20"/>
                <w:szCs w:val="20"/>
              </w:rPr>
            </w:pPr>
            <w:r>
              <w:rPr>
                <w:rFonts w:ascii="Open Sans" w:hAnsi="Open Sans" w:cs="Open Sans"/>
                <w:sz w:val="20"/>
                <w:szCs w:val="20"/>
              </w:rPr>
              <w:t>configuration.sof, pof</w:t>
            </w:r>
          </w:p>
          <w:p>
            <w:pPr>
              <w:pStyle w:val="29"/>
              <w:numPr>
                <w:ilvl w:val="0"/>
                <w:numId w:val="7"/>
              </w:numPr>
              <w:spacing w:after="200" w:line="276" w:lineRule="auto"/>
              <w:jc w:val="left"/>
              <w:rPr>
                <w:rFonts w:ascii="Open Sans" w:hAnsi="Open Sans" w:cs="Open Sans"/>
                <w:sz w:val="20"/>
                <w:szCs w:val="20"/>
              </w:rPr>
            </w:pPr>
            <w:r>
              <w:rPr>
                <w:rFonts w:ascii="Open Sans" w:hAnsi="Open Sans" w:cs="Open Sans"/>
                <w:b/>
                <w:sz w:val="20"/>
                <w:szCs w:val="20"/>
                <w:u w:val="single"/>
              </w:rPr>
              <w:t>Mappen Demoexempel</w:t>
            </w:r>
          </w:p>
          <w:p>
            <w:pPr>
              <w:pStyle w:val="29"/>
              <w:numPr>
                <w:ilvl w:val="1"/>
                <w:numId w:val="7"/>
              </w:numPr>
              <w:spacing w:after="200" w:line="276" w:lineRule="auto"/>
              <w:jc w:val="left"/>
              <w:rPr>
                <w:rFonts w:ascii="Open Sans" w:hAnsi="Open Sans" w:cs="Open Sans"/>
                <w:sz w:val="20"/>
                <w:szCs w:val="20"/>
              </w:rPr>
            </w:pPr>
            <w:r>
              <w:rPr>
                <w:rFonts w:ascii="Open Sans" w:hAnsi="Open Sans" w:cs="Open Sans"/>
                <w:sz w:val="20"/>
                <w:szCs w:val="20"/>
              </w:rPr>
              <w:t>Kan vara en testarkitektur. Kan vara samma som testbenches.</w:t>
            </w:r>
          </w:p>
          <w:p>
            <w:pPr>
              <w:pStyle w:val="29"/>
              <w:numPr>
                <w:ilvl w:val="0"/>
                <w:numId w:val="7"/>
              </w:numPr>
              <w:spacing w:after="200" w:line="276" w:lineRule="auto"/>
              <w:jc w:val="left"/>
              <w:rPr>
                <w:rFonts w:ascii="Open Sans" w:hAnsi="Open Sans" w:cs="Open Sans"/>
                <w:sz w:val="20"/>
                <w:szCs w:val="20"/>
              </w:rPr>
            </w:pPr>
            <w:r>
              <w:rPr>
                <w:rFonts w:ascii="Open Sans" w:hAnsi="Open Sans" w:cs="Open Sans"/>
                <w:b/>
                <w:sz w:val="20"/>
                <w:szCs w:val="20"/>
                <w:u w:val="single"/>
              </w:rPr>
              <w:t>Mappen Testbenches</w:t>
            </w:r>
          </w:p>
          <w:p>
            <w:pPr>
              <w:pStyle w:val="29"/>
              <w:numPr>
                <w:ilvl w:val="1"/>
                <w:numId w:val="7"/>
              </w:numPr>
              <w:autoSpaceDE/>
              <w:autoSpaceDN/>
              <w:adjustRightInd/>
              <w:spacing w:after="200" w:line="276" w:lineRule="auto"/>
              <w:jc w:val="left"/>
              <w:rPr>
                <w:rFonts w:ascii="Open Sans" w:hAnsi="Open Sans" w:cs="Open Sans"/>
                <w:b/>
                <w:sz w:val="20"/>
                <w:szCs w:val="20"/>
              </w:rPr>
            </w:pPr>
            <w:r>
              <w:rPr>
                <w:rFonts w:ascii="Open Sans" w:hAnsi="Open Sans" w:cs="Open Sans"/>
                <w:sz w:val="20"/>
                <w:szCs w:val="20"/>
              </w:rPr>
              <w:t>SW program för att validera konstruktionen</w:t>
            </w:r>
          </w:p>
          <w:p>
            <w:pPr>
              <w:pStyle w:val="29"/>
              <w:numPr>
                <w:ilvl w:val="0"/>
                <w:numId w:val="7"/>
              </w:numPr>
              <w:autoSpaceDE/>
              <w:autoSpaceDN/>
              <w:adjustRightInd/>
              <w:spacing w:after="200" w:line="276" w:lineRule="auto"/>
              <w:jc w:val="left"/>
              <w:rPr>
                <w:rFonts w:ascii="Open Sans" w:hAnsi="Open Sans" w:cs="Open Sans"/>
                <w:b/>
                <w:sz w:val="20"/>
                <w:szCs w:val="20"/>
              </w:rPr>
            </w:pPr>
            <w:r>
              <w:rPr>
                <w:rFonts w:ascii="Open Sans" w:hAnsi="Open Sans" w:cs="Open Sans"/>
                <w:b/>
                <w:sz w:val="20"/>
                <w:szCs w:val="20"/>
              </w:rPr>
              <w:t>Mappen diverse</w:t>
            </w:r>
          </w:p>
          <w:p>
            <w:pPr>
              <w:pStyle w:val="29"/>
              <w:numPr>
                <w:ilvl w:val="1"/>
                <w:numId w:val="7"/>
              </w:numPr>
              <w:autoSpaceDE/>
              <w:autoSpaceDN/>
              <w:adjustRightInd/>
              <w:spacing w:after="200" w:line="276" w:lineRule="auto"/>
              <w:jc w:val="left"/>
              <w:rPr>
                <w:rFonts w:ascii="Open Sans" w:hAnsi="Open Sans" w:cs="Open Sans"/>
                <w:b/>
                <w:sz w:val="20"/>
                <w:szCs w:val="20"/>
              </w:rPr>
            </w:pPr>
            <w:r>
              <w:rPr>
                <w:rFonts w:ascii="Open Sans" w:hAnsi="Open Sans" w:cs="Open Sans"/>
                <w:bCs/>
                <w:sz w:val="20"/>
                <w:szCs w:val="20"/>
              </w:rPr>
              <w:t>Datablad på kretsar med mera</w:t>
            </w:r>
          </w:p>
          <w:p>
            <w:pPr>
              <w:spacing w:after="0" w:line="240" w:lineRule="auto"/>
              <w:jc w:val="left"/>
              <w:rPr>
                <w:rFonts w:ascii="Open Sans" w:hAnsi="Open Sans" w:cs="Open Sans"/>
                <w:sz w:val="20"/>
                <w:szCs w:val="20"/>
              </w:rPr>
            </w:pPr>
            <w:r>
              <w:rPr>
                <w:rFonts w:ascii="Open Sans" w:hAnsi="Open Sans" w:cs="Open Sans"/>
                <w:sz w:val="20"/>
                <w:szCs w:val="20"/>
              </w:rPr>
              <w:t xml:space="preserve">Leveransen ska ske till plattformen Itslearning. Namnet på filen ska vara ”fornamn_efternamn_exjobb.zip” (en fil). </w:t>
            </w:r>
          </w:p>
        </w:tc>
        <w:tc>
          <w:tcPr>
            <w:tcW w:w="868" w:type="dxa"/>
            <w:gridSpan w:val="2"/>
          </w:tcPr>
          <w:p>
            <w:pPr>
              <w:spacing w:after="0" w:line="240" w:lineRule="auto"/>
              <w:rPr>
                <w:rFonts w:hint="default" w:ascii="Open Sans" w:hAnsi="Open Sans" w:cs="Open Sans"/>
                <w:sz w:val="20"/>
                <w:szCs w:val="20"/>
                <w:lang w:val="sv-SE"/>
              </w:rPr>
            </w:pPr>
            <w:r>
              <w:rPr>
                <w:rFonts w:hint="default" w:cs="Open Sans"/>
                <w:sz w:val="20"/>
                <w:szCs w:val="20"/>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6" w:type="dxa"/>
          </w:tcPr>
          <w:p>
            <w:pPr>
              <w:spacing w:after="0" w:line="240" w:lineRule="auto"/>
              <w:rPr>
                <w:rFonts w:ascii="Open Sans" w:hAnsi="Open Sans" w:cs="Open Sans"/>
                <w:sz w:val="20"/>
                <w:szCs w:val="20"/>
              </w:rPr>
            </w:pPr>
            <w:r>
              <w:rPr>
                <w:rFonts w:ascii="Open Sans" w:hAnsi="Open Sans" w:cs="Open Sans"/>
                <w:sz w:val="20"/>
                <w:szCs w:val="20"/>
              </w:rPr>
              <w:t>5</w:t>
            </w:r>
          </w:p>
        </w:tc>
        <w:tc>
          <w:tcPr>
            <w:tcW w:w="6678" w:type="dxa"/>
          </w:tcPr>
          <w:p>
            <w:pPr>
              <w:spacing w:after="0" w:line="240" w:lineRule="auto"/>
            </w:pPr>
            <w:r>
              <w:t>Leveransen bedöms ut följande steg (kan vara i olika ordning):</w:t>
            </w:r>
          </w:p>
          <w:p>
            <w:pPr>
              <w:pStyle w:val="29"/>
              <w:numPr>
                <w:ilvl w:val="0"/>
                <w:numId w:val="8"/>
              </w:numPr>
              <w:spacing w:after="0" w:line="240" w:lineRule="auto"/>
              <w:rPr>
                <w:rFonts w:ascii="Open Sans" w:hAnsi="Open Sans" w:cs="Open Sans"/>
                <w:sz w:val="20"/>
                <w:szCs w:val="20"/>
              </w:rPr>
            </w:pPr>
            <w:r>
              <w:t>VHDL</w:t>
            </w:r>
          </w:p>
          <w:p>
            <w:pPr>
              <w:pStyle w:val="29"/>
              <w:numPr>
                <w:ilvl w:val="0"/>
                <w:numId w:val="8"/>
              </w:numPr>
              <w:spacing w:after="0" w:line="240" w:lineRule="auto"/>
              <w:rPr>
                <w:rFonts w:ascii="Open Sans" w:hAnsi="Open Sans" w:cs="Open Sans"/>
                <w:sz w:val="20"/>
                <w:szCs w:val="20"/>
              </w:rPr>
            </w:pPr>
            <w:r>
              <w:t>C</w:t>
            </w:r>
          </w:p>
          <w:p>
            <w:pPr>
              <w:pStyle w:val="29"/>
              <w:numPr>
                <w:ilvl w:val="0"/>
                <w:numId w:val="8"/>
              </w:numPr>
              <w:spacing w:after="0" w:line="240" w:lineRule="auto"/>
              <w:rPr>
                <w:rFonts w:ascii="Open Sans" w:hAnsi="Open Sans" w:cs="Open Sans"/>
                <w:sz w:val="20"/>
                <w:szCs w:val="20"/>
              </w:rPr>
            </w:pPr>
            <w:r>
              <w:t>Arkitektur</w:t>
            </w:r>
          </w:p>
          <w:p>
            <w:pPr>
              <w:pStyle w:val="29"/>
              <w:numPr>
                <w:ilvl w:val="0"/>
                <w:numId w:val="8"/>
              </w:numPr>
              <w:spacing w:after="0" w:line="240" w:lineRule="auto"/>
              <w:rPr>
                <w:rFonts w:ascii="Open Sans" w:hAnsi="Open Sans" w:cs="Open Sans"/>
                <w:sz w:val="20"/>
                <w:szCs w:val="20"/>
              </w:rPr>
            </w:pPr>
            <w:r>
              <w:t>Dokumentation (Tekniska rapporten)</w:t>
            </w:r>
          </w:p>
          <w:p>
            <w:pPr>
              <w:spacing w:after="0" w:line="240" w:lineRule="auto"/>
              <w:rPr>
                <w:rFonts w:ascii="Open Sans" w:hAnsi="Open Sans" w:cs="Open Sans"/>
                <w:sz w:val="20"/>
                <w:szCs w:val="20"/>
              </w:rPr>
            </w:pPr>
            <w:r>
              <w:t xml:space="preserve">Varje steg kan max 5 komplettering göras om inte kunden (läraren) anser något annat. Om antalet kompletteringar överstiger 5 gånger för en granskning (t.ex. VHDL), kräver kunden en ny leverans av ett nytt projekt. </w:t>
            </w:r>
          </w:p>
        </w:tc>
        <w:tc>
          <w:tcPr>
            <w:tcW w:w="868" w:type="dxa"/>
            <w:gridSpan w:val="2"/>
          </w:tcPr>
          <w:p>
            <w:pPr>
              <w:spacing w:after="0" w:line="240" w:lineRule="auto"/>
              <w:rPr>
                <w:rFonts w:hint="default" w:ascii="Open Sans" w:hAnsi="Open Sans" w:cs="Open Sans"/>
                <w:sz w:val="20"/>
                <w:szCs w:val="20"/>
                <w:lang w:val="sv-SE"/>
              </w:rPr>
            </w:pPr>
            <w:r>
              <w:rPr>
                <w:rFonts w:hint="default" w:cs="Open Sans"/>
                <w:sz w:val="20"/>
                <w:szCs w:val="20"/>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6" w:type="dxa"/>
          </w:tcPr>
          <w:p>
            <w:pPr>
              <w:spacing w:after="0" w:line="240" w:lineRule="auto"/>
              <w:rPr>
                <w:rFonts w:ascii="Open Sans" w:hAnsi="Open Sans" w:cs="Open Sans"/>
                <w:sz w:val="20"/>
                <w:szCs w:val="20"/>
              </w:rPr>
            </w:pPr>
            <w:r>
              <w:rPr>
                <w:rFonts w:ascii="Open Sans" w:hAnsi="Open Sans" w:cs="Open Sans"/>
                <w:sz w:val="20"/>
                <w:szCs w:val="20"/>
              </w:rPr>
              <w:t>UK/G/VG</w:t>
            </w:r>
          </w:p>
        </w:tc>
        <w:tc>
          <w:tcPr>
            <w:tcW w:w="6678" w:type="dxa"/>
          </w:tcPr>
          <w:p>
            <w:pPr>
              <w:spacing w:after="0" w:line="240" w:lineRule="auto"/>
            </w:pPr>
            <w:r>
              <w:t>Betyg sätts utifrån en samlad bedömning från de som examinerar de olika stegen.</w:t>
            </w:r>
          </w:p>
        </w:tc>
        <w:tc>
          <w:tcPr>
            <w:tcW w:w="868" w:type="dxa"/>
            <w:gridSpan w:val="2"/>
          </w:tcPr>
          <w:p>
            <w:pPr>
              <w:spacing w:after="0" w:line="240" w:lineRule="auto"/>
              <w:rPr>
                <w:rFonts w:ascii="Open Sans" w:hAnsi="Open Sans" w:cs="Open Sans"/>
                <w:sz w:val="20"/>
                <w:szCs w:val="20"/>
              </w:rPr>
            </w:pPr>
          </w:p>
        </w:tc>
      </w:tr>
    </w:tbl>
    <w:p>
      <w:pPr>
        <w:rPr>
          <w:lang w:val="sv-SE"/>
        </w:rPr>
      </w:pPr>
    </w:p>
    <w:p>
      <w:pPr>
        <w:pStyle w:val="2"/>
        <w:numPr>
          <w:ilvl w:val="0"/>
          <w:numId w:val="9"/>
        </w:numPr>
        <w:sectPr>
          <w:pgSz w:w="12240" w:h="15840"/>
          <w:pgMar w:top="1417" w:right="1417" w:bottom="1417" w:left="1417" w:header="708" w:footer="708" w:gutter="0"/>
          <w:cols w:space="708" w:num="1"/>
          <w:docGrid w:linePitch="360" w:charSpace="0"/>
        </w:sectPr>
      </w:pPr>
    </w:p>
    <w:p>
      <w:pPr>
        <w:pStyle w:val="2"/>
        <w:numPr>
          <w:ilvl w:val="0"/>
          <w:numId w:val="2"/>
        </w:numPr>
        <w:ind w:left="450" w:leftChars="0" w:hanging="450" w:firstLineChars="0"/>
        <w:rPr>
          <w:rFonts w:hint="default"/>
          <w:lang w:val="sv-SE"/>
        </w:rPr>
      </w:pPr>
      <w:bookmarkStart w:id="10" w:name="_Toc15917"/>
      <w:r>
        <w:rPr>
          <w:rFonts w:hint="default"/>
          <w:lang w:val="sv-SE"/>
        </w:rPr>
        <w:t>Tidplan</w:t>
      </w:r>
      <w:bookmarkEnd w:id="10"/>
    </w:p>
    <w:p>
      <w:pPr>
        <w:rPr>
          <w:rFonts w:hint="default"/>
          <w:lang w:val="sv-SE"/>
        </w:rPr>
      </w:pPr>
    </w:p>
    <w:p>
      <w:pPr>
        <w:rPr>
          <w:rFonts w:hint="default"/>
          <w:lang w:val="sv-SE"/>
        </w:rPr>
      </w:pPr>
      <w:r>
        <w:rPr>
          <w:rFonts w:hint="default"/>
          <w:lang w:val="sv-SE"/>
        </w:rPr>
        <w:t>Examensarbetet innefattar fyra veckors heltidsjobb vilka uppskattas ta totalt 160h med en timkostnad på 800kr. Arbetet kommer pågå under fyra veckor. Första veckan går åt förstudie och förberedande. Två veckor går åt konstruktion,verifiering validering och optimering. Under sista veckan sker en dokumentation och eventuella optimeringar.</w:t>
      </w:r>
      <w:r>
        <w:rPr>
          <w:rFonts w:hint="default"/>
          <w:lang w:val="sv-SE"/>
        </w:rPr>
        <w:br w:type="textWrapping"/>
      </w:r>
      <w:r>
        <w:rPr>
          <w:rFonts w:hint="default"/>
          <w:lang w:val="sv-SE"/>
        </w:rPr>
        <w:br w:type="textWrapping"/>
      </w:r>
      <w:r>
        <w:rPr>
          <w:rFonts w:hint="default"/>
          <w:lang w:val="sv-SE"/>
        </w:rPr>
        <w:t>Tabellen nedan visar beräknad tidsåtgång och kostnad  för olika moment genom projektet.</w:t>
      </w:r>
    </w:p>
    <w:p>
      <w:pPr>
        <w:pStyle w:val="10"/>
        <w:rPr>
          <w:rFonts w:hint="default"/>
          <w:lang w:val="sv-SE"/>
        </w:rPr>
      </w:pPr>
      <w:r>
        <w:t xml:space="preserve">Tabell </w:t>
      </w:r>
      <w:r>
        <w:fldChar w:fldCharType="begin"/>
      </w:r>
      <w:r>
        <w:instrText xml:space="preserve"> SEQ Tabell \* ARABIC </w:instrText>
      </w:r>
      <w:r>
        <w:fldChar w:fldCharType="separate"/>
      </w:r>
      <w:r>
        <w:t>2</w:t>
      </w:r>
      <w:r>
        <w:fldChar w:fldCharType="end"/>
      </w:r>
      <w:r>
        <w:rPr>
          <w:rFonts w:hint="default"/>
          <w:lang w:val="sv-SE"/>
        </w:rPr>
        <w:t>. Tidplan och kostnad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09"/>
        <w:gridCol w:w="1509"/>
        <w:gridCol w:w="1510"/>
        <w:gridCol w:w="1510"/>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509" w:type="dxa"/>
            <w:tcBorders>
              <w:top w:val="thinThickLargeGap" w:color="auto" w:sz="24" w:space="0"/>
              <w:left w:val="thinThickLargeGap" w:color="auto" w:sz="24" w:space="0"/>
              <w:bottom w:val="thinThickLargeGap" w:color="auto" w:sz="24" w:space="0"/>
            </w:tcBorders>
            <w:shd w:val="clear" w:color="auto" w:fill="D7D7D7" w:themeFill="background1" w:themeFillShade="D8"/>
          </w:tcPr>
          <w:p>
            <w:pPr>
              <w:jc w:val="center"/>
              <w:rPr>
                <w:rFonts w:hint="default"/>
                <w:b/>
                <w:bCs/>
                <w:vertAlign w:val="baseline"/>
                <w:lang w:val="sv-SE"/>
              </w:rPr>
            </w:pPr>
            <w:r>
              <w:rPr>
                <w:rFonts w:hint="default"/>
                <w:b/>
                <w:bCs/>
                <w:vertAlign w:val="baseline"/>
                <w:lang w:val="sv-SE"/>
              </w:rPr>
              <w:t>Aktivitet</w:t>
            </w:r>
          </w:p>
        </w:tc>
        <w:tc>
          <w:tcPr>
            <w:tcW w:w="1509" w:type="dxa"/>
            <w:tcBorders>
              <w:top w:val="thinThickLargeGap" w:color="auto" w:sz="24" w:space="0"/>
              <w:bottom w:val="thinThickLargeGap" w:color="auto" w:sz="24" w:space="0"/>
            </w:tcBorders>
            <w:shd w:val="clear" w:color="auto" w:fill="D7D7D7" w:themeFill="background1" w:themeFillShade="D8"/>
          </w:tcPr>
          <w:p>
            <w:pPr>
              <w:jc w:val="center"/>
              <w:rPr>
                <w:rFonts w:hint="default"/>
                <w:b/>
                <w:bCs/>
                <w:vertAlign w:val="baseline"/>
                <w:lang w:val="sv-SE"/>
              </w:rPr>
            </w:pPr>
            <w:r>
              <w:rPr>
                <w:rFonts w:hint="default"/>
                <w:b/>
                <w:bCs/>
                <w:vertAlign w:val="baseline"/>
                <w:lang w:val="sv-SE"/>
              </w:rPr>
              <w:t>V1</w:t>
            </w:r>
          </w:p>
        </w:tc>
        <w:tc>
          <w:tcPr>
            <w:tcW w:w="1509" w:type="dxa"/>
            <w:tcBorders>
              <w:top w:val="thinThickLargeGap" w:color="auto" w:sz="24" w:space="0"/>
              <w:bottom w:val="thinThickLargeGap" w:color="auto" w:sz="24" w:space="0"/>
            </w:tcBorders>
            <w:shd w:val="clear" w:color="auto" w:fill="D7D7D7" w:themeFill="background1" w:themeFillShade="D8"/>
          </w:tcPr>
          <w:p>
            <w:pPr>
              <w:jc w:val="center"/>
              <w:rPr>
                <w:rFonts w:hint="default"/>
                <w:b/>
                <w:bCs/>
                <w:vertAlign w:val="baseline"/>
                <w:lang w:val="sv-SE"/>
              </w:rPr>
            </w:pPr>
            <w:r>
              <w:rPr>
                <w:rFonts w:hint="default"/>
                <w:b/>
                <w:bCs/>
                <w:vertAlign w:val="baseline"/>
                <w:lang w:val="sv-SE"/>
              </w:rPr>
              <w:t>V2</w:t>
            </w:r>
          </w:p>
        </w:tc>
        <w:tc>
          <w:tcPr>
            <w:tcW w:w="1510" w:type="dxa"/>
            <w:tcBorders>
              <w:top w:val="thinThickLargeGap" w:color="auto" w:sz="24" w:space="0"/>
              <w:bottom w:val="thinThickLargeGap" w:color="auto" w:sz="24" w:space="0"/>
            </w:tcBorders>
            <w:shd w:val="clear" w:color="auto" w:fill="D7D7D7" w:themeFill="background1" w:themeFillShade="D8"/>
          </w:tcPr>
          <w:p>
            <w:pPr>
              <w:jc w:val="center"/>
              <w:rPr>
                <w:rFonts w:hint="default"/>
                <w:b/>
                <w:bCs/>
                <w:vertAlign w:val="baseline"/>
                <w:lang w:val="sv-SE"/>
              </w:rPr>
            </w:pPr>
            <w:r>
              <w:rPr>
                <w:rFonts w:hint="default"/>
                <w:b/>
                <w:bCs/>
                <w:vertAlign w:val="baseline"/>
                <w:lang w:val="sv-SE"/>
              </w:rPr>
              <w:t>V3</w:t>
            </w:r>
          </w:p>
        </w:tc>
        <w:tc>
          <w:tcPr>
            <w:tcW w:w="1510" w:type="dxa"/>
            <w:tcBorders>
              <w:top w:val="thinThickLargeGap" w:color="auto" w:sz="24" w:space="0"/>
              <w:bottom w:val="thinThickLargeGap" w:color="auto" w:sz="24" w:space="0"/>
              <w:right w:val="thinThickLargeGap" w:color="auto" w:sz="24" w:space="0"/>
            </w:tcBorders>
            <w:shd w:val="clear" w:color="auto" w:fill="D7D7D7" w:themeFill="background1" w:themeFillShade="D8"/>
          </w:tcPr>
          <w:p>
            <w:pPr>
              <w:jc w:val="center"/>
              <w:rPr>
                <w:rFonts w:hint="default"/>
                <w:b/>
                <w:bCs/>
                <w:vertAlign w:val="baseline"/>
                <w:lang w:val="sv-SE"/>
              </w:rPr>
            </w:pPr>
            <w:r>
              <w:rPr>
                <w:rFonts w:hint="default"/>
                <w:b/>
                <w:bCs/>
                <w:vertAlign w:val="baseline"/>
                <w:lang w:val="sv-SE"/>
              </w:rPr>
              <w:t>V4</w:t>
            </w:r>
          </w:p>
        </w:tc>
        <w:tc>
          <w:tcPr>
            <w:tcW w:w="1510" w:type="dxa"/>
            <w:tcBorders>
              <w:top w:val="thinThickLargeGap" w:color="auto" w:sz="24" w:space="0"/>
              <w:bottom w:val="thinThickLargeGap" w:color="auto" w:sz="24" w:space="0"/>
              <w:right w:val="thinThickLargeGap" w:color="auto" w:sz="24" w:space="0"/>
            </w:tcBorders>
            <w:shd w:val="clear" w:color="auto" w:fill="D7D7D7" w:themeFill="background1" w:themeFillShade="D8"/>
          </w:tcPr>
          <w:p>
            <w:pPr>
              <w:jc w:val="center"/>
              <w:rPr>
                <w:rFonts w:hint="default"/>
                <w:b/>
                <w:bCs/>
                <w:vertAlign w:val="baseline"/>
                <w:lang w:val="sv-SE"/>
              </w:rPr>
            </w:pPr>
            <w:r>
              <w:rPr>
                <w:rFonts w:hint="default"/>
                <w:b/>
                <w:bCs/>
                <w:vertAlign w:val="baseline"/>
                <w:lang w:val="sv-SE"/>
              </w:rPr>
              <w:t>Totalt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509" w:type="dxa"/>
            <w:tcBorders>
              <w:top w:val="thinThickLargeGap" w:color="auto" w:sz="24" w:space="0"/>
            </w:tcBorders>
          </w:tcPr>
          <w:p>
            <w:pPr>
              <w:rPr>
                <w:rFonts w:hint="default"/>
                <w:b/>
                <w:bCs/>
                <w:vertAlign w:val="baseline"/>
                <w:lang w:val="sv-SE"/>
              </w:rPr>
            </w:pPr>
            <w:r>
              <w:rPr>
                <w:rFonts w:hint="default"/>
                <w:b/>
                <w:bCs/>
                <w:vertAlign w:val="baseline"/>
                <w:lang w:val="sv-SE"/>
              </w:rPr>
              <w:t>Studie och</w:t>
            </w:r>
            <w:r>
              <w:rPr>
                <w:rFonts w:hint="default"/>
                <w:b/>
                <w:bCs/>
                <w:vertAlign w:val="baseline"/>
                <w:lang w:val="sv-SE"/>
              </w:rPr>
              <w:br w:type="textWrapping"/>
            </w:r>
            <w:r>
              <w:rPr>
                <w:rFonts w:hint="default"/>
                <w:b/>
                <w:bCs/>
                <w:vertAlign w:val="baseline"/>
                <w:lang w:val="sv-SE"/>
              </w:rPr>
              <w:t>Förberedande</w:t>
            </w:r>
          </w:p>
        </w:tc>
        <w:tc>
          <w:tcPr>
            <w:tcW w:w="1509" w:type="dxa"/>
            <w:tcBorders>
              <w:top w:val="thinThickLargeGap" w:color="auto" w:sz="24" w:space="0"/>
            </w:tcBorders>
          </w:tcPr>
          <w:p>
            <w:pPr>
              <w:jc w:val="center"/>
              <w:rPr>
                <w:rFonts w:hint="default"/>
                <w:vertAlign w:val="baseline"/>
                <w:lang w:val="sv-SE"/>
              </w:rPr>
            </w:pPr>
            <w:r>
              <w:rPr>
                <w:rFonts w:hint="default"/>
                <w:vertAlign w:val="baseline"/>
                <w:lang w:val="sv-SE"/>
              </w:rPr>
              <w:t>30h</w:t>
            </w:r>
          </w:p>
        </w:tc>
        <w:tc>
          <w:tcPr>
            <w:tcW w:w="1509" w:type="dxa"/>
            <w:tcBorders>
              <w:top w:val="thinThickLargeGap" w:color="auto" w:sz="24" w:space="0"/>
            </w:tcBorders>
          </w:tcPr>
          <w:p>
            <w:pPr>
              <w:jc w:val="center"/>
              <w:rPr>
                <w:rFonts w:hint="default"/>
                <w:vertAlign w:val="baseline"/>
                <w:lang w:val="sv-SE"/>
              </w:rPr>
            </w:pPr>
          </w:p>
        </w:tc>
        <w:tc>
          <w:tcPr>
            <w:tcW w:w="1510" w:type="dxa"/>
            <w:tcBorders>
              <w:top w:val="thinThickLargeGap" w:color="auto" w:sz="24" w:space="0"/>
            </w:tcBorders>
          </w:tcPr>
          <w:p>
            <w:pPr>
              <w:jc w:val="center"/>
              <w:rPr>
                <w:rFonts w:hint="default"/>
                <w:vertAlign w:val="baseline"/>
                <w:lang w:val="sv-SE"/>
              </w:rPr>
            </w:pPr>
          </w:p>
        </w:tc>
        <w:tc>
          <w:tcPr>
            <w:tcW w:w="1510" w:type="dxa"/>
            <w:tcBorders>
              <w:top w:val="thinThickLargeGap" w:color="auto" w:sz="24" w:space="0"/>
            </w:tcBorders>
          </w:tcPr>
          <w:p>
            <w:pPr>
              <w:jc w:val="center"/>
              <w:rPr>
                <w:rFonts w:hint="default"/>
                <w:vertAlign w:val="baseline"/>
                <w:lang w:val="sv-SE"/>
              </w:rPr>
            </w:pPr>
          </w:p>
        </w:tc>
        <w:tc>
          <w:tcPr>
            <w:tcW w:w="1510" w:type="dxa"/>
            <w:tcBorders>
              <w:top w:val="thinThickLargeGap" w:color="auto" w:sz="24" w:space="0"/>
            </w:tcBorders>
          </w:tcPr>
          <w:p>
            <w:pPr>
              <w:jc w:val="center"/>
              <w:rPr>
                <w:rFonts w:hint="default"/>
                <w:vertAlign w:val="baseline"/>
                <w:lang w:val="sv-SE"/>
              </w:rPr>
            </w:pPr>
            <w:r>
              <w:rPr>
                <w:rFonts w:hint="default"/>
                <w:vertAlign w:val="baseline"/>
                <w:lang w:val="sv-SE"/>
              </w:rPr>
              <w:t>30h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509" w:type="dxa"/>
          </w:tcPr>
          <w:p>
            <w:pPr>
              <w:rPr>
                <w:rFonts w:hint="default"/>
                <w:b/>
                <w:bCs/>
                <w:vertAlign w:val="baseline"/>
                <w:lang w:val="sv-SE"/>
              </w:rPr>
            </w:pPr>
            <w:r>
              <w:rPr>
                <w:rFonts w:hint="default"/>
                <w:b/>
                <w:bCs/>
                <w:vertAlign w:val="baseline"/>
                <w:lang w:val="sv-SE"/>
              </w:rPr>
              <w:t>Konstruktion</w:t>
            </w:r>
          </w:p>
        </w:tc>
        <w:tc>
          <w:tcPr>
            <w:tcW w:w="1509" w:type="dxa"/>
          </w:tcPr>
          <w:p>
            <w:pPr>
              <w:jc w:val="center"/>
              <w:rPr>
                <w:rFonts w:hint="default"/>
                <w:vertAlign w:val="baseline"/>
                <w:lang w:val="sv-SE"/>
              </w:rPr>
            </w:pPr>
          </w:p>
        </w:tc>
        <w:tc>
          <w:tcPr>
            <w:tcW w:w="1509" w:type="dxa"/>
          </w:tcPr>
          <w:p>
            <w:pPr>
              <w:jc w:val="center"/>
              <w:rPr>
                <w:rFonts w:hint="default"/>
                <w:vertAlign w:val="baseline"/>
                <w:lang w:val="sv-SE"/>
              </w:rPr>
            </w:pPr>
            <w:r>
              <w:rPr>
                <w:rFonts w:hint="default"/>
                <w:vertAlign w:val="baseline"/>
                <w:lang w:val="sv-SE"/>
              </w:rPr>
              <w:t>50h</w:t>
            </w:r>
          </w:p>
        </w:tc>
        <w:tc>
          <w:tcPr>
            <w:tcW w:w="1510" w:type="dxa"/>
          </w:tcPr>
          <w:p>
            <w:pPr>
              <w:jc w:val="center"/>
              <w:rPr>
                <w:rFonts w:hint="default"/>
                <w:vertAlign w:val="baseline"/>
                <w:lang w:val="sv-SE"/>
              </w:rPr>
            </w:pPr>
          </w:p>
        </w:tc>
        <w:tc>
          <w:tcPr>
            <w:tcW w:w="1510" w:type="dxa"/>
          </w:tcPr>
          <w:p>
            <w:pPr>
              <w:jc w:val="center"/>
              <w:rPr>
                <w:rFonts w:hint="default"/>
                <w:vertAlign w:val="baseline"/>
                <w:lang w:val="sv-SE"/>
              </w:rPr>
            </w:pPr>
          </w:p>
        </w:tc>
        <w:tc>
          <w:tcPr>
            <w:tcW w:w="1510" w:type="dxa"/>
          </w:tcPr>
          <w:p>
            <w:pPr>
              <w:jc w:val="center"/>
              <w:rPr>
                <w:rFonts w:hint="default"/>
                <w:vertAlign w:val="baseline"/>
                <w:lang w:val="sv-SE"/>
              </w:rPr>
            </w:pPr>
            <w:r>
              <w:rPr>
                <w:rFonts w:hint="default"/>
                <w:vertAlign w:val="baseline"/>
                <w:lang w:val="sv-SE"/>
              </w:rPr>
              <w:t>50h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09" w:type="dxa"/>
          </w:tcPr>
          <w:p>
            <w:pPr>
              <w:rPr>
                <w:rFonts w:hint="default"/>
                <w:b/>
                <w:bCs/>
                <w:vertAlign w:val="baseline"/>
                <w:lang w:val="sv-SE"/>
              </w:rPr>
            </w:pPr>
            <w:r>
              <w:rPr>
                <w:rFonts w:hint="default"/>
                <w:b/>
                <w:bCs/>
                <w:vertAlign w:val="baseline"/>
                <w:lang w:val="sv-SE"/>
              </w:rPr>
              <w:t>Verifiering</w:t>
            </w:r>
            <w:r>
              <w:rPr>
                <w:rFonts w:hint="default"/>
                <w:b/>
                <w:bCs/>
                <w:vertAlign w:val="baseline"/>
                <w:lang w:val="sv-SE"/>
              </w:rPr>
              <w:br w:type="textWrapping"/>
            </w:r>
            <w:r>
              <w:rPr>
                <w:rFonts w:hint="default"/>
                <w:b/>
                <w:bCs/>
                <w:vertAlign w:val="baseline"/>
                <w:lang w:val="sv-SE"/>
              </w:rPr>
              <w:t>Validering</w:t>
            </w:r>
          </w:p>
        </w:tc>
        <w:tc>
          <w:tcPr>
            <w:tcW w:w="1509" w:type="dxa"/>
          </w:tcPr>
          <w:p>
            <w:pPr>
              <w:jc w:val="center"/>
              <w:rPr>
                <w:rFonts w:hint="default"/>
                <w:vertAlign w:val="baseline"/>
                <w:lang w:val="sv-SE"/>
              </w:rPr>
            </w:pPr>
          </w:p>
        </w:tc>
        <w:tc>
          <w:tcPr>
            <w:tcW w:w="1509" w:type="dxa"/>
          </w:tcPr>
          <w:p>
            <w:pPr>
              <w:jc w:val="center"/>
              <w:rPr>
                <w:rFonts w:hint="default"/>
                <w:vertAlign w:val="baseline"/>
                <w:lang w:val="sv-SE"/>
              </w:rPr>
            </w:pPr>
          </w:p>
        </w:tc>
        <w:tc>
          <w:tcPr>
            <w:tcW w:w="1510" w:type="dxa"/>
          </w:tcPr>
          <w:p>
            <w:pPr>
              <w:jc w:val="center"/>
              <w:rPr>
                <w:rFonts w:hint="default"/>
                <w:vertAlign w:val="baseline"/>
                <w:lang w:val="sv-SE"/>
              </w:rPr>
            </w:pPr>
            <w:r>
              <w:rPr>
                <w:rFonts w:hint="default"/>
                <w:vertAlign w:val="baseline"/>
                <w:lang w:val="sv-SE"/>
              </w:rPr>
              <w:t>20h</w:t>
            </w:r>
          </w:p>
        </w:tc>
        <w:tc>
          <w:tcPr>
            <w:tcW w:w="1510" w:type="dxa"/>
          </w:tcPr>
          <w:p>
            <w:pPr>
              <w:jc w:val="center"/>
              <w:rPr>
                <w:rFonts w:hint="default"/>
                <w:vertAlign w:val="baseline"/>
                <w:lang w:val="sv-SE"/>
              </w:rPr>
            </w:pPr>
          </w:p>
        </w:tc>
        <w:tc>
          <w:tcPr>
            <w:tcW w:w="1510" w:type="dxa"/>
          </w:tcPr>
          <w:p>
            <w:pPr>
              <w:jc w:val="center"/>
              <w:rPr>
                <w:rFonts w:hint="default"/>
                <w:vertAlign w:val="baseline"/>
                <w:lang w:val="sv-SE"/>
              </w:rPr>
            </w:pPr>
            <w:r>
              <w:rPr>
                <w:rFonts w:hint="default"/>
                <w:vertAlign w:val="baseline"/>
                <w:lang w:val="sv-SE"/>
              </w:rPr>
              <w:t>20h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509" w:type="dxa"/>
          </w:tcPr>
          <w:p>
            <w:pPr>
              <w:rPr>
                <w:rFonts w:hint="default"/>
                <w:b/>
                <w:bCs/>
                <w:vertAlign w:val="baseline"/>
                <w:lang w:val="sv-SE"/>
              </w:rPr>
            </w:pPr>
            <w:r>
              <w:rPr>
                <w:rFonts w:hint="default"/>
                <w:b/>
                <w:bCs/>
                <w:vertAlign w:val="baseline"/>
                <w:lang w:val="sv-SE"/>
              </w:rPr>
              <w:t>Optimering</w:t>
            </w:r>
          </w:p>
        </w:tc>
        <w:tc>
          <w:tcPr>
            <w:tcW w:w="1509" w:type="dxa"/>
          </w:tcPr>
          <w:p>
            <w:pPr>
              <w:jc w:val="center"/>
              <w:rPr>
                <w:rFonts w:hint="default"/>
                <w:vertAlign w:val="baseline"/>
                <w:lang w:val="sv-SE"/>
              </w:rPr>
            </w:pPr>
          </w:p>
        </w:tc>
        <w:tc>
          <w:tcPr>
            <w:tcW w:w="1509" w:type="dxa"/>
          </w:tcPr>
          <w:p>
            <w:pPr>
              <w:jc w:val="center"/>
              <w:rPr>
                <w:rFonts w:hint="default"/>
                <w:vertAlign w:val="baseline"/>
                <w:lang w:val="sv-SE"/>
              </w:rPr>
            </w:pPr>
          </w:p>
        </w:tc>
        <w:tc>
          <w:tcPr>
            <w:tcW w:w="1510" w:type="dxa"/>
          </w:tcPr>
          <w:p>
            <w:pPr>
              <w:jc w:val="center"/>
              <w:rPr>
                <w:rFonts w:hint="default"/>
                <w:vertAlign w:val="baseline"/>
                <w:lang w:val="sv-SE"/>
              </w:rPr>
            </w:pPr>
            <w:r>
              <w:rPr>
                <w:rFonts w:hint="default"/>
                <w:vertAlign w:val="baseline"/>
                <w:lang w:val="sv-SE"/>
              </w:rPr>
              <w:t>15h</w:t>
            </w:r>
          </w:p>
        </w:tc>
        <w:tc>
          <w:tcPr>
            <w:tcW w:w="1510" w:type="dxa"/>
          </w:tcPr>
          <w:p>
            <w:pPr>
              <w:jc w:val="center"/>
              <w:rPr>
                <w:rFonts w:hint="default"/>
                <w:vertAlign w:val="baseline"/>
                <w:lang w:val="sv-SE"/>
              </w:rPr>
            </w:pPr>
            <w:r>
              <w:rPr>
                <w:rFonts w:hint="default"/>
                <w:vertAlign w:val="baseline"/>
                <w:lang w:val="sv-SE"/>
              </w:rPr>
              <w:t>10h</w:t>
            </w:r>
          </w:p>
        </w:tc>
        <w:tc>
          <w:tcPr>
            <w:tcW w:w="1510" w:type="dxa"/>
          </w:tcPr>
          <w:p>
            <w:pPr>
              <w:jc w:val="center"/>
              <w:rPr>
                <w:rFonts w:hint="default"/>
                <w:vertAlign w:val="baseline"/>
                <w:lang w:val="sv-SE"/>
              </w:rPr>
            </w:pPr>
            <w:r>
              <w:rPr>
                <w:rFonts w:hint="default"/>
                <w:vertAlign w:val="baseline"/>
                <w:lang w:val="sv-SE"/>
              </w:rPr>
              <w:t>35h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509" w:type="dxa"/>
          </w:tcPr>
          <w:p>
            <w:pPr>
              <w:rPr>
                <w:rFonts w:hint="default"/>
                <w:b/>
                <w:bCs/>
                <w:vertAlign w:val="baseline"/>
                <w:lang w:val="sv-SE"/>
              </w:rPr>
            </w:pPr>
            <w:r>
              <w:rPr>
                <w:rFonts w:hint="default"/>
                <w:b/>
                <w:bCs/>
                <w:vertAlign w:val="baseline"/>
                <w:lang w:val="sv-SE"/>
              </w:rPr>
              <w:t>Dokumentation</w:t>
            </w:r>
          </w:p>
        </w:tc>
        <w:tc>
          <w:tcPr>
            <w:tcW w:w="1509" w:type="dxa"/>
          </w:tcPr>
          <w:p>
            <w:pPr>
              <w:jc w:val="center"/>
              <w:rPr>
                <w:rFonts w:hint="default"/>
                <w:vertAlign w:val="baseline"/>
                <w:lang w:val="sv-SE"/>
              </w:rPr>
            </w:pPr>
            <w:r>
              <w:rPr>
                <w:rFonts w:hint="default"/>
                <w:vertAlign w:val="baseline"/>
                <w:lang w:val="sv-SE"/>
              </w:rPr>
              <w:t>5h</w:t>
            </w:r>
          </w:p>
        </w:tc>
        <w:tc>
          <w:tcPr>
            <w:tcW w:w="1509" w:type="dxa"/>
          </w:tcPr>
          <w:p>
            <w:pPr>
              <w:jc w:val="center"/>
              <w:rPr>
                <w:rFonts w:hint="default"/>
                <w:vertAlign w:val="baseline"/>
                <w:lang w:val="sv-SE"/>
              </w:rPr>
            </w:pPr>
          </w:p>
        </w:tc>
        <w:tc>
          <w:tcPr>
            <w:tcW w:w="1510" w:type="dxa"/>
          </w:tcPr>
          <w:p>
            <w:pPr>
              <w:jc w:val="center"/>
              <w:rPr>
                <w:rFonts w:hint="default"/>
                <w:vertAlign w:val="baseline"/>
                <w:lang w:val="sv-SE"/>
              </w:rPr>
            </w:pPr>
          </w:p>
        </w:tc>
        <w:tc>
          <w:tcPr>
            <w:tcW w:w="1510" w:type="dxa"/>
          </w:tcPr>
          <w:p>
            <w:pPr>
              <w:jc w:val="center"/>
              <w:rPr>
                <w:rFonts w:hint="default"/>
                <w:vertAlign w:val="baseline"/>
                <w:lang w:val="sv-SE"/>
              </w:rPr>
            </w:pPr>
            <w:r>
              <w:rPr>
                <w:rFonts w:hint="default"/>
                <w:vertAlign w:val="baseline"/>
                <w:lang w:val="sv-SE"/>
              </w:rPr>
              <w:t>30h</w:t>
            </w:r>
          </w:p>
        </w:tc>
        <w:tc>
          <w:tcPr>
            <w:tcW w:w="1510" w:type="dxa"/>
          </w:tcPr>
          <w:p>
            <w:pPr>
              <w:jc w:val="center"/>
              <w:rPr>
                <w:rFonts w:hint="default"/>
                <w:vertAlign w:val="baseline"/>
                <w:lang w:val="sv-SE"/>
              </w:rPr>
            </w:pPr>
            <w:r>
              <w:rPr>
                <w:rFonts w:hint="default"/>
                <w:vertAlign w:val="baseline"/>
                <w:lang w:val="sv-SE"/>
              </w:rPr>
              <w:t>35h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509" w:type="dxa"/>
            <w:shd w:val="clear" w:color="auto" w:fill="EBF1DE" w:themeFill="accent3" w:themeFillTint="32"/>
          </w:tcPr>
          <w:p>
            <w:pPr>
              <w:rPr>
                <w:rFonts w:hint="default"/>
                <w:vertAlign w:val="baseline"/>
                <w:lang w:val="sv-SE"/>
              </w:rPr>
            </w:pPr>
            <w:r>
              <w:rPr>
                <w:rFonts w:hint="default"/>
                <w:vertAlign w:val="baseline"/>
                <w:lang w:val="sv-SE"/>
              </w:rPr>
              <w:t>Summa</w:t>
            </w:r>
          </w:p>
        </w:tc>
        <w:tc>
          <w:tcPr>
            <w:tcW w:w="1509" w:type="dxa"/>
            <w:shd w:val="clear" w:color="auto" w:fill="EBF1DE" w:themeFill="accent3" w:themeFillTint="32"/>
          </w:tcPr>
          <w:p>
            <w:pPr>
              <w:jc w:val="center"/>
              <w:rPr>
                <w:rFonts w:hint="default"/>
                <w:vertAlign w:val="baseline"/>
                <w:lang w:val="sv-SE"/>
              </w:rPr>
            </w:pPr>
            <w:r>
              <w:rPr>
                <w:rFonts w:hint="default"/>
                <w:vertAlign w:val="baseline"/>
                <w:lang w:val="sv-SE"/>
              </w:rPr>
              <w:t>35h</w:t>
            </w:r>
          </w:p>
        </w:tc>
        <w:tc>
          <w:tcPr>
            <w:tcW w:w="1509" w:type="dxa"/>
            <w:shd w:val="clear" w:color="auto" w:fill="EBF1DE" w:themeFill="accent3" w:themeFillTint="32"/>
          </w:tcPr>
          <w:p>
            <w:pPr>
              <w:jc w:val="center"/>
              <w:rPr>
                <w:rFonts w:hint="default"/>
                <w:vertAlign w:val="baseline"/>
                <w:lang w:val="sv-SE"/>
              </w:rPr>
            </w:pPr>
            <w:r>
              <w:rPr>
                <w:rFonts w:hint="default"/>
                <w:vertAlign w:val="baseline"/>
                <w:lang w:val="sv-SE"/>
              </w:rPr>
              <w:t>50h</w:t>
            </w:r>
          </w:p>
        </w:tc>
        <w:tc>
          <w:tcPr>
            <w:tcW w:w="1510" w:type="dxa"/>
            <w:shd w:val="clear" w:color="auto" w:fill="EBF1DE" w:themeFill="accent3" w:themeFillTint="32"/>
          </w:tcPr>
          <w:p>
            <w:pPr>
              <w:jc w:val="center"/>
              <w:rPr>
                <w:rFonts w:hint="default"/>
                <w:vertAlign w:val="baseline"/>
                <w:lang w:val="sv-SE"/>
              </w:rPr>
            </w:pPr>
            <w:r>
              <w:rPr>
                <w:rFonts w:hint="default"/>
                <w:vertAlign w:val="baseline"/>
                <w:lang w:val="sv-SE"/>
              </w:rPr>
              <w:t>40h</w:t>
            </w:r>
          </w:p>
        </w:tc>
        <w:tc>
          <w:tcPr>
            <w:tcW w:w="1510" w:type="dxa"/>
            <w:shd w:val="clear" w:color="auto" w:fill="EBF1DE" w:themeFill="accent3" w:themeFillTint="32"/>
          </w:tcPr>
          <w:p>
            <w:pPr>
              <w:jc w:val="center"/>
              <w:rPr>
                <w:rFonts w:hint="default"/>
                <w:vertAlign w:val="baseline"/>
                <w:lang w:val="sv-SE"/>
              </w:rPr>
            </w:pPr>
            <w:r>
              <w:rPr>
                <w:rFonts w:hint="default"/>
                <w:vertAlign w:val="baseline"/>
                <w:lang w:val="sv-SE"/>
              </w:rPr>
              <w:t>40h</w:t>
            </w:r>
          </w:p>
        </w:tc>
        <w:tc>
          <w:tcPr>
            <w:tcW w:w="1510" w:type="dxa"/>
            <w:shd w:val="clear" w:color="auto" w:fill="EBF1DE" w:themeFill="accent3" w:themeFillTint="32"/>
          </w:tcPr>
          <w:p>
            <w:pPr>
              <w:jc w:val="center"/>
              <w:rPr>
                <w:rFonts w:hint="default"/>
                <w:vertAlign w:val="baseline"/>
                <w:lang w:val="sv-SE"/>
              </w:rPr>
            </w:pPr>
            <w:r>
              <w:rPr>
                <w:rFonts w:hint="default"/>
                <w:vertAlign w:val="baseline"/>
                <w:lang w:val="sv-SE"/>
              </w:rPr>
              <w:t>160h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509" w:type="dxa"/>
            <w:shd w:val="clear" w:color="auto" w:fill="DCE6F2" w:themeFill="accent1" w:themeFillTint="32"/>
          </w:tcPr>
          <w:p>
            <w:pPr>
              <w:rPr>
                <w:rFonts w:hint="default"/>
                <w:vertAlign w:val="baseline"/>
                <w:lang w:val="sv-SE"/>
              </w:rPr>
            </w:pPr>
            <w:r>
              <w:rPr>
                <w:rFonts w:hint="default"/>
                <w:vertAlign w:val="baseline"/>
                <w:lang w:val="sv-SE"/>
              </w:rPr>
              <w:t>Kostnad</w:t>
            </w:r>
          </w:p>
        </w:tc>
        <w:tc>
          <w:tcPr>
            <w:tcW w:w="1509" w:type="dxa"/>
            <w:shd w:val="clear" w:color="auto" w:fill="DCE6F2" w:themeFill="accent1" w:themeFillTint="32"/>
          </w:tcPr>
          <w:p>
            <w:pPr>
              <w:jc w:val="center"/>
              <w:rPr>
                <w:rFonts w:hint="default"/>
                <w:vertAlign w:val="baseline"/>
                <w:lang w:val="sv-SE"/>
              </w:rPr>
            </w:pPr>
            <w:r>
              <w:rPr>
                <w:rFonts w:hint="default"/>
                <w:vertAlign w:val="baseline"/>
                <w:lang w:val="sv-SE"/>
              </w:rPr>
              <w:t>28 000kr</w:t>
            </w:r>
          </w:p>
        </w:tc>
        <w:tc>
          <w:tcPr>
            <w:tcW w:w="1509" w:type="dxa"/>
            <w:shd w:val="clear" w:color="auto" w:fill="DCE6F2" w:themeFill="accent1" w:themeFillTint="32"/>
          </w:tcPr>
          <w:p>
            <w:pPr>
              <w:jc w:val="center"/>
              <w:rPr>
                <w:rFonts w:hint="default"/>
                <w:vertAlign w:val="baseline"/>
                <w:lang w:val="sv-SE"/>
              </w:rPr>
            </w:pPr>
            <w:r>
              <w:rPr>
                <w:rFonts w:hint="default"/>
                <w:vertAlign w:val="baseline"/>
                <w:lang w:val="sv-SE"/>
              </w:rPr>
              <w:t>40 000kr</w:t>
            </w:r>
          </w:p>
        </w:tc>
        <w:tc>
          <w:tcPr>
            <w:tcW w:w="1510" w:type="dxa"/>
            <w:shd w:val="clear" w:color="auto" w:fill="DCE6F2" w:themeFill="accent1" w:themeFillTint="32"/>
          </w:tcPr>
          <w:p>
            <w:pPr>
              <w:jc w:val="center"/>
              <w:rPr>
                <w:rFonts w:hint="default"/>
                <w:vertAlign w:val="baseline"/>
                <w:lang w:val="sv-SE"/>
              </w:rPr>
            </w:pPr>
            <w:r>
              <w:rPr>
                <w:rFonts w:hint="default"/>
                <w:vertAlign w:val="baseline"/>
                <w:lang w:val="sv-SE"/>
              </w:rPr>
              <w:t>32 000kr</w:t>
            </w:r>
          </w:p>
        </w:tc>
        <w:tc>
          <w:tcPr>
            <w:tcW w:w="1510" w:type="dxa"/>
            <w:shd w:val="clear" w:color="auto" w:fill="DCE6F2" w:themeFill="accent1" w:themeFillTint="32"/>
          </w:tcPr>
          <w:p>
            <w:pPr>
              <w:jc w:val="center"/>
              <w:rPr>
                <w:rFonts w:hint="default"/>
                <w:vertAlign w:val="baseline"/>
                <w:lang w:val="sv-SE"/>
              </w:rPr>
            </w:pPr>
            <w:r>
              <w:rPr>
                <w:rFonts w:hint="default"/>
                <w:vertAlign w:val="baseline"/>
                <w:lang w:val="sv-SE"/>
              </w:rPr>
              <w:t>32 000kr</w:t>
            </w:r>
          </w:p>
        </w:tc>
        <w:tc>
          <w:tcPr>
            <w:tcW w:w="1510" w:type="dxa"/>
            <w:shd w:val="clear" w:color="auto" w:fill="DCE6F2" w:themeFill="accent1" w:themeFillTint="32"/>
          </w:tcPr>
          <w:p>
            <w:pPr>
              <w:jc w:val="center"/>
              <w:rPr>
                <w:rFonts w:hint="default"/>
                <w:vertAlign w:val="baseline"/>
                <w:lang w:val="sv-SE"/>
              </w:rPr>
            </w:pPr>
            <w:r>
              <w:rPr>
                <w:rFonts w:hint="default"/>
                <w:vertAlign w:val="baseline"/>
                <w:lang w:val="sv-SE"/>
              </w:rPr>
              <w:t>128 000kr</w:t>
            </w:r>
          </w:p>
        </w:tc>
      </w:tr>
    </w:tbl>
    <w:p>
      <w:pPr>
        <w:rPr>
          <w:rFonts w:hint="default"/>
          <w:lang w:val="sv-SE"/>
        </w:rPr>
        <w:sectPr>
          <w:pgSz w:w="12240" w:h="15840"/>
          <w:pgMar w:top="1417" w:right="1417" w:bottom="1417" w:left="1417" w:header="708" w:footer="708" w:gutter="0"/>
          <w:cols w:space="708" w:num="1"/>
          <w:docGrid w:linePitch="360" w:charSpace="0"/>
        </w:sectPr>
      </w:pPr>
    </w:p>
    <w:p>
      <w:pPr>
        <w:pStyle w:val="2"/>
        <w:numPr>
          <w:ilvl w:val="0"/>
          <w:numId w:val="2"/>
        </w:numPr>
        <w:ind w:left="450" w:leftChars="0" w:hanging="450" w:firstLineChars="0"/>
        <w:rPr>
          <w:rFonts w:hint="default"/>
          <w:lang w:val="sv-SE"/>
        </w:rPr>
      </w:pPr>
      <w:bookmarkStart w:id="11" w:name="_Toc731"/>
      <w:r>
        <w:rPr>
          <w:rFonts w:hint="default"/>
          <w:lang w:val="sv-SE"/>
        </w:rPr>
        <w:t>Testprotokoll</w:t>
      </w:r>
      <w:bookmarkEnd w:id="11"/>
    </w:p>
    <w:p>
      <w:pPr>
        <w:rPr>
          <w:rFonts w:hint="default"/>
          <w:lang w:val="sv-SE"/>
        </w:rPr>
      </w:pPr>
      <w:r>
        <w:rPr>
          <w:rFonts w:hint="default"/>
          <w:lang w:val="sv-SE"/>
        </w:rPr>
        <w:t>Konstruktionen ska med en ultraljudssensor sända ljudvågor vilka reflekteras tillbaka och fångas upp av mottagaren då de kolliderar med ett objekt. En modul ska räkna ut tiden mellan sändarpuls och mottagar puls vilket generar avståndsvärden.  För att göra konstruktionen mer fördelaktig monteras ultraljudssensorn till en servo motor vilket gör det möjligt att samla data av en yta på 180 grader. Tabell 3-5 visar testprotokoll genom olika moment.</w:t>
      </w:r>
    </w:p>
    <w:p>
      <w:pPr>
        <w:pStyle w:val="10"/>
        <w:rPr>
          <w:rFonts w:hint="default"/>
          <w:lang w:val="sv-SE"/>
        </w:rPr>
      </w:pPr>
      <w:r>
        <w:t xml:space="preserve">Tabell </w:t>
      </w:r>
      <w:r>
        <w:fldChar w:fldCharType="begin"/>
      </w:r>
      <w:r>
        <w:instrText xml:space="preserve"> SEQ Tabell \* ARABIC </w:instrText>
      </w:r>
      <w:r>
        <w:fldChar w:fldCharType="separate"/>
      </w:r>
      <w:r>
        <w:t>3</w:t>
      </w:r>
      <w:r>
        <w:fldChar w:fldCharType="end"/>
      </w:r>
      <w:r>
        <w:rPr>
          <w:lang w:val="sv-SE"/>
        </w:rPr>
        <w:t xml:space="preserve">. </w:t>
      </w:r>
      <w:r>
        <w:rPr>
          <w:rFonts w:hint="default"/>
          <w:lang w:val="sv-SE"/>
        </w:rPr>
        <w:t>Testprotokoll Simulering Ultraljudssensor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53"/>
        <w:gridCol w:w="240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61"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Testfall</w:t>
            </w:r>
          </w:p>
        </w:tc>
        <w:tc>
          <w:tcPr>
            <w:tcW w:w="3953"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Beskrivning</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Acceptans</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Godkänt (J/N)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0</w:t>
            </w:r>
          </w:p>
        </w:tc>
        <w:tc>
          <w:tcPr>
            <w:tcW w:w="3953" w:type="dxa"/>
          </w:tcPr>
          <w:p>
            <w:pPr>
              <w:jc w:val="center"/>
              <w:rPr>
                <w:rFonts w:hint="default"/>
                <w:vertAlign w:val="baseline"/>
                <w:lang w:val="sv-SE"/>
              </w:rPr>
            </w:pPr>
            <w:r>
              <w:rPr>
                <w:rFonts w:hint="default"/>
                <w:vertAlign w:val="baseline"/>
                <w:lang w:val="sv-SE"/>
              </w:rPr>
              <w:t>Reset Aktiv Låg</w:t>
            </w:r>
          </w:p>
        </w:tc>
        <w:tc>
          <w:tcPr>
            <w:tcW w:w="2404" w:type="dxa"/>
          </w:tcPr>
          <w:p>
            <w:pPr>
              <w:jc w:val="center"/>
              <w:rPr>
                <w:rFonts w:hint="default"/>
                <w:vertAlign w:val="baseline"/>
                <w:lang w:val="sv-SE"/>
              </w:rPr>
            </w:pPr>
            <w:r>
              <w:rPr>
                <w:rFonts w:hint="default"/>
                <w:vertAlign w:val="baseline"/>
                <w:lang w:val="sv-SE"/>
              </w:rPr>
              <w:t>7-segdisplay visar streck</w:t>
            </w:r>
            <w:r>
              <w:rPr>
                <w:rFonts w:hint="default"/>
                <w:vertAlign w:val="baseline"/>
                <w:lang w:val="sv-SE"/>
              </w:rPr>
              <w:br w:type="textWrapping"/>
            </w:r>
            <w:r>
              <w:rPr>
                <w:rFonts w:hint="default"/>
                <w:vertAlign w:val="baseline"/>
                <w:lang w:val="sv-SE"/>
              </w:rPr>
              <w:t>Distans = 0</w:t>
            </w:r>
          </w:p>
        </w:tc>
        <w:tc>
          <w:tcPr>
            <w:tcW w:w="2404" w:type="dxa"/>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1</w:t>
            </w:r>
          </w:p>
        </w:tc>
        <w:tc>
          <w:tcPr>
            <w:tcW w:w="3953" w:type="dxa"/>
          </w:tcPr>
          <w:p>
            <w:pPr>
              <w:jc w:val="center"/>
              <w:rPr>
                <w:rFonts w:hint="default"/>
                <w:vertAlign w:val="baseline"/>
                <w:lang w:val="sv-SE"/>
              </w:rPr>
            </w:pPr>
            <w:r>
              <w:rPr>
                <w:rFonts w:hint="default"/>
                <w:vertAlign w:val="baseline"/>
                <w:lang w:val="sv-SE"/>
              </w:rPr>
              <w:t>Reset Aktiv Hög</w:t>
            </w:r>
          </w:p>
        </w:tc>
        <w:tc>
          <w:tcPr>
            <w:tcW w:w="2404" w:type="dxa"/>
          </w:tcPr>
          <w:p>
            <w:pPr>
              <w:jc w:val="center"/>
              <w:rPr>
                <w:rFonts w:hint="default"/>
                <w:vertAlign w:val="baseline"/>
                <w:lang w:val="sv-SE"/>
              </w:rPr>
            </w:pPr>
            <w:r>
              <w:rPr>
                <w:rFonts w:hint="default"/>
                <w:vertAlign w:val="baseline"/>
                <w:lang w:val="sv-SE"/>
              </w:rPr>
              <w:t>7-segdisplay visar avståndsvärde</w:t>
            </w:r>
          </w:p>
        </w:tc>
        <w:tc>
          <w:tcPr>
            <w:tcW w:w="2404" w:type="dxa"/>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w:t>
            </w:r>
          </w:p>
        </w:tc>
        <w:tc>
          <w:tcPr>
            <w:tcW w:w="3953" w:type="dxa"/>
          </w:tcPr>
          <w:p>
            <w:pPr>
              <w:jc w:val="center"/>
              <w:rPr>
                <w:rFonts w:hint="default"/>
                <w:vertAlign w:val="baseline"/>
                <w:lang w:val="sv-SE"/>
              </w:rPr>
            </w:pPr>
            <w:r>
              <w:rPr>
                <w:rFonts w:hint="default"/>
                <w:vertAlign w:val="baseline"/>
                <w:lang w:val="sv-SE"/>
              </w:rPr>
              <w:t>Virtuell Echo Puls med ökad fördröjning för varje puls</w:t>
            </w:r>
          </w:p>
        </w:tc>
        <w:tc>
          <w:tcPr>
            <w:tcW w:w="2404" w:type="dxa"/>
          </w:tcPr>
          <w:p>
            <w:pPr>
              <w:jc w:val="center"/>
              <w:rPr>
                <w:rFonts w:hint="default"/>
                <w:vertAlign w:val="baseline"/>
                <w:lang w:val="sv-SE"/>
              </w:rPr>
            </w:pPr>
            <w:r>
              <w:rPr>
                <w:rFonts w:hint="default"/>
                <w:vertAlign w:val="baseline"/>
                <w:lang w:val="sv-SE"/>
              </w:rPr>
              <w:t>Distansen ökar</w:t>
            </w:r>
            <w:r>
              <w:rPr>
                <w:rFonts w:hint="default"/>
                <w:vertAlign w:val="baseline"/>
                <w:lang w:val="sv-SE"/>
              </w:rPr>
              <w:br w:type="textWrapping"/>
            </w:r>
            <w:r>
              <w:rPr>
                <w:rFonts w:hint="default"/>
                <w:vertAlign w:val="baseline"/>
                <w:lang w:val="sv-SE"/>
              </w:rPr>
              <w:t>7-segdisplay visar avståndsvärde</w:t>
            </w:r>
          </w:p>
        </w:tc>
        <w:tc>
          <w:tcPr>
            <w:tcW w:w="2404" w:type="dxa"/>
          </w:tcPr>
          <w:p>
            <w:pPr>
              <w:jc w:val="center"/>
              <w:rPr>
                <w:vertAlign w:val="baseline"/>
              </w:rPr>
            </w:pPr>
          </w:p>
        </w:tc>
      </w:tr>
    </w:tbl>
    <w:p>
      <w:pPr>
        <w:rPr>
          <w:rFonts w:hint="default"/>
          <w:lang w:val="sv-SE"/>
        </w:rPr>
      </w:pPr>
    </w:p>
    <w:p>
      <w:pPr>
        <w:rPr>
          <w:rFonts w:hint="default"/>
          <w:lang w:val="sv-SE"/>
        </w:rPr>
      </w:pPr>
    </w:p>
    <w:p>
      <w:pPr>
        <w:pStyle w:val="10"/>
        <w:rPr>
          <w:rFonts w:hint="default"/>
          <w:lang w:val="sv-SE"/>
        </w:rPr>
      </w:pPr>
      <w:r>
        <w:t xml:space="preserve">Tabell </w:t>
      </w:r>
      <w:r>
        <w:fldChar w:fldCharType="begin"/>
      </w:r>
      <w:r>
        <w:instrText xml:space="preserve"> SEQ Tabell \* ARABIC </w:instrText>
      </w:r>
      <w:r>
        <w:fldChar w:fldCharType="separate"/>
      </w:r>
      <w:r>
        <w:t>4</w:t>
      </w:r>
      <w:r>
        <w:fldChar w:fldCharType="end"/>
      </w:r>
      <w:r>
        <w:rPr>
          <w:lang w:val="sv-SE"/>
        </w:rPr>
        <w:t>. Testprotokoll Simulering Servomotor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53"/>
        <w:gridCol w:w="240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61"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Testfall</w:t>
            </w:r>
          </w:p>
        </w:tc>
        <w:tc>
          <w:tcPr>
            <w:tcW w:w="3953"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Beskrivning</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Acceptans</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Godkänt (J/N)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0</w:t>
            </w:r>
          </w:p>
        </w:tc>
        <w:tc>
          <w:tcPr>
            <w:tcW w:w="3953" w:type="dxa"/>
          </w:tcPr>
          <w:p>
            <w:pPr>
              <w:jc w:val="center"/>
              <w:rPr>
                <w:rFonts w:hint="default"/>
                <w:vertAlign w:val="baseline"/>
                <w:lang w:val="sv-SE"/>
              </w:rPr>
            </w:pPr>
            <w:r>
              <w:rPr>
                <w:rFonts w:hint="default"/>
                <w:vertAlign w:val="baseline"/>
                <w:lang w:val="sv-SE"/>
              </w:rPr>
              <w:t>Reset=0</w:t>
            </w:r>
          </w:p>
        </w:tc>
        <w:tc>
          <w:tcPr>
            <w:tcW w:w="2404" w:type="dxa"/>
          </w:tcPr>
          <w:p>
            <w:pPr>
              <w:jc w:val="center"/>
              <w:rPr>
                <w:rFonts w:hint="default"/>
                <w:vertAlign w:val="baseline"/>
                <w:lang w:val="sv-SE"/>
              </w:rPr>
            </w:pPr>
            <w:r>
              <w:rPr>
                <w:rFonts w:hint="default"/>
                <w:vertAlign w:val="baseline"/>
                <w:lang w:val="sv-SE"/>
              </w:rPr>
              <w:t>Ingen position ut</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1</w:t>
            </w:r>
          </w:p>
        </w:tc>
        <w:tc>
          <w:tcPr>
            <w:tcW w:w="3953" w:type="dxa"/>
          </w:tcPr>
          <w:p>
            <w:pPr>
              <w:jc w:val="both"/>
              <w:rPr>
                <w:rFonts w:hint="default"/>
                <w:vertAlign w:val="baseline"/>
                <w:lang w:val="sv-SE"/>
              </w:rPr>
            </w:pPr>
            <w:r>
              <w:rPr>
                <w:rFonts w:hint="default"/>
                <w:vertAlign w:val="baseline"/>
                <w:lang w:val="sv-SE"/>
              </w:rPr>
              <w:t>Chipselect=0</w:t>
            </w:r>
            <w:r>
              <w:rPr>
                <w:rFonts w:hint="default"/>
                <w:vertAlign w:val="baseline"/>
                <w:lang w:val="sv-SE"/>
              </w:rPr>
              <w:br w:type="textWrapping"/>
            </w:r>
            <w:r>
              <w:rPr>
                <w:rFonts w:hint="default"/>
                <w:vertAlign w:val="baseline"/>
                <w:lang w:val="sv-SE"/>
              </w:rPr>
              <w:t>Write enable=0</w:t>
            </w:r>
            <w:r>
              <w:rPr>
                <w:rFonts w:hint="default"/>
                <w:vertAlign w:val="baseline"/>
                <w:lang w:val="sv-SE"/>
              </w:rPr>
              <w:br w:type="textWrapping"/>
            </w:r>
            <w:r>
              <w:rPr>
                <w:rFonts w:hint="default"/>
                <w:vertAlign w:val="baseline"/>
                <w:lang w:val="sv-SE"/>
              </w:rPr>
              <w:t>Reset=1</w:t>
            </w:r>
            <w:r>
              <w:rPr>
                <w:rFonts w:hint="default"/>
                <w:vertAlign w:val="baseline"/>
                <w:lang w:val="sv-SE"/>
              </w:rPr>
              <w:br w:type="textWrapping"/>
            </w:r>
            <w:r>
              <w:rPr>
                <w:rFonts w:hint="default"/>
                <w:vertAlign w:val="baseline"/>
                <w:lang w:val="sv-SE"/>
              </w:rPr>
              <w:t>Data in=16</w:t>
            </w:r>
          </w:p>
        </w:tc>
        <w:tc>
          <w:tcPr>
            <w:tcW w:w="2404" w:type="dxa"/>
          </w:tcPr>
          <w:p>
            <w:pPr>
              <w:jc w:val="center"/>
              <w:rPr>
                <w:rFonts w:hint="default"/>
                <w:vertAlign w:val="baseline"/>
                <w:lang w:val="sv-SE"/>
              </w:rPr>
            </w:pPr>
            <w:r>
              <w:rPr>
                <w:rFonts w:hint="default"/>
                <w:vertAlign w:val="baseline"/>
                <w:lang w:val="sv-SE"/>
              </w:rPr>
              <w:t>Puls ut =0,5ms</w:t>
            </w:r>
            <w:r>
              <w:rPr>
                <w:rFonts w:hint="default"/>
                <w:vertAlign w:val="baseline"/>
                <w:lang w:val="sv-SE"/>
              </w:rPr>
              <w:br w:type="textWrapping"/>
            </w:r>
            <w:r>
              <w:rPr>
                <w:rFonts w:hint="default"/>
                <w:vertAlign w:val="baseline"/>
                <w:lang w:val="sv-SE"/>
              </w:rPr>
              <w:t xml:space="preserve">(Servo vinkel </w:t>
            </w:r>
            <w:r>
              <w:rPr>
                <w:rFonts w:hint="default"/>
                <w:lang w:val="sv-SE"/>
              </w:rPr>
              <w:t>0</w:t>
            </w:r>
            <w:r>
              <w:t>°</w:t>
            </w:r>
            <w:r>
              <w:rPr>
                <w:rFonts w:hint="default"/>
                <w:lang w:val="sv-SE"/>
              </w:rPr>
              <w:t>)</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w:t>
            </w:r>
          </w:p>
        </w:tc>
        <w:tc>
          <w:tcPr>
            <w:tcW w:w="3953" w:type="dxa"/>
            <w:vAlign w:val="top"/>
          </w:tcPr>
          <w:p>
            <w:pPr>
              <w:jc w:val="both"/>
              <w:rPr>
                <w:rFonts w:hint="default" w:ascii="Open Sans" w:hAnsi="Open Sans" w:eastAsiaTheme="minorHAnsi" w:cstheme="minorBidi"/>
                <w:sz w:val="20"/>
                <w:szCs w:val="22"/>
                <w:vertAlign w:val="baseline"/>
                <w:lang w:val="sv-SE" w:eastAsia="en-US" w:bidi="ar-SA"/>
              </w:rPr>
            </w:pPr>
            <w:r>
              <w:rPr>
                <w:rFonts w:hint="default"/>
                <w:vertAlign w:val="baseline"/>
                <w:lang w:val="sv-SE"/>
              </w:rPr>
              <w:t>Chipselect=0</w:t>
            </w:r>
            <w:r>
              <w:rPr>
                <w:rFonts w:hint="default"/>
                <w:vertAlign w:val="baseline"/>
                <w:lang w:val="sv-SE"/>
              </w:rPr>
              <w:br w:type="textWrapping"/>
            </w:r>
            <w:r>
              <w:rPr>
                <w:rFonts w:hint="default"/>
                <w:vertAlign w:val="baseline"/>
                <w:lang w:val="sv-SE"/>
              </w:rPr>
              <w:t>Write enable=0</w:t>
            </w:r>
            <w:r>
              <w:rPr>
                <w:rFonts w:hint="default"/>
                <w:vertAlign w:val="baseline"/>
                <w:lang w:val="sv-SE"/>
              </w:rPr>
              <w:br w:type="textWrapping"/>
            </w:r>
            <w:r>
              <w:rPr>
                <w:rFonts w:hint="default"/>
                <w:vertAlign w:val="baseline"/>
                <w:lang w:val="sv-SE"/>
              </w:rPr>
              <w:t>Reset=1</w:t>
            </w:r>
            <w:r>
              <w:rPr>
                <w:rFonts w:hint="default"/>
                <w:vertAlign w:val="baseline"/>
                <w:lang w:val="sv-SE"/>
              </w:rPr>
              <w:br w:type="textWrapping"/>
            </w:r>
            <w:r>
              <w:rPr>
                <w:rFonts w:hint="default"/>
                <w:vertAlign w:val="baseline"/>
                <w:lang w:val="sv-SE"/>
              </w:rPr>
              <w:t>Data in=50</w:t>
            </w:r>
          </w:p>
        </w:tc>
        <w:tc>
          <w:tcPr>
            <w:tcW w:w="2404" w:type="dxa"/>
          </w:tcPr>
          <w:p>
            <w:pPr>
              <w:jc w:val="center"/>
              <w:rPr>
                <w:rFonts w:hint="default"/>
                <w:vertAlign w:val="baseline"/>
                <w:lang w:val="sv-SE"/>
              </w:rPr>
            </w:pPr>
            <w:r>
              <w:rPr>
                <w:rFonts w:hint="default"/>
                <w:vertAlign w:val="baseline"/>
                <w:lang w:val="sv-SE"/>
              </w:rPr>
              <w:t>Puls ut=1,5ms</w:t>
            </w:r>
            <w:r>
              <w:rPr>
                <w:rFonts w:hint="default"/>
                <w:vertAlign w:val="baseline"/>
                <w:lang w:val="sv-SE"/>
              </w:rPr>
              <w:br w:type="textWrapping"/>
            </w:r>
            <w:r>
              <w:rPr>
                <w:rFonts w:hint="default"/>
                <w:vertAlign w:val="baseline"/>
                <w:lang w:val="sv-SE"/>
              </w:rPr>
              <w:t>(Servo vinkel 9</w:t>
            </w:r>
            <w:r>
              <w:rPr>
                <w:rFonts w:hint="default"/>
                <w:lang w:val="sv-SE"/>
              </w:rPr>
              <w:t>0</w:t>
            </w:r>
            <w:r>
              <w:t>°</w:t>
            </w:r>
            <w:r>
              <w:rPr>
                <w:rFonts w:hint="default"/>
                <w:lang w:val="sv-SE"/>
              </w:rPr>
              <w:t>)</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3</w:t>
            </w:r>
          </w:p>
        </w:tc>
        <w:tc>
          <w:tcPr>
            <w:tcW w:w="3953" w:type="dxa"/>
            <w:vAlign w:val="top"/>
          </w:tcPr>
          <w:p>
            <w:pPr>
              <w:jc w:val="both"/>
              <w:rPr>
                <w:rFonts w:hint="default" w:ascii="Open Sans" w:hAnsi="Open Sans" w:eastAsiaTheme="minorHAnsi" w:cstheme="minorBidi"/>
                <w:sz w:val="20"/>
                <w:szCs w:val="22"/>
                <w:vertAlign w:val="baseline"/>
                <w:lang w:val="sv-SE" w:eastAsia="en-US" w:bidi="ar-SA"/>
              </w:rPr>
            </w:pPr>
            <w:r>
              <w:rPr>
                <w:rFonts w:hint="default"/>
                <w:vertAlign w:val="baseline"/>
                <w:lang w:val="sv-SE"/>
              </w:rPr>
              <w:t>Chipselect=0</w:t>
            </w:r>
            <w:r>
              <w:rPr>
                <w:rFonts w:hint="default"/>
                <w:vertAlign w:val="baseline"/>
                <w:lang w:val="sv-SE"/>
              </w:rPr>
              <w:br w:type="textWrapping"/>
            </w:r>
            <w:r>
              <w:rPr>
                <w:rFonts w:hint="default"/>
                <w:vertAlign w:val="baseline"/>
                <w:lang w:val="sv-SE"/>
              </w:rPr>
              <w:t>Write enable=0</w:t>
            </w:r>
            <w:r>
              <w:rPr>
                <w:rFonts w:hint="default"/>
                <w:vertAlign w:val="baseline"/>
                <w:lang w:val="sv-SE"/>
              </w:rPr>
              <w:br w:type="textWrapping"/>
            </w:r>
            <w:r>
              <w:rPr>
                <w:rFonts w:hint="default"/>
                <w:vertAlign w:val="baseline"/>
                <w:lang w:val="sv-SE"/>
              </w:rPr>
              <w:t>Reset=1</w:t>
            </w:r>
            <w:r>
              <w:rPr>
                <w:rFonts w:hint="default"/>
                <w:vertAlign w:val="baseline"/>
                <w:lang w:val="sv-SE"/>
              </w:rPr>
              <w:br w:type="textWrapping"/>
            </w:r>
            <w:r>
              <w:rPr>
                <w:rFonts w:hint="default"/>
                <w:vertAlign w:val="baseline"/>
                <w:lang w:val="sv-SE"/>
              </w:rPr>
              <w:t>Data in=80</w:t>
            </w:r>
          </w:p>
        </w:tc>
        <w:tc>
          <w:tcPr>
            <w:tcW w:w="2404" w:type="dxa"/>
          </w:tcPr>
          <w:p>
            <w:pPr>
              <w:jc w:val="center"/>
              <w:rPr>
                <w:rFonts w:hint="default"/>
                <w:vertAlign w:val="baseline"/>
                <w:lang w:val="sv-SE"/>
              </w:rPr>
            </w:pPr>
            <w:r>
              <w:rPr>
                <w:rFonts w:hint="default"/>
                <w:vertAlign w:val="baseline"/>
                <w:lang w:val="sv-SE"/>
              </w:rPr>
              <w:t>Puls ut=2,5ms</w:t>
            </w:r>
            <w:r>
              <w:rPr>
                <w:rFonts w:hint="default"/>
                <w:vertAlign w:val="baseline"/>
                <w:lang w:val="sv-SE"/>
              </w:rPr>
              <w:br w:type="textWrapping"/>
            </w:r>
            <w:r>
              <w:rPr>
                <w:rFonts w:hint="default"/>
                <w:vertAlign w:val="baseline"/>
                <w:lang w:val="sv-SE"/>
              </w:rPr>
              <w:t>(Servo vinkel 18</w:t>
            </w:r>
            <w:r>
              <w:rPr>
                <w:rFonts w:hint="default"/>
                <w:lang w:val="sv-SE"/>
              </w:rPr>
              <w:t>0</w:t>
            </w:r>
            <w:r>
              <w:t>°</w:t>
            </w:r>
            <w:r>
              <w:rPr>
                <w:rFonts w:hint="default"/>
                <w:lang w:val="sv-SE"/>
              </w:rPr>
              <w:t>)</w:t>
            </w:r>
          </w:p>
        </w:tc>
        <w:tc>
          <w:tcPr>
            <w:tcW w:w="2404" w:type="dxa"/>
          </w:tcPr>
          <w:p>
            <w:pPr>
              <w:jc w:val="center"/>
              <w:rPr>
                <w:rFonts w:hint="default"/>
                <w:vertAlign w:val="baseline"/>
                <w:lang w:val="sv-SE"/>
              </w:rPr>
            </w:pPr>
          </w:p>
        </w:tc>
      </w:tr>
    </w:tbl>
    <w:p>
      <w:pPr>
        <w:rPr>
          <w:rFonts w:hint="default"/>
          <w:lang w:val="sv-SE"/>
        </w:rPr>
      </w:pPr>
    </w:p>
    <w:p>
      <w:pPr>
        <w:pStyle w:val="10"/>
        <w:rPr>
          <w:rFonts w:hint="default"/>
          <w:lang w:val="sv-SE"/>
        </w:rPr>
      </w:pPr>
      <w:r>
        <w:t xml:space="preserve">Tabell </w:t>
      </w:r>
      <w:r>
        <w:fldChar w:fldCharType="begin"/>
      </w:r>
      <w:r>
        <w:instrText xml:space="preserve"> SEQ Tabell \* ARABIC </w:instrText>
      </w:r>
      <w:r>
        <w:fldChar w:fldCharType="separate"/>
      </w:r>
      <w:r>
        <w:t>5</w:t>
      </w:r>
      <w:r>
        <w:fldChar w:fldCharType="end"/>
      </w:r>
      <w:r>
        <w:rPr>
          <w:lang w:val="sv-SE"/>
        </w:rPr>
        <w:t>. Testprotokoll Validering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53"/>
        <w:gridCol w:w="240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61"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Testfall</w:t>
            </w:r>
          </w:p>
        </w:tc>
        <w:tc>
          <w:tcPr>
            <w:tcW w:w="3953"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Beskrivning</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Acceptans</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Godkänt (J/N)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0</w:t>
            </w:r>
          </w:p>
        </w:tc>
        <w:tc>
          <w:tcPr>
            <w:tcW w:w="3953" w:type="dxa"/>
            <w:vAlign w:val="top"/>
          </w:tcPr>
          <w:p>
            <w:pPr>
              <w:rPr>
                <w:rFonts w:hint="default"/>
                <w:vertAlign w:val="baseline"/>
                <w:lang w:val="sv-SE"/>
              </w:rPr>
            </w:pPr>
            <w:r>
              <w:rPr>
                <w:lang w:val="sv-SE"/>
              </w:rPr>
              <w:t>Start Skärmen</w:t>
            </w:r>
          </w:p>
        </w:tc>
        <w:tc>
          <w:tcPr>
            <w:tcW w:w="2404" w:type="dxa"/>
            <w:vAlign w:val="top"/>
          </w:tcPr>
          <w:p>
            <w:pPr>
              <w:rPr>
                <w:rFonts w:hint="default"/>
                <w:vertAlign w:val="baseline"/>
                <w:lang w:val="sv-SE"/>
              </w:rPr>
            </w:pPr>
            <w:r>
              <w:rPr>
                <w:lang w:val="sv-SE"/>
              </w:rPr>
              <w:t>Information visas på VGA-särmen:</w:t>
            </w:r>
            <w:r>
              <w:rPr>
                <w:lang w:val="sv-SE"/>
              </w:rPr>
              <w:br w:type="textWrapping"/>
            </w:r>
            <w:r>
              <w:rPr>
                <w:rFonts w:hint="default"/>
                <w:lang w:val="sv-SE"/>
              </w:rPr>
              <w:t>Konstruktör</w:t>
            </w:r>
            <w:r>
              <w:rPr>
                <w:lang w:val="sv-SE"/>
              </w:rPr>
              <w:t>, företag, Datum</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1</w:t>
            </w:r>
          </w:p>
        </w:tc>
        <w:tc>
          <w:tcPr>
            <w:tcW w:w="3953" w:type="dxa"/>
            <w:vAlign w:val="top"/>
          </w:tcPr>
          <w:p>
            <w:pPr>
              <w:rPr>
                <w:rFonts w:hint="default"/>
                <w:vertAlign w:val="baseline"/>
                <w:lang w:val="sv-SE"/>
              </w:rPr>
            </w:pPr>
            <w:r>
              <w:rPr>
                <w:lang w:val="sv-SE"/>
              </w:rPr>
              <w:t>Start knapp</w:t>
            </w:r>
            <w:r>
              <w:rPr>
                <w:lang w:val="sv-SE"/>
              </w:rPr>
              <w:br w:type="textWrapping"/>
            </w:r>
            <w:r>
              <w:rPr>
                <w:lang w:val="sv-SE"/>
              </w:rPr>
              <w:t xml:space="preserve">Tryck KEY1 </w:t>
            </w:r>
          </w:p>
        </w:tc>
        <w:tc>
          <w:tcPr>
            <w:tcW w:w="2404" w:type="dxa"/>
            <w:vAlign w:val="top"/>
          </w:tcPr>
          <w:p>
            <w:pPr>
              <w:rPr>
                <w:rFonts w:hint="default"/>
                <w:vertAlign w:val="baseline"/>
                <w:lang w:val="sv-SE"/>
              </w:rPr>
            </w:pPr>
            <w:r>
              <w:rPr>
                <w:lang w:val="sv-SE"/>
              </w:rPr>
              <w:t>Informationen försvinner</w:t>
            </w:r>
            <w:r>
              <w:rPr>
                <w:lang w:val="sv-SE"/>
              </w:rPr>
              <w:br w:type="textWrapping"/>
            </w:r>
            <w:r>
              <w:rPr>
                <w:rFonts w:hint="default"/>
                <w:lang w:val="sv-SE"/>
              </w:rPr>
              <w:t>Mönster målas på skärmen</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2.1</w:t>
            </w:r>
          </w:p>
        </w:tc>
        <w:tc>
          <w:tcPr>
            <w:tcW w:w="3953" w:type="dxa"/>
            <w:vAlign w:val="top"/>
          </w:tcPr>
          <w:p>
            <w:pPr>
              <w:rPr>
                <w:rFonts w:hint="default" w:ascii="Open Sans" w:hAnsi="Open Sans" w:eastAsiaTheme="minorHAnsi" w:cstheme="minorBidi"/>
                <w:sz w:val="20"/>
                <w:szCs w:val="22"/>
                <w:vertAlign w:val="baseline"/>
                <w:lang w:val="sv-SE" w:eastAsia="en-US" w:bidi="ar-SA"/>
              </w:rPr>
            </w:pPr>
            <w:r>
              <w:rPr>
                <w:rFonts w:hint="default" w:cstheme="minorBidi"/>
                <w:sz w:val="20"/>
                <w:szCs w:val="22"/>
                <w:vertAlign w:val="baseline"/>
                <w:lang w:val="sv-SE" w:eastAsia="en-US" w:bidi="ar-SA"/>
              </w:rPr>
              <w:t>Motorposition 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2.2</w:t>
            </w:r>
          </w:p>
        </w:tc>
        <w:tc>
          <w:tcPr>
            <w:tcW w:w="3953" w:type="dxa"/>
            <w:vAlign w:val="top"/>
          </w:tcPr>
          <w:p>
            <w:pPr>
              <w:rPr>
                <w:rFonts w:hint="default" w:ascii="Open Sans" w:hAnsi="Open Sans" w:eastAsiaTheme="minorHAnsi" w:cstheme="minorBidi"/>
                <w:sz w:val="20"/>
                <w:szCs w:val="22"/>
                <w:vertAlign w:val="baseline"/>
                <w:lang w:val="sv-SE" w:eastAsia="en-US" w:bidi="ar-SA"/>
              </w:rPr>
            </w:pPr>
            <w:r>
              <w:rPr>
                <w:rFonts w:hint="default" w:cstheme="minorBidi"/>
                <w:sz w:val="20"/>
                <w:szCs w:val="22"/>
                <w:vertAlign w:val="baseline"/>
                <w:lang w:val="sv-SE" w:eastAsia="en-US" w:bidi="ar-SA"/>
              </w:rPr>
              <w:t>Motorposition 25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2.3</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50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2.4</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75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2.5</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90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2.6</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115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2.7</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140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2.8</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165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2.9</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180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p>
        </w:tc>
      </w:tr>
    </w:tbl>
    <w:p>
      <w:pPr>
        <w:rPr>
          <w:rFonts w:hint="default"/>
          <w:lang w:val="sv-SE"/>
        </w:rPr>
        <w:sectPr>
          <w:pgSz w:w="12240" w:h="15840"/>
          <w:pgMar w:top="1417" w:right="1417" w:bottom="1417" w:left="1417" w:header="708" w:footer="708" w:gutter="0"/>
          <w:cols w:space="708" w:num="1"/>
          <w:docGrid w:linePitch="360" w:charSpace="0"/>
        </w:sectPr>
      </w:pPr>
    </w:p>
    <w:p>
      <w:pPr>
        <w:pStyle w:val="2"/>
        <w:numPr>
          <w:ilvl w:val="0"/>
          <w:numId w:val="2"/>
        </w:numPr>
        <w:ind w:left="450" w:leftChars="0" w:hanging="450" w:firstLineChars="0"/>
      </w:pPr>
      <w:bookmarkStart w:id="12" w:name="_Toc10021"/>
      <w:bookmarkStart w:id="13" w:name="_Toc368228728"/>
      <w:bookmarkStart w:id="14" w:name="_Toc398820467"/>
      <w:bookmarkStart w:id="15" w:name="_Toc430771012"/>
      <w:r>
        <w:rPr>
          <w:rFonts w:hint="default"/>
          <w:lang w:val="sv-SE"/>
        </w:rPr>
        <w:t>Konstruktionsbeskrivning HW</w:t>
      </w:r>
      <w:bookmarkEnd w:id="12"/>
    </w:p>
    <w:p>
      <w:pPr>
        <w:rPr>
          <w:rFonts w:hint="default"/>
          <w:lang w:val="sv-SE"/>
        </w:rPr>
      </w:pPr>
      <w:r>
        <w:rPr>
          <w:rFonts w:hint="default"/>
          <w:lang w:val="sv-SE"/>
        </w:rPr>
        <w:t>Systemet består av två komponenter. Ett inbäddat datorsystem och ett ultraljudsensorsystem.</w:t>
      </w:r>
    </w:p>
    <w:p>
      <w:pPr>
        <w:numPr>
          <w:ilvl w:val="0"/>
          <w:numId w:val="10"/>
        </w:numPr>
        <w:ind w:left="420" w:leftChars="0" w:hanging="420" w:firstLineChars="0"/>
        <w:jc w:val="left"/>
        <w:rPr>
          <w:rFonts w:hint="default"/>
          <w:lang w:val="sv-SE"/>
        </w:rPr>
      </w:pPr>
      <w:r>
        <w:rPr>
          <w:rFonts w:hint="default"/>
          <w:lang w:val="sv-SE"/>
        </w:rPr>
        <w:t>Sonar Component - Komponenten mäter avstånd i cm vilka visas på DE10-Lite kortets 7-segmentdisplayer. Komponenten innehåller även en watchdog timer vilket  återställer hårdvara och  mjukvara om systemet hänger sig. Figuren nedan visar anslutningar mellan komponenterna i hårdvarunivå.</w:t>
      </w:r>
      <w:r>
        <w:rPr>
          <w:rFonts w:hint="default"/>
          <w:lang w:val="sv-SE"/>
        </w:rPr>
        <w:br w:type="textWrapping"/>
      </w:r>
      <w:r>
        <w:rPr>
          <w:rFonts w:hint="default"/>
          <w:lang w:val="sv-SE"/>
        </w:rPr>
        <w:drawing>
          <wp:inline distT="0" distB="0" distL="114300" distR="114300">
            <wp:extent cx="3177540" cy="1839595"/>
            <wp:effectExtent l="0" t="0" r="3810" b="8255"/>
            <wp:docPr id="10" name="Picture 10" descr="ARkitekt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Rkitektur1"/>
                    <pic:cNvPicPr>
                      <a:picLocks noChangeAspect="1"/>
                    </pic:cNvPicPr>
                  </pic:nvPicPr>
                  <pic:blipFill>
                    <a:blip r:embed="rId9"/>
                    <a:stretch>
                      <a:fillRect/>
                    </a:stretch>
                  </pic:blipFill>
                  <pic:spPr>
                    <a:xfrm>
                      <a:off x="0" y="0"/>
                      <a:ext cx="3177540" cy="1839595"/>
                    </a:xfrm>
                    <a:prstGeom prst="rect">
                      <a:avLst/>
                    </a:prstGeom>
                  </pic:spPr>
                </pic:pic>
              </a:graphicData>
            </a:graphic>
          </wp:inline>
        </w:drawing>
      </w:r>
    </w:p>
    <w:p>
      <w:pPr>
        <w:pStyle w:val="10"/>
        <w:numPr>
          <w:ilvl w:val="0"/>
          <w:numId w:val="0"/>
        </w:numPr>
        <w:ind w:leftChars="0"/>
        <w:jc w:val="left"/>
        <w:rPr>
          <w:rFonts w:hint="default"/>
          <w:lang w:val="sv-SE"/>
        </w:rPr>
      </w:pPr>
      <w:r>
        <w:t xml:space="preserve">Figur </w:t>
      </w:r>
      <w:r>
        <w:fldChar w:fldCharType="begin"/>
      </w:r>
      <w:r>
        <w:instrText xml:space="preserve"> SEQ Figur \* ARABIC </w:instrText>
      </w:r>
      <w:r>
        <w:fldChar w:fldCharType="separate"/>
      </w:r>
      <w:r>
        <w:t>1</w:t>
      </w:r>
      <w:r>
        <w:fldChar w:fldCharType="end"/>
      </w:r>
      <w:r>
        <w:rPr>
          <w:lang w:val="sv-SE"/>
        </w:rPr>
        <w:t xml:space="preserve">. </w:t>
      </w:r>
      <w:r>
        <w:rPr>
          <w:rFonts w:hint="default"/>
          <w:lang w:val="sv-SE"/>
        </w:rPr>
        <w:t>HW-Arkitektur</w:t>
      </w:r>
    </w:p>
    <w:p>
      <w:pPr>
        <w:numPr>
          <w:ilvl w:val="0"/>
          <w:numId w:val="10"/>
        </w:numPr>
        <w:ind w:left="420" w:leftChars="0" w:hanging="420" w:firstLineChars="0"/>
        <w:rPr>
          <w:rFonts w:hint="default"/>
          <w:lang w:val="sv-SE"/>
        </w:rPr>
      </w:pPr>
      <w:r>
        <w:rPr>
          <w:rFonts w:hint="default"/>
          <w:lang w:val="sv-SE"/>
        </w:rPr>
        <w:t>RangeFinder ECS - Det inbäddade datorsystemet styr en servomotor samtidigt som avståndsvärden läses in vilket gör det möjligt att samla data av en yta på 180 grader. För att kontrollera servomotorn har IP-komponenten SERO HW IP skapats.</w:t>
      </w:r>
      <w:r>
        <w:rPr>
          <w:rFonts w:hint="default"/>
          <w:lang w:val="sv-SE"/>
        </w:rPr>
        <w:br w:type="textWrapping"/>
      </w:r>
      <w:r>
        <w:rPr>
          <w:rFonts w:hint="default"/>
          <w:lang w:val="sv-SE"/>
        </w:rPr>
        <w:t>Figuren nedan visar komponenter anslutna mot Avalon busen.</w:t>
      </w:r>
      <w:r>
        <w:rPr>
          <w:rFonts w:hint="default"/>
          <w:lang w:val="sv-SE"/>
        </w:rPr>
        <w:br w:type="textWrapping"/>
      </w:r>
      <w:r>
        <w:rPr>
          <w:rFonts w:hint="default"/>
          <w:lang w:val="sv-SE"/>
        </w:rPr>
        <w:drawing>
          <wp:inline distT="0" distB="0" distL="114300" distR="114300">
            <wp:extent cx="3241675" cy="2939415"/>
            <wp:effectExtent l="0" t="0" r="15875" b="13335"/>
            <wp:docPr id="11" name="Picture 11" descr="Systemarkitektu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ystemarkitektur2"/>
                    <pic:cNvPicPr>
                      <a:picLocks noChangeAspect="1"/>
                    </pic:cNvPicPr>
                  </pic:nvPicPr>
                  <pic:blipFill>
                    <a:blip r:embed="rId10"/>
                    <a:stretch>
                      <a:fillRect/>
                    </a:stretch>
                  </pic:blipFill>
                  <pic:spPr>
                    <a:xfrm>
                      <a:off x="0" y="0"/>
                      <a:ext cx="3241675" cy="2939415"/>
                    </a:xfrm>
                    <a:prstGeom prst="rect">
                      <a:avLst/>
                    </a:prstGeom>
                  </pic:spPr>
                </pic:pic>
              </a:graphicData>
            </a:graphic>
          </wp:inline>
        </w:drawing>
      </w:r>
    </w:p>
    <w:p>
      <w:pPr>
        <w:pStyle w:val="10"/>
        <w:numPr>
          <w:ilvl w:val="0"/>
          <w:numId w:val="0"/>
        </w:numPr>
        <w:ind w:leftChars="0"/>
        <w:rPr>
          <w:rFonts w:hint="default"/>
          <w:lang w:val="sv-SE"/>
        </w:rPr>
      </w:pPr>
      <w:r>
        <w:t xml:space="preserve">Figur </w:t>
      </w:r>
      <w:r>
        <w:fldChar w:fldCharType="begin"/>
      </w:r>
      <w:r>
        <w:instrText xml:space="preserve"> SEQ Figur \* ARABIC </w:instrText>
      </w:r>
      <w:r>
        <w:fldChar w:fldCharType="separate"/>
      </w:r>
      <w:r>
        <w:t>2</w:t>
      </w:r>
      <w:r>
        <w:fldChar w:fldCharType="end"/>
      </w:r>
      <w:r>
        <w:rPr>
          <w:lang w:val="sv-SE"/>
        </w:rPr>
        <w:t>. Systemarkitektur</w:t>
      </w:r>
    </w:p>
    <w:p>
      <w:pPr>
        <w:rPr>
          <w:rFonts w:hint="default"/>
          <w:lang w:val="sv-SE"/>
        </w:rPr>
      </w:pPr>
    </w:p>
    <w:p>
      <w:pPr>
        <w:jc w:val="center"/>
        <w:rPr>
          <w:rFonts w:hint="default"/>
          <w:lang w:val="sv-SE"/>
        </w:rPr>
      </w:pPr>
    </w:p>
    <w:p>
      <w:pPr>
        <w:rPr>
          <w:rFonts w:hint="default"/>
          <w:lang w:val="sv-SE"/>
        </w:rPr>
      </w:pPr>
    </w:p>
    <w:p>
      <w:pPr>
        <w:rPr>
          <w:rFonts w:hint="default"/>
          <w:lang w:val="sv-SE"/>
        </w:rPr>
      </w:pPr>
    </w:p>
    <w:p>
      <w:pPr>
        <w:pStyle w:val="3"/>
        <w:bidi w:val="0"/>
        <w:rPr>
          <w:rFonts w:hint="default"/>
          <w:lang w:val="sv-SE"/>
        </w:rPr>
      </w:pPr>
      <w:bookmarkStart w:id="16" w:name="_Toc27191"/>
      <w:r>
        <w:rPr>
          <w:rFonts w:hint="default"/>
          <w:lang w:val="sv-SE"/>
        </w:rPr>
        <w:t>DE10-Lite</w:t>
      </w:r>
      <w:bookmarkEnd w:id="16"/>
    </w:p>
    <w:p>
      <w:pPr>
        <w:rPr>
          <w:rFonts w:hint="default"/>
          <w:lang w:val="sv-SE"/>
        </w:rPr>
      </w:pPr>
      <w:r>
        <w:rPr>
          <w:rFonts w:hint="default"/>
          <w:lang w:val="sv-SE"/>
        </w:rPr>
        <w:t>Systemet konstrueras, verifieras och valideras på utvecklingskortet DE10-Lite som ingår bland MAX 10 FPFA familjen. Hårdvara/mjukvara laddas upp till kortet via USB-blaster. Genom JTAG UART sker en kommunikation mellan kortet och en pc vilket används för att verifiera och felsöka konstruktionen.</w:t>
      </w:r>
      <w:r>
        <w:rPr>
          <w:rFonts w:hint="default"/>
          <w:lang w:val="sv-SE"/>
        </w:rPr>
        <w:br w:type="textWrapping"/>
      </w:r>
      <w:r>
        <w:rPr>
          <w:rFonts w:hint="default"/>
          <w:lang w:val="sv-SE"/>
        </w:rPr>
        <w:t>Figuren nedan visar kortet med de delar av kortet som ska användas.</w:t>
      </w:r>
    </w:p>
    <w:p>
      <w:pPr>
        <w:jc w:val="center"/>
        <w:rPr>
          <w:rFonts w:hint="default"/>
          <w:lang w:val="sv-SE"/>
        </w:rPr>
      </w:pPr>
      <w:r>
        <w:rPr>
          <w:rFonts w:hint="default"/>
          <w:lang w:val="sv-SE"/>
        </w:rPr>
        <w:drawing>
          <wp:inline distT="0" distB="0" distL="114300" distR="114300">
            <wp:extent cx="3768090" cy="2369820"/>
            <wp:effectExtent l="0" t="0" r="3810" b="11430"/>
            <wp:docPr id="2" name="Picture 2" descr="2349f037bf35597e942f7fd425017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349f037bf35597e942f7fd4250179ce"/>
                    <pic:cNvPicPr>
                      <a:picLocks noChangeAspect="1"/>
                    </pic:cNvPicPr>
                  </pic:nvPicPr>
                  <pic:blipFill>
                    <a:blip r:embed="rId11"/>
                    <a:stretch>
                      <a:fillRect/>
                    </a:stretch>
                  </pic:blipFill>
                  <pic:spPr>
                    <a:xfrm>
                      <a:off x="0" y="0"/>
                      <a:ext cx="3768090" cy="2369820"/>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3</w:t>
      </w:r>
      <w:r>
        <w:fldChar w:fldCharType="end"/>
      </w:r>
      <w:r>
        <w:rPr>
          <w:lang w:val="sv-SE"/>
        </w:rPr>
        <w:t>. DE10-Lite</w:t>
      </w:r>
      <w:r>
        <w:rPr>
          <w:rFonts w:hint="default"/>
          <w:lang w:val="sv-SE"/>
        </w:rPr>
        <w:t>[1]</w:t>
      </w:r>
    </w:p>
    <w:p>
      <w:pPr>
        <w:numPr>
          <w:ilvl w:val="0"/>
          <w:numId w:val="11"/>
        </w:numPr>
        <w:ind w:left="420" w:leftChars="0" w:hanging="420" w:firstLineChars="0"/>
        <w:rPr>
          <w:rFonts w:hint="default"/>
          <w:lang w:val="sv-SE"/>
        </w:rPr>
      </w:pPr>
      <w:r>
        <w:rPr>
          <w:rFonts w:hint="default"/>
          <w:b/>
          <w:bCs/>
          <w:lang w:val="sv-SE"/>
        </w:rPr>
        <w:t xml:space="preserve">Altera MAX10 - </w:t>
      </w:r>
      <w:r>
        <w:rPr>
          <w:rFonts w:hint="default"/>
          <w:b w:val="0"/>
          <w:bCs w:val="0"/>
          <w:lang w:val="sv-SE"/>
        </w:rPr>
        <w:t>Laddar ner hårdvaran i .sof/.pof</w:t>
      </w:r>
    </w:p>
    <w:p>
      <w:pPr>
        <w:numPr>
          <w:ilvl w:val="0"/>
          <w:numId w:val="11"/>
        </w:numPr>
        <w:ind w:left="420" w:leftChars="0" w:hanging="420" w:firstLineChars="0"/>
        <w:rPr>
          <w:rFonts w:hint="default"/>
          <w:lang w:val="sv-SE"/>
        </w:rPr>
      </w:pPr>
      <w:r>
        <w:rPr>
          <w:rFonts w:hint="default"/>
          <w:b/>
          <w:bCs/>
          <w:lang w:val="sv-SE"/>
        </w:rPr>
        <w:t xml:space="preserve">4-bit Resistor VGA - </w:t>
      </w:r>
      <w:r>
        <w:rPr>
          <w:rFonts w:hint="default"/>
          <w:b w:val="0"/>
          <w:bCs w:val="0"/>
          <w:lang w:val="sv-SE"/>
        </w:rPr>
        <w:t>Används för att visa värden och objekt på en monitor</w:t>
      </w:r>
    </w:p>
    <w:p>
      <w:pPr>
        <w:numPr>
          <w:ilvl w:val="0"/>
          <w:numId w:val="11"/>
        </w:numPr>
        <w:ind w:left="420" w:leftChars="0" w:hanging="420" w:firstLineChars="0"/>
        <w:rPr>
          <w:rFonts w:hint="default"/>
          <w:lang w:val="sv-SE"/>
        </w:rPr>
      </w:pPr>
      <w:r>
        <w:rPr>
          <w:rFonts w:hint="default"/>
          <w:b/>
          <w:bCs/>
          <w:lang w:val="sv-SE"/>
        </w:rPr>
        <w:t xml:space="preserve">Button  - </w:t>
      </w:r>
      <w:r>
        <w:rPr>
          <w:rFonts w:hint="default"/>
          <w:b w:val="0"/>
          <w:bCs w:val="0"/>
          <w:lang w:val="sv-SE"/>
        </w:rPr>
        <w:t>Tryckknapp för att gå vidare i systemet efter välkomstskärm</w:t>
      </w:r>
    </w:p>
    <w:p>
      <w:pPr>
        <w:numPr>
          <w:ilvl w:val="0"/>
          <w:numId w:val="11"/>
        </w:numPr>
        <w:ind w:left="420" w:leftChars="0" w:hanging="420" w:firstLineChars="0"/>
        <w:rPr>
          <w:rFonts w:hint="default"/>
          <w:lang w:val="sv-SE"/>
        </w:rPr>
      </w:pPr>
      <w:r>
        <w:rPr>
          <w:rFonts w:hint="default"/>
          <w:b/>
          <w:bCs/>
          <w:lang w:val="sv-SE"/>
        </w:rPr>
        <w:t xml:space="preserve">Switch - </w:t>
      </w:r>
      <w:r>
        <w:rPr>
          <w:rFonts w:hint="default"/>
          <w:b w:val="0"/>
          <w:bCs w:val="0"/>
          <w:lang w:val="sv-SE"/>
        </w:rPr>
        <w:t>För att ställa in olika tillstånd</w:t>
      </w:r>
    </w:p>
    <w:p>
      <w:pPr>
        <w:numPr>
          <w:ilvl w:val="0"/>
          <w:numId w:val="11"/>
        </w:numPr>
        <w:ind w:left="420" w:leftChars="0" w:hanging="420" w:firstLineChars="0"/>
        <w:rPr>
          <w:rFonts w:hint="default"/>
          <w:lang w:val="sv-SE"/>
        </w:rPr>
      </w:pPr>
      <w:r>
        <w:rPr>
          <w:rFonts w:hint="default"/>
          <w:b/>
          <w:bCs/>
          <w:lang w:val="sv-SE"/>
        </w:rPr>
        <w:t xml:space="preserve">7-Segment Display - </w:t>
      </w:r>
      <w:r>
        <w:rPr>
          <w:rFonts w:hint="default"/>
          <w:b w:val="0"/>
          <w:bCs w:val="0"/>
          <w:lang w:val="sv-SE"/>
        </w:rPr>
        <w:t>Visa avståndet i cm direkt på utvecklingskortet</w:t>
      </w:r>
    </w:p>
    <w:p>
      <w:pPr>
        <w:numPr>
          <w:ilvl w:val="0"/>
          <w:numId w:val="11"/>
        </w:numPr>
        <w:ind w:left="420" w:leftChars="0" w:hanging="420" w:firstLineChars="0"/>
        <w:rPr>
          <w:rFonts w:hint="default"/>
          <w:lang w:val="sv-SE"/>
        </w:rPr>
      </w:pPr>
      <w:r>
        <w:rPr>
          <w:rFonts w:hint="default"/>
          <w:b/>
          <w:bCs/>
          <w:lang w:val="sv-SE"/>
        </w:rPr>
        <w:t xml:space="preserve">5V Power USB-Blaster -  </w:t>
      </w:r>
      <w:r>
        <w:rPr>
          <w:rFonts w:hint="default"/>
          <w:b w:val="0"/>
          <w:bCs w:val="0"/>
          <w:lang w:val="sv-SE"/>
        </w:rPr>
        <w:t>För att programmera och debugga systemet</w:t>
      </w:r>
    </w:p>
    <w:p>
      <w:pPr>
        <w:numPr>
          <w:ilvl w:val="0"/>
          <w:numId w:val="11"/>
        </w:numPr>
        <w:ind w:left="420" w:leftChars="0" w:hanging="420" w:firstLineChars="0"/>
        <w:rPr>
          <w:rFonts w:hint="default"/>
          <w:b/>
          <w:bCs/>
          <w:lang w:val="sv-SE"/>
        </w:rPr>
      </w:pPr>
      <w:r>
        <w:rPr>
          <w:rFonts w:hint="default"/>
          <w:b/>
          <w:bCs/>
          <w:lang w:val="sv-SE"/>
        </w:rPr>
        <w:t xml:space="preserve">GPIO - </w:t>
      </w:r>
      <w:r>
        <w:rPr>
          <w:rFonts w:hint="default"/>
          <w:b w:val="0"/>
          <w:bCs w:val="0"/>
          <w:lang w:val="sv-SE"/>
        </w:rPr>
        <w:t>För inkoppling av hårdvara(HC-SR05 och servomotor)</w:t>
      </w:r>
    </w:p>
    <w:p>
      <w:pPr>
        <w:jc w:val="left"/>
        <w:rPr>
          <w:rFonts w:hint="default"/>
          <w:lang w:val="sv-SE"/>
        </w:rPr>
      </w:pPr>
    </w:p>
    <w:p>
      <w:pPr>
        <w:pStyle w:val="3"/>
        <w:bidi w:val="0"/>
        <w:rPr>
          <w:rFonts w:hint="default"/>
          <w:lang w:val="sv-SE"/>
        </w:rPr>
      </w:pPr>
      <w:bookmarkStart w:id="17" w:name="_Toc15454"/>
      <w:r>
        <w:rPr>
          <w:rFonts w:hint="default"/>
          <w:lang w:val="sv-SE"/>
        </w:rPr>
        <w:t>Konstruktionsbeskrivning HW</w:t>
      </w:r>
      <w:bookmarkEnd w:id="17"/>
      <w:r>
        <w:rPr>
          <w:rFonts w:hint="default"/>
          <w:lang w:val="sv-SE"/>
        </w:rPr>
        <w:t xml:space="preserve"> </w:t>
      </w:r>
    </w:p>
    <w:p>
      <w:pPr>
        <w:rPr>
          <w:rFonts w:hint="default"/>
          <w:lang w:val="sv-SE"/>
        </w:rPr>
      </w:pPr>
      <w:r>
        <w:rPr>
          <w:rFonts w:hint="default"/>
          <w:lang w:val="sv-SE"/>
        </w:rPr>
        <w:t>Figur 4 visar systemet i RTL-nivå och figur 5 visar komponenthierarkin.</w:t>
      </w:r>
    </w:p>
    <w:p>
      <w:pPr>
        <w:jc w:val="center"/>
        <w:rPr>
          <w:rFonts w:hint="default"/>
          <w:lang w:val="sv-SE"/>
        </w:rPr>
      </w:pPr>
      <w:r>
        <w:rPr>
          <w:rFonts w:hint="default"/>
          <w:lang w:val="sv-SE"/>
        </w:rPr>
        <w:drawing>
          <wp:inline distT="0" distB="0" distL="114300" distR="114300">
            <wp:extent cx="5972810" cy="2356485"/>
            <wp:effectExtent l="0" t="0" r="8890" b="5715"/>
            <wp:docPr id="6" name="Picture 6" descr="hIE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ERARKI"/>
                    <pic:cNvPicPr>
                      <a:picLocks noChangeAspect="1"/>
                    </pic:cNvPicPr>
                  </pic:nvPicPr>
                  <pic:blipFill>
                    <a:blip r:embed="rId12"/>
                    <a:stretch>
                      <a:fillRect/>
                    </a:stretch>
                  </pic:blipFill>
                  <pic:spPr>
                    <a:xfrm>
                      <a:off x="0" y="0"/>
                      <a:ext cx="5972810" cy="2356485"/>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4</w:t>
      </w:r>
      <w:r>
        <w:fldChar w:fldCharType="end"/>
      </w:r>
      <w:r>
        <w:rPr>
          <w:lang w:val="sv-SE"/>
        </w:rPr>
        <w:t>.</w:t>
      </w:r>
      <w:r>
        <w:rPr>
          <w:rFonts w:hint="default"/>
          <w:lang w:val="sv-SE"/>
        </w:rPr>
        <w:t>RTL Top-nivå</w:t>
      </w:r>
    </w:p>
    <w:p>
      <w:pPr>
        <w:jc w:val="center"/>
        <w:rPr>
          <w:rFonts w:hint="default"/>
          <w:lang w:val="sv-SE"/>
        </w:rPr>
      </w:pPr>
      <w:r>
        <w:rPr>
          <w:rFonts w:hint="default"/>
          <w:lang w:val="sv-SE"/>
        </w:rPr>
        <w:drawing>
          <wp:inline distT="0" distB="0" distL="114300" distR="114300">
            <wp:extent cx="2743200" cy="2066925"/>
            <wp:effectExtent l="0" t="0" r="0" b="9525"/>
            <wp:docPr id="12" name="Picture 12" descr="Entitiy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ntitiyInstance"/>
                    <pic:cNvPicPr>
                      <a:picLocks noChangeAspect="1"/>
                    </pic:cNvPicPr>
                  </pic:nvPicPr>
                  <pic:blipFill>
                    <a:blip r:embed="rId13"/>
                    <a:stretch>
                      <a:fillRect/>
                    </a:stretch>
                  </pic:blipFill>
                  <pic:spPr>
                    <a:xfrm>
                      <a:off x="0" y="0"/>
                      <a:ext cx="2743200" cy="2066925"/>
                    </a:xfrm>
                    <a:prstGeom prst="rect">
                      <a:avLst/>
                    </a:prstGeom>
                  </pic:spPr>
                </pic:pic>
              </a:graphicData>
            </a:graphic>
          </wp:inline>
        </w:drawing>
      </w:r>
    </w:p>
    <w:p>
      <w:pPr>
        <w:pStyle w:val="10"/>
        <w:jc w:val="center"/>
        <w:rPr>
          <w:lang w:val="sv-SE"/>
        </w:rPr>
      </w:pPr>
      <w:r>
        <w:t xml:space="preserve">Figur </w:t>
      </w:r>
      <w:r>
        <w:fldChar w:fldCharType="begin"/>
      </w:r>
      <w:r>
        <w:instrText xml:space="preserve"> SEQ Figur \* ARABIC </w:instrText>
      </w:r>
      <w:r>
        <w:fldChar w:fldCharType="separate"/>
      </w:r>
      <w:r>
        <w:t>5</w:t>
      </w:r>
      <w:r>
        <w:fldChar w:fldCharType="end"/>
      </w:r>
      <w:r>
        <w:rPr>
          <w:lang w:val="sv-SE"/>
        </w:rPr>
        <w:t>.Komponenthierarki</w:t>
      </w:r>
    </w:p>
    <w:p>
      <w:pPr>
        <w:rPr>
          <w:rFonts w:hint="default"/>
          <w:lang w:val="sv-SE"/>
        </w:rPr>
      </w:pPr>
      <w:r>
        <w:rPr>
          <w:rFonts w:hint="default"/>
          <w:lang w:val="sv-SE"/>
        </w:rPr>
        <w:t>Figuren nedan visar systemets in och ut signaler och tabell 6 ger en signalbeskrivning.</w:t>
      </w:r>
    </w:p>
    <w:p>
      <w:pPr>
        <w:jc w:val="center"/>
        <w:rPr>
          <w:rFonts w:hint="default"/>
          <w:lang w:val="sv-SE"/>
        </w:rPr>
      </w:pPr>
      <w:r>
        <w:rPr>
          <w:rFonts w:hint="default"/>
          <w:lang w:val="sv-SE"/>
        </w:rPr>
        <w:drawing>
          <wp:inline distT="0" distB="0" distL="114300" distR="114300">
            <wp:extent cx="2141855" cy="2218055"/>
            <wp:effectExtent l="0" t="0" r="10795" b="10795"/>
            <wp:docPr id="13" name="Picture 13" descr="Symbol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mbolBlock"/>
                    <pic:cNvPicPr>
                      <a:picLocks noChangeAspect="1"/>
                    </pic:cNvPicPr>
                  </pic:nvPicPr>
                  <pic:blipFill>
                    <a:blip r:embed="rId14"/>
                    <a:stretch>
                      <a:fillRect/>
                    </a:stretch>
                  </pic:blipFill>
                  <pic:spPr>
                    <a:xfrm>
                      <a:off x="0" y="0"/>
                      <a:ext cx="2141855" cy="2218055"/>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6</w:t>
      </w:r>
      <w:r>
        <w:fldChar w:fldCharType="end"/>
      </w:r>
      <w:r>
        <w:rPr>
          <w:lang w:val="sv-SE"/>
        </w:rPr>
        <w:t>. Symbolblock top-nivå</w:t>
      </w:r>
    </w:p>
    <w:p>
      <w:pPr>
        <w:jc w:val="left"/>
        <w:rPr>
          <w:rFonts w:hint="default"/>
          <w:lang w:val="sv-SE"/>
        </w:rPr>
      </w:pPr>
    </w:p>
    <w:p>
      <w:pPr>
        <w:pStyle w:val="10"/>
        <w:rPr>
          <w:rFonts w:hint="default"/>
          <w:lang w:val="sv-SE"/>
        </w:rPr>
      </w:pPr>
      <w:r>
        <w:t xml:space="preserve">Tabell </w:t>
      </w:r>
      <w:r>
        <w:fldChar w:fldCharType="begin"/>
      </w:r>
      <w:r>
        <w:instrText xml:space="preserve"> SEQ Tabell \* ARABIC </w:instrText>
      </w:r>
      <w:r>
        <w:fldChar w:fldCharType="separate"/>
      </w:r>
      <w:r>
        <w:t>6</w:t>
      </w:r>
      <w:r>
        <w:fldChar w:fldCharType="end"/>
      </w:r>
      <w:r>
        <w:rPr>
          <w:rFonts w:hint="default"/>
          <w:lang w:val="sv-SE"/>
        </w:rPr>
        <w:t>. Signalbeskrivning</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529"/>
        <w:gridCol w:w="1254"/>
        <w:gridCol w:w="3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b/>
                <w:lang w:val="sv-SE"/>
              </w:rPr>
            </w:pPr>
            <w:r>
              <w:rPr>
                <w:b/>
                <w:lang w:val="sv-SE"/>
              </w:rPr>
              <w:t>Namn</w:t>
            </w:r>
          </w:p>
        </w:tc>
        <w:tc>
          <w:tcPr>
            <w:tcW w:w="2529" w:type="dxa"/>
          </w:tcPr>
          <w:p>
            <w:pPr>
              <w:spacing w:after="0" w:line="240" w:lineRule="auto"/>
              <w:rPr>
                <w:b/>
                <w:lang w:val="sv-SE"/>
              </w:rPr>
            </w:pPr>
            <w:r>
              <w:rPr>
                <w:b/>
                <w:lang w:val="sv-SE"/>
              </w:rPr>
              <w:t>Beskrivning</w:t>
            </w:r>
          </w:p>
        </w:tc>
        <w:tc>
          <w:tcPr>
            <w:tcW w:w="1254" w:type="dxa"/>
          </w:tcPr>
          <w:p>
            <w:pPr>
              <w:spacing w:after="0" w:line="240" w:lineRule="auto"/>
              <w:rPr>
                <w:b/>
                <w:lang w:val="sv-SE"/>
              </w:rPr>
            </w:pPr>
            <w:r>
              <w:rPr>
                <w:b/>
                <w:lang w:val="sv-SE"/>
              </w:rPr>
              <w:t>Riktning</w:t>
            </w:r>
          </w:p>
        </w:tc>
        <w:tc>
          <w:tcPr>
            <w:tcW w:w="3275" w:type="dxa"/>
          </w:tcPr>
          <w:p>
            <w:pPr>
              <w:spacing w:after="0" w:line="240" w:lineRule="auto"/>
              <w:rPr>
                <w:b/>
                <w:lang w:val="sv-SE"/>
              </w:rPr>
            </w:pPr>
            <w:r>
              <w:rPr>
                <w:b/>
                <w:lang w:val="sv-SE"/>
              </w:rPr>
              <w:t>Typ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MAX10_CLK1_50</w:t>
            </w:r>
          </w:p>
        </w:tc>
        <w:tc>
          <w:tcPr>
            <w:tcW w:w="2529" w:type="dxa"/>
          </w:tcPr>
          <w:p>
            <w:pPr>
              <w:spacing w:after="0" w:line="240" w:lineRule="auto"/>
              <w:rPr>
                <w:rFonts w:hint="default"/>
                <w:lang w:val="sv-SE"/>
              </w:rPr>
            </w:pPr>
            <w:r>
              <w:rPr>
                <w:rFonts w:hint="default"/>
                <w:lang w:val="sv-SE"/>
              </w:rPr>
              <w:t>Systemklocka 50MHz</w:t>
            </w:r>
          </w:p>
        </w:tc>
        <w:tc>
          <w:tcPr>
            <w:tcW w:w="1254" w:type="dxa"/>
          </w:tcPr>
          <w:p>
            <w:pPr>
              <w:spacing w:after="0" w:line="240" w:lineRule="auto"/>
              <w:rPr>
                <w:rFonts w:hint="default"/>
                <w:lang w:val="sv-SE"/>
              </w:rPr>
            </w:pPr>
            <w:r>
              <w:rPr>
                <w:rFonts w:hint="default"/>
                <w:lang w:val="sv-SE"/>
              </w:rPr>
              <w:t>IN</w:t>
            </w:r>
          </w:p>
        </w:tc>
        <w:tc>
          <w:tcPr>
            <w:tcW w:w="3275" w:type="dxa"/>
          </w:tcPr>
          <w:p>
            <w:pPr>
              <w:spacing w:after="0" w:line="240" w:lineRule="auto"/>
              <w:rPr>
                <w:rFonts w:hint="default"/>
                <w:lang w:val="sv-SE"/>
              </w:rPr>
            </w:pPr>
            <w:r>
              <w:rPr>
                <w:rFonts w:hint="default"/>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KEY</w:t>
            </w:r>
          </w:p>
        </w:tc>
        <w:tc>
          <w:tcPr>
            <w:tcW w:w="2529" w:type="dxa"/>
          </w:tcPr>
          <w:p>
            <w:pPr>
              <w:spacing w:after="0" w:line="240" w:lineRule="auto"/>
              <w:rPr>
                <w:rFonts w:hint="default"/>
                <w:lang w:val="sv-SE"/>
              </w:rPr>
            </w:pPr>
            <w:r>
              <w:rPr>
                <w:rFonts w:hint="default"/>
                <w:lang w:val="sv-SE"/>
              </w:rPr>
              <w:t>Tryckknappar</w:t>
            </w:r>
          </w:p>
        </w:tc>
        <w:tc>
          <w:tcPr>
            <w:tcW w:w="1254" w:type="dxa"/>
          </w:tcPr>
          <w:p>
            <w:pPr>
              <w:spacing w:after="0" w:line="240" w:lineRule="auto"/>
              <w:rPr>
                <w:rFonts w:hint="default"/>
                <w:lang w:val="sv-SE"/>
              </w:rPr>
            </w:pPr>
            <w:r>
              <w:rPr>
                <w:rFonts w:hint="default"/>
                <w:lang w:val="sv-SE"/>
              </w:rPr>
              <w:t>IN</w:t>
            </w:r>
          </w:p>
        </w:tc>
        <w:tc>
          <w:tcPr>
            <w:tcW w:w="3275" w:type="dxa"/>
          </w:tcPr>
          <w:p>
            <w:pPr>
              <w:spacing w:after="0" w:line="240" w:lineRule="auto"/>
              <w:rPr>
                <w:rFonts w:hint="default"/>
                <w:lang w:val="sv-SE"/>
              </w:rPr>
            </w:pPr>
            <w:r>
              <w:rPr>
                <w:rFonts w:hint="default"/>
                <w:lang w:val="sv-SE"/>
              </w:rPr>
              <w:t>STD_LOGIC_VECTOR(1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SW</w:t>
            </w:r>
          </w:p>
        </w:tc>
        <w:tc>
          <w:tcPr>
            <w:tcW w:w="2529" w:type="dxa"/>
          </w:tcPr>
          <w:p>
            <w:pPr>
              <w:spacing w:after="0" w:line="240" w:lineRule="auto"/>
              <w:rPr>
                <w:rFonts w:hint="default"/>
                <w:lang w:val="sv-SE"/>
              </w:rPr>
            </w:pPr>
            <w:r>
              <w:rPr>
                <w:rFonts w:hint="default"/>
                <w:lang w:val="sv-SE"/>
              </w:rPr>
              <w:t>Switchar</w:t>
            </w:r>
          </w:p>
        </w:tc>
        <w:tc>
          <w:tcPr>
            <w:tcW w:w="1254" w:type="dxa"/>
          </w:tcPr>
          <w:p>
            <w:pPr>
              <w:spacing w:after="0" w:line="240" w:lineRule="auto"/>
              <w:rPr>
                <w:rFonts w:hint="default"/>
                <w:lang w:val="sv-SE"/>
              </w:rPr>
            </w:pPr>
            <w:r>
              <w:rPr>
                <w:rFonts w:hint="default"/>
                <w:lang w:val="sv-SE"/>
              </w:rPr>
              <w:t>IN</w:t>
            </w:r>
          </w:p>
        </w:tc>
        <w:tc>
          <w:tcPr>
            <w:tcW w:w="3275" w:type="dxa"/>
          </w:tcPr>
          <w:p>
            <w:pPr>
              <w:spacing w:after="0" w:line="240" w:lineRule="auto"/>
              <w:rPr>
                <w:rFonts w:hint="default"/>
                <w:lang w:val="sv-SE"/>
              </w:rPr>
            </w:pPr>
            <w:r>
              <w:rPr>
                <w:rFonts w:hint="default"/>
                <w:lang w:val="sv-SE"/>
              </w:rPr>
              <w:t>STD_LOGIC_VECTOR(9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Echo</w:t>
            </w:r>
          </w:p>
        </w:tc>
        <w:tc>
          <w:tcPr>
            <w:tcW w:w="2529" w:type="dxa"/>
          </w:tcPr>
          <w:p>
            <w:pPr>
              <w:spacing w:after="0" w:line="240" w:lineRule="auto"/>
              <w:rPr>
                <w:rFonts w:hint="default"/>
                <w:lang w:val="sv-SE"/>
              </w:rPr>
            </w:pPr>
            <w:r>
              <w:rPr>
                <w:rFonts w:hint="default"/>
                <w:lang w:val="sv-SE"/>
              </w:rPr>
              <w:t>Ultraljud puls</w:t>
            </w:r>
          </w:p>
        </w:tc>
        <w:tc>
          <w:tcPr>
            <w:tcW w:w="1254" w:type="dxa"/>
          </w:tcPr>
          <w:p>
            <w:pPr>
              <w:spacing w:after="0" w:line="240" w:lineRule="auto"/>
              <w:rPr>
                <w:rFonts w:hint="default"/>
                <w:lang w:val="sv-SE"/>
              </w:rPr>
            </w:pPr>
            <w:r>
              <w:rPr>
                <w:rFonts w:hint="default"/>
                <w:lang w:val="sv-SE"/>
              </w:rPr>
              <w:t>IN</w:t>
            </w:r>
          </w:p>
        </w:tc>
        <w:tc>
          <w:tcPr>
            <w:tcW w:w="3275" w:type="dxa"/>
          </w:tcPr>
          <w:p>
            <w:pPr>
              <w:spacing w:after="0" w:line="240" w:lineRule="auto"/>
              <w:rPr>
                <w:rFonts w:hint="default"/>
                <w:lang w:val="sv-SE"/>
              </w:rPr>
            </w:pPr>
            <w:r>
              <w:rPr>
                <w:rFonts w:hint="default"/>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p>
        </w:tc>
        <w:tc>
          <w:tcPr>
            <w:tcW w:w="2529" w:type="dxa"/>
          </w:tcPr>
          <w:p>
            <w:pPr>
              <w:spacing w:after="0" w:line="240" w:lineRule="auto"/>
              <w:rPr>
                <w:rFonts w:hint="default"/>
                <w:lang w:val="sv-SE"/>
              </w:rPr>
            </w:pPr>
          </w:p>
        </w:tc>
        <w:tc>
          <w:tcPr>
            <w:tcW w:w="1254" w:type="dxa"/>
          </w:tcPr>
          <w:p>
            <w:pPr>
              <w:spacing w:after="0" w:line="240" w:lineRule="auto"/>
              <w:rPr>
                <w:rFonts w:hint="default"/>
                <w:lang w:val="sv-SE"/>
              </w:rPr>
            </w:pPr>
          </w:p>
        </w:tc>
        <w:tc>
          <w:tcPr>
            <w:tcW w:w="3275" w:type="dxa"/>
          </w:tcPr>
          <w:p>
            <w:pPr>
              <w:keepNext/>
              <w:spacing w:after="0" w:line="240" w:lineRule="auto"/>
              <w:rPr>
                <w:rFonts w:hint="default"/>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lang w:val="sv-SE"/>
              </w:rPr>
            </w:pPr>
            <w:r>
              <w:rPr>
                <w:rFonts w:hint="default"/>
                <w:lang w:val="sv-SE"/>
              </w:rPr>
              <w:t>Trig</w:t>
            </w:r>
          </w:p>
        </w:tc>
        <w:tc>
          <w:tcPr>
            <w:tcW w:w="2529" w:type="dxa"/>
            <w:vAlign w:val="top"/>
          </w:tcPr>
          <w:p>
            <w:pPr>
              <w:spacing w:after="0" w:line="240" w:lineRule="auto"/>
              <w:rPr>
                <w:rFonts w:hint="default"/>
                <w:lang w:val="sv-SE"/>
              </w:rPr>
            </w:pPr>
            <w:r>
              <w:rPr>
                <w:rFonts w:hint="default"/>
                <w:lang w:val="sv-SE"/>
              </w:rPr>
              <w:t>Ultraljud puls</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lang w:val="sv-SE"/>
              </w:rPr>
            </w:pPr>
            <w:r>
              <w:rPr>
                <w:rFonts w:hint="default"/>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lang w:val="sv-SE"/>
              </w:rPr>
            </w:pPr>
            <w:r>
              <w:rPr>
                <w:rFonts w:hint="default"/>
                <w:lang w:val="sv-SE"/>
              </w:rPr>
              <w:t>Servo0</w:t>
            </w:r>
          </w:p>
        </w:tc>
        <w:tc>
          <w:tcPr>
            <w:tcW w:w="2529" w:type="dxa"/>
            <w:vAlign w:val="top"/>
          </w:tcPr>
          <w:p>
            <w:pPr>
              <w:spacing w:after="0" w:line="240" w:lineRule="auto"/>
              <w:rPr>
                <w:rFonts w:hint="default"/>
                <w:lang w:val="sv-SE"/>
              </w:rPr>
            </w:pPr>
            <w:r>
              <w:rPr>
                <w:rFonts w:hint="default"/>
                <w:lang w:val="sv-SE"/>
              </w:rPr>
              <w:t>PWM servo position</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lang w:val="sv-SE"/>
              </w:rPr>
            </w:pPr>
            <w:r>
              <w:rPr>
                <w:rFonts w:hint="default"/>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lang w:val="sv-SE"/>
              </w:rPr>
            </w:pPr>
            <w:r>
              <w:rPr>
                <w:rFonts w:hint="default"/>
                <w:lang w:val="sv-SE"/>
              </w:rPr>
              <w:t>LEDR</w:t>
            </w:r>
          </w:p>
        </w:tc>
        <w:tc>
          <w:tcPr>
            <w:tcW w:w="2529" w:type="dxa"/>
            <w:vAlign w:val="top"/>
          </w:tcPr>
          <w:p>
            <w:pPr>
              <w:spacing w:after="0" w:line="240" w:lineRule="auto"/>
              <w:rPr>
                <w:rFonts w:hint="default"/>
                <w:lang w:val="sv-SE"/>
              </w:rPr>
            </w:pPr>
            <w:r>
              <w:rPr>
                <w:rFonts w:hint="default"/>
                <w:lang w:val="sv-SE"/>
              </w:rPr>
              <w:t>Led Röd</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lang w:val="sv-SE"/>
              </w:rPr>
            </w:pPr>
            <w:r>
              <w:rPr>
                <w:rFonts w:hint="default"/>
                <w:lang w:val="sv-SE"/>
              </w:rPr>
              <w:t>STD_LOGIC_VECTOR(9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HEX0, HEX1, HEX2</w:t>
            </w:r>
          </w:p>
        </w:tc>
        <w:tc>
          <w:tcPr>
            <w:tcW w:w="2529"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7-segmentdisplay</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lang w:val="sv-SE"/>
              </w:rPr>
              <w:t>STD_LOGIC_VECTOR(6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VGA_R</w:t>
            </w:r>
          </w:p>
        </w:tc>
        <w:tc>
          <w:tcPr>
            <w:tcW w:w="2529"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 Röd</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lang w:val="sv-SE"/>
              </w:rPr>
              <w:t>STD_LOGIC_VECTOR(3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VGA_G</w:t>
            </w:r>
          </w:p>
        </w:tc>
        <w:tc>
          <w:tcPr>
            <w:tcW w:w="2529"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 Grön</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lang w:val="sv-SE"/>
              </w:rPr>
              <w:t>STD_LOGIC_VECTOR(3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VGA_B</w:t>
            </w:r>
          </w:p>
        </w:tc>
        <w:tc>
          <w:tcPr>
            <w:tcW w:w="2529"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 Blå</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lang w:val="sv-SE"/>
              </w:rPr>
              <w:t>STD_LOGIC_VECTOR(3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VGA_HS</w:t>
            </w:r>
          </w:p>
        </w:tc>
        <w:tc>
          <w:tcPr>
            <w:tcW w:w="2529"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Horisontell synk</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VGA_VS</w:t>
            </w:r>
          </w:p>
        </w:tc>
        <w:tc>
          <w:tcPr>
            <w:tcW w:w="2529"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cstheme="minorBidi"/>
                <w:sz w:val="20"/>
                <w:szCs w:val="22"/>
                <w:lang w:val="sv-SE" w:eastAsia="en-US" w:bidi="ar-SA"/>
              </w:rPr>
              <w:t>Vertikal synk</w:t>
            </w:r>
          </w:p>
        </w:tc>
        <w:tc>
          <w:tcPr>
            <w:tcW w:w="1254" w:type="dxa"/>
            <w:vAlign w:val="top"/>
          </w:tcPr>
          <w:p>
            <w:pPr>
              <w:spacing w:after="0" w:line="240" w:lineRule="auto"/>
              <w:rPr>
                <w:rFonts w:hint="default"/>
                <w:lang w:val="sv-SE"/>
              </w:rPr>
            </w:pPr>
            <w:r>
              <w:rPr>
                <w:rFonts w:hint="default"/>
                <w:lang w:val="sv-SE"/>
              </w:rPr>
              <w:t>UT</w:t>
            </w:r>
          </w:p>
        </w:tc>
        <w:tc>
          <w:tcPr>
            <w:tcW w:w="3275" w:type="dxa"/>
            <w:vAlign w:val="top"/>
          </w:tcPr>
          <w:p>
            <w:pPr>
              <w:spacing w:after="0" w:line="240" w:lineRule="auto"/>
              <w:rPr>
                <w:rFonts w:hint="default" w:ascii="Open Sans" w:hAnsi="Open Sans" w:eastAsiaTheme="minorHAnsi" w:cstheme="minorBidi"/>
                <w:sz w:val="20"/>
                <w:szCs w:val="22"/>
                <w:lang w:val="sv-SE" w:eastAsia="en-US" w:bidi="ar-SA"/>
              </w:rPr>
            </w:pPr>
            <w:r>
              <w:rPr>
                <w:rFonts w:hint="default"/>
                <w:lang w:val="sv-SE"/>
              </w:rPr>
              <w:t>STD_LOGIC</w:t>
            </w:r>
          </w:p>
        </w:tc>
      </w:tr>
    </w:tbl>
    <w:p>
      <w:pPr>
        <w:numPr>
          <w:ilvl w:val="0"/>
          <w:numId w:val="0"/>
        </w:numPr>
        <w:bidi w:val="0"/>
        <w:spacing w:after="200" w:line="276" w:lineRule="auto"/>
        <w:rPr>
          <w:rFonts w:hint="default"/>
          <w:lang w:val="sv-SE"/>
        </w:rPr>
      </w:pPr>
    </w:p>
    <w:p>
      <w:pPr>
        <w:pStyle w:val="4"/>
        <w:numPr>
          <w:ilvl w:val="2"/>
          <w:numId w:val="2"/>
        </w:numPr>
        <w:tabs>
          <w:tab w:val="clear" w:pos="1420"/>
        </w:tabs>
        <w:bidi w:val="0"/>
        <w:ind w:left="720" w:leftChars="0" w:hanging="720" w:firstLineChars="0"/>
        <w:rPr>
          <w:rFonts w:hint="default"/>
          <w:lang w:val="sv-SE"/>
        </w:rPr>
      </w:pPr>
      <w:bookmarkStart w:id="18" w:name="_Toc12868"/>
      <w:r>
        <w:rPr>
          <w:rFonts w:hint="default"/>
          <w:lang w:val="sv-SE"/>
        </w:rPr>
        <w:t>Delsystem</w:t>
      </w:r>
      <w:bookmarkEnd w:id="18"/>
    </w:p>
    <w:p>
      <w:pPr>
        <w:rPr>
          <w:rFonts w:hint="default"/>
          <w:lang w:val="sv-SE"/>
        </w:rPr>
      </w:pPr>
    </w:p>
    <w:p>
      <w:pPr>
        <w:pStyle w:val="5"/>
        <w:numPr>
          <w:ilvl w:val="3"/>
          <w:numId w:val="2"/>
        </w:numPr>
        <w:bidi w:val="0"/>
        <w:ind w:left="720" w:leftChars="0" w:hanging="720" w:firstLineChars="0"/>
        <w:rPr>
          <w:rFonts w:hint="default"/>
          <w:lang w:val="sv-SE"/>
        </w:rPr>
      </w:pPr>
      <w:r>
        <w:rPr>
          <w:rFonts w:hint="default"/>
          <w:lang w:val="sv-SE"/>
        </w:rPr>
        <w:t>Distanskalkylator</w:t>
      </w:r>
    </w:p>
    <w:p>
      <w:pPr>
        <w:bidi w:val="0"/>
        <w:rPr>
          <w:lang w:val="sv-SE"/>
        </w:rPr>
      </w:pPr>
      <w:r>
        <w:rPr>
          <w:lang w:val="sv-SE"/>
        </w:rPr>
        <w:t>Komponentnamn: Dist_calculator</w:t>
      </w:r>
      <w:r>
        <w:rPr>
          <w:lang w:val="sv-SE"/>
        </w:rPr>
        <w:br w:type="textWrapping"/>
      </w:r>
      <w:r>
        <w:rPr>
          <w:lang w:val="sv-SE"/>
        </w:rPr>
        <w:t>Instansnamn: C1</w:t>
      </w:r>
    </w:p>
    <w:p>
      <w:pPr>
        <w:bidi w:val="0"/>
        <w:rPr>
          <w:lang w:val="sv-SE"/>
        </w:rPr>
      </w:pPr>
    </w:p>
    <w:p>
      <w:pPr>
        <w:bidi w:val="0"/>
        <w:rPr>
          <w:lang w:val="sv-SE"/>
        </w:rPr>
      </w:pPr>
      <w:r>
        <w:rPr>
          <w:lang w:val="sv-SE"/>
        </w:rPr>
        <w:t>Distanskalkylatorn återställer och räknar antal klockcykler då trigger komponenten sänder en trigger puls. När mottagaren genererar en puls  kalkyleras värdet av centimeter genom att omvandla de räknade</w:t>
      </w:r>
      <w:r>
        <w:rPr>
          <w:rFonts w:hint="default"/>
          <w:lang w:val="sv-SE"/>
        </w:rPr>
        <w:t xml:space="preserve"> cyklarna</w:t>
      </w:r>
      <w:r>
        <w:rPr>
          <w:lang w:val="sv-SE"/>
        </w:rPr>
        <w:t xml:space="preserve"> till mikrosekunder vilka divideras med 58. Figur </w:t>
      </w:r>
      <w:r>
        <w:rPr>
          <w:rFonts w:hint="default"/>
          <w:lang w:val="sv-SE"/>
        </w:rPr>
        <w:t>7</w:t>
      </w:r>
      <w:r>
        <w:rPr>
          <w:lang w:val="sv-SE"/>
        </w:rPr>
        <w:t xml:space="preserve"> visar komponenten och tabell </w:t>
      </w:r>
      <w:r>
        <w:rPr>
          <w:rFonts w:hint="default"/>
          <w:lang w:val="sv-SE"/>
        </w:rPr>
        <w:t>7</w:t>
      </w:r>
      <w:r>
        <w:rPr>
          <w:lang w:val="sv-SE"/>
        </w:rPr>
        <w:t xml:space="preserve"> ger en signalbeskrivning.</w:t>
      </w:r>
      <w:r>
        <w:rPr>
          <w:lang w:val="sv-SE"/>
        </w:rPr>
        <w:br w:type="textWrapping"/>
      </w:r>
    </w:p>
    <w:p>
      <w:pPr>
        <w:bidi w:val="0"/>
        <w:jc w:val="center"/>
        <w:rPr>
          <w:lang w:val="sv-SE"/>
        </w:rPr>
      </w:pPr>
      <w:r>
        <w:rPr>
          <w:lang w:val="sv-SE"/>
        </w:rPr>
        <w:drawing>
          <wp:inline distT="0" distB="0" distL="114300" distR="114300">
            <wp:extent cx="2953385" cy="2091690"/>
            <wp:effectExtent l="0" t="0" r="18415" b="3810"/>
            <wp:docPr id="3" name="Picture 3" descr="dIST_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ST_CALC"/>
                    <pic:cNvPicPr>
                      <a:picLocks noChangeAspect="1"/>
                    </pic:cNvPicPr>
                  </pic:nvPicPr>
                  <pic:blipFill>
                    <a:blip r:embed="rId15"/>
                    <a:stretch>
                      <a:fillRect/>
                    </a:stretch>
                  </pic:blipFill>
                  <pic:spPr>
                    <a:xfrm>
                      <a:off x="0" y="0"/>
                      <a:ext cx="2953385" cy="2091690"/>
                    </a:xfrm>
                    <a:prstGeom prst="rect">
                      <a:avLst/>
                    </a:prstGeom>
                  </pic:spPr>
                </pic:pic>
              </a:graphicData>
            </a:graphic>
          </wp:inline>
        </w:drawing>
      </w:r>
    </w:p>
    <w:p>
      <w:pPr>
        <w:pStyle w:val="10"/>
        <w:bidi w:val="0"/>
        <w:jc w:val="center"/>
        <w:rPr>
          <w:rFonts w:hint="default"/>
          <w:lang w:val="sv-SE"/>
        </w:rPr>
      </w:pPr>
      <w:r>
        <w:t xml:space="preserve">Figur </w:t>
      </w:r>
      <w:r>
        <w:fldChar w:fldCharType="begin"/>
      </w:r>
      <w:r>
        <w:instrText xml:space="preserve"> SEQ Figur \* ARABIC </w:instrText>
      </w:r>
      <w:r>
        <w:fldChar w:fldCharType="separate"/>
      </w:r>
      <w:r>
        <w:t>7</w:t>
      </w:r>
      <w:r>
        <w:fldChar w:fldCharType="end"/>
      </w:r>
      <w:r>
        <w:rPr>
          <w:lang w:val="sv-SE"/>
        </w:rPr>
        <w:t>. Distanskalkylator</w:t>
      </w:r>
    </w:p>
    <w:p>
      <w:pPr>
        <w:pStyle w:val="10"/>
        <w:rPr>
          <w:rFonts w:hint="default"/>
          <w:lang w:val="sv-SE"/>
        </w:rPr>
      </w:pPr>
      <w:r>
        <w:t xml:space="preserve">Tabell </w:t>
      </w:r>
      <w:r>
        <w:fldChar w:fldCharType="begin"/>
      </w:r>
      <w:r>
        <w:instrText xml:space="preserve"> SEQ Tabell \* ARABIC </w:instrText>
      </w:r>
      <w:r>
        <w:fldChar w:fldCharType="separate"/>
      </w:r>
      <w:r>
        <w:t>7</w:t>
      </w:r>
      <w:r>
        <w:fldChar w:fldCharType="end"/>
      </w:r>
      <w:r>
        <w:rPr>
          <w:lang w:val="sv-SE"/>
        </w:rPr>
        <w:t>. Signalbeskrivning</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529"/>
        <w:gridCol w:w="1254"/>
        <w:gridCol w:w="3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b/>
                <w:lang w:val="sv-SE"/>
              </w:rPr>
            </w:pPr>
            <w:r>
              <w:rPr>
                <w:b/>
                <w:lang w:val="sv-SE"/>
              </w:rPr>
              <w:t>Namn</w:t>
            </w:r>
          </w:p>
        </w:tc>
        <w:tc>
          <w:tcPr>
            <w:tcW w:w="2529" w:type="dxa"/>
          </w:tcPr>
          <w:p>
            <w:pPr>
              <w:spacing w:after="0" w:line="240" w:lineRule="auto"/>
              <w:rPr>
                <w:b/>
                <w:lang w:val="sv-SE"/>
              </w:rPr>
            </w:pPr>
            <w:r>
              <w:rPr>
                <w:b/>
                <w:lang w:val="sv-SE"/>
              </w:rPr>
              <w:t>Beskrivning</w:t>
            </w:r>
          </w:p>
        </w:tc>
        <w:tc>
          <w:tcPr>
            <w:tcW w:w="1254" w:type="dxa"/>
          </w:tcPr>
          <w:p>
            <w:pPr>
              <w:spacing w:after="0" w:line="240" w:lineRule="auto"/>
              <w:rPr>
                <w:b/>
                <w:lang w:val="sv-SE"/>
              </w:rPr>
            </w:pPr>
            <w:r>
              <w:rPr>
                <w:b/>
                <w:lang w:val="sv-SE"/>
              </w:rPr>
              <w:t>Riktning</w:t>
            </w:r>
          </w:p>
        </w:tc>
        <w:tc>
          <w:tcPr>
            <w:tcW w:w="3275" w:type="dxa"/>
          </w:tcPr>
          <w:p>
            <w:pPr>
              <w:spacing w:after="0" w:line="240" w:lineRule="auto"/>
              <w:rPr>
                <w:b/>
                <w:lang w:val="sv-SE"/>
              </w:rPr>
            </w:pPr>
            <w:r>
              <w:rPr>
                <w:b/>
                <w:lang w:val="sv-SE"/>
              </w:rPr>
              <w:t>Typ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clk</w:t>
            </w:r>
          </w:p>
        </w:tc>
        <w:tc>
          <w:tcPr>
            <w:tcW w:w="2529" w:type="dxa"/>
          </w:tcPr>
          <w:p>
            <w:pPr>
              <w:spacing w:after="0" w:line="240" w:lineRule="auto"/>
              <w:rPr>
                <w:lang w:val="sv-SE"/>
              </w:rPr>
            </w:pPr>
            <w:r>
              <w:rPr>
                <w:lang w:val="sv-SE"/>
              </w:rPr>
              <w:t>Systemklocka 50Mhz</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reset_n</w:t>
            </w:r>
          </w:p>
        </w:tc>
        <w:tc>
          <w:tcPr>
            <w:tcW w:w="2529" w:type="dxa"/>
          </w:tcPr>
          <w:p>
            <w:pPr>
              <w:spacing w:after="0" w:line="240" w:lineRule="auto"/>
              <w:rPr>
                <w:lang w:val="sv-SE"/>
              </w:rPr>
            </w:pPr>
            <w:r>
              <w:rPr>
                <w:lang w:val="sv-SE"/>
              </w:rPr>
              <w:t>Reset signal</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pulse</w:t>
            </w:r>
          </w:p>
        </w:tc>
        <w:tc>
          <w:tcPr>
            <w:tcW w:w="2529" w:type="dxa"/>
          </w:tcPr>
          <w:p>
            <w:pPr>
              <w:spacing w:after="0" w:line="240" w:lineRule="auto"/>
              <w:rPr>
                <w:lang w:val="sv-SE"/>
              </w:rPr>
            </w:pPr>
            <w:r>
              <w:rPr>
                <w:lang w:val="sv-SE"/>
              </w:rPr>
              <w:t>Ultraljud Puls</w:t>
            </w:r>
          </w:p>
        </w:tc>
        <w:tc>
          <w:tcPr>
            <w:tcW w:w="1254" w:type="dxa"/>
          </w:tcPr>
          <w:p>
            <w:pPr>
              <w:spacing w:after="0" w:line="240" w:lineRule="auto"/>
              <w:rPr>
                <w:lang w:val="sv-SE"/>
              </w:rPr>
            </w:pPr>
            <w:r>
              <w:rPr>
                <w:lang w:val="sv-SE"/>
              </w:rPr>
              <w:t>IN</w:t>
            </w:r>
          </w:p>
        </w:tc>
        <w:tc>
          <w:tcPr>
            <w:tcW w:w="3275" w:type="dxa"/>
          </w:tcPr>
          <w:p>
            <w:pPr>
              <w:spacing w:after="0" w:line="240" w:lineRule="auto"/>
              <w:rPr>
                <w:sz w:val="22"/>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rFonts w:hint="default"/>
                <w:lang w:val="sv-SE"/>
              </w:rPr>
              <w:t>r</w:t>
            </w:r>
            <w:r>
              <w:rPr>
                <w:lang w:val="sv-SE"/>
              </w:rPr>
              <w:t>eset_calc</w:t>
            </w:r>
          </w:p>
        </w:tc>
        <w:tc>
          <w:tcPr>
            <w:tcW w:w="2529" w:type="dxa"/>
          </w:tcPr>
          <w:p>
            <w:pPr>
              <w:spacing w:after="0" w:line="240" w:lineRule="auto"/>
              <w:rPr>
                <w:lang w:val="sv-SE"/>
              </w:rPr>
            </w:pPr>
            <w:r>
              <w:rPr>
                <w:lang w:val="sv-SE"/>
              </w:rPr>
              <w:t xml:space="preserve">Reset </w:t>
            </w:r>
            <w:r>
              <w:rPr>
                <w:rFonts w:hint="default"/>
                <w:lang w:val="sv-SE"/>
              </w:rPr>
              <w:t xml:space="preserve"> av </w:t>
            </w:r>
            <w:r>
              <w:rPr>
                <w:lang w:val="sv-SE"/>
              </w:rPr>
              <w:t>räknare</w:t>
            </w:r>
          </w:p>
        </w:tc>
        <w:tc>
          <w:tcPr>
            <w:tcW w:w="1254" w:type="dxa"/>
          </w:tcPr>
          <w:p>
            <w:pPr>
              <w:spacing w:after="0" w:line="240" w:lineRule="auto"/>
              <w:rPr>
                <w:lang w:val="sv-SE"/>
              </w:rPr>
            </w:pPr>
            <w:r>
              <w:rPr>
                <w:lang w:val="sv-SE"/>
              </w:rPr>
              <w:t>IN</w:t>
            </w:r>
          </w:p>
        </w:tc>
        <w:tc>
          <w:tcPr>
            <w:tcW w:w="3275" w:type="dxa"/>
          </w:tcPr>
          <w:p>
            <w:pPr>
              <w:keepNext/>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p>
        </w:tc>
        <w:tc>
          <w:tcPr>
            <w:tcW w:w="2529" w:type="dxa"/>
          </w:tcPr>
          <w:p>
            <w:pPr>
              <w:spacing w:after="0" w:line="240" w:lineRule="auto"/>
              <w:rPr>
                <w:lang w:val="sv-SE"/>
              </w:rPr>
            </w:pPr>
          </w:p>
        </w:tc>
        <w:tc>
          <w:tcPr>
            <w:tcW w:w="1254" w:type="dxa"/>
          </w:tcPr>
          <w:p>
            <w:pPr>
              <w:spacing w:after="0" w:line="240" w:lineRule="auto"/>
              <w:rPr>
                <w:lang w:val="sv-SE"/>
              </w:rPr>
            </w:pPr>
          </w:p>
        </w:tc>
        <w:tc>
          <w:tcPr>
            <w:tcW w:w="3275" w:type="dxa"/>
          </w:tcPr>
          <w:p>
            <w:pPr>
              <w:keepNext/>
              <w:spacing w:after="0" w:line="240" w:lineRule="auto"/>
              <w:rPr>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distance</w:t>
            </w:r>
          </w:p>
        </w:tc>
        <w:tc>
          <w:tcPr>
            <w:tcW w:w="2529" w:type="dxa"/>
          </w:tcPr>
          <w:p>
            <w:pPr>
              <w:spacing w:after="0" w:line="240" w:lineRule="auto"/>
              <w:rPr>
                <w:lang w:val="sv-SE"/>
              </w:rPr>
            </w:pPr>
          </w:p>
        </w:tc>
        <w:tc>
          <w:tcPr>
            <w:tcW w:w="1254" w:type="dxa"/>
          </w:tcPr>
          <w:p>
            <w:pPr>
              <w:spacing w:after="0" w:line="240" w:lineRule="auto"/>
              <w:rPr>
                <w:lang w:val="sv-SE"/>
              </w:rPr>
            </w:pPr>
            <w:r>
              <w:rPr>
                <w:lang w:val="sv-SE"/>
              </w:rPr>
              <w:t>UT</w:t>
            </w:r>
          </w:p>
        </w:tc>
        <w:tc>
          <w:tcPr>
            <w:tcW w:w="3275" w:type="dxa"/>
          </w:tcPr>
          <w:p>
            <w:pPr>
              <w:keepNext/>
              <w:spacing w:after="0" w:line="240" w:lineRule="auto"/>
              <w:rPr>
                <w:lang w:val="sv-SE"/>
              </w:rPr>
            </w:pPr>
            <w:r>
              <w:rPr>
                <w:lang w:val="sv-SE"/>
              </w:rPr>
              <w:t>STD_LOGIC_VECTOR</w:t>
            </w:r>
          </w:p>
        </w:tc>
      </w:tr>
    </w:tbl>
    <w:p>
      <w:pPr>
        <w:rPr>
          <w:rFonts w:hint="default"/>
          <w:lang w:val="sv-SE"/>
        </w:rPr>
      </w:pPr>
    </w:p>
    <w:p>
      <w:pPr>
        <w:numPr>
          <w:ilvl w:val="0"/>
          <w:numId w:val="0"/>
        </w:numPr>
        <w:bidi w:val="0"/>
        <w:spacing w:after="200" w:line="276" w:lineRule="auto"/>
        <w:rPr>
          <w:rFonts w:hint="default"/>
          <w:lang w:val="sv-SE"/>
        </w:rPr>
      </w:pPr>
    </w:p>
    <w:p>
      <w:pPr>
        <w:pStyle w:val="5"/>
        <w:numPr>
          <w:ilvl w:val="3"/>
          <w:numId w:val="2"/>
        </w:numPr>
        <w:bidi w:val="0"/>
        <w:ind w:left="720" w:leftChars="0" w:hanging="720" w:firstLineChars="0"/>
        <w:rPr>
          <w:rFonts w:hint="default"/>
          <w:lang w:val="sv-SE"/>
        </w:rPr>
      </w:pPr>
      <w:r>
        <w:rPr>
          <w:rFonts w:hint="default"/>
          <w:lang w:val="sv-SE"/>
        </w:rPr>
        <w:t xml:space="preserve">   Trigger Kompontent</w:t>
      </w:r>
    </w:p>
    <w:p>
      <w:pPr>
        <w:bidi w:val="0"/>
        <w:rPr>
          <w:lang w:val="sv-SE"/>
        </w:rPr>
      </w:pPr>
      <w:r>
        <w:rPr>
          <w:lang w:val="sv-SE"/>
        </w:rPr>
        <w:t>Komponentnamn: Trig_Comp</w:t>
      </w:r>
      <w:r>
        <w:rPr>
          <w:lang w:val="sv-SE"/>
        </w:rPr>
        <w:br w:type="textWrapping"/>
      </w:r>
      <w:r>
        <w:rPr>
          <w:lang w:val="sv-SE"/>
        </w:rPr>
        <w:t>Instansnamn: C2</w:t>
      </w:r>
    </w:p>
    <w:p>
      <w:pPr>
        <w:bidi w:val="0"/>
        <w:rPr>
          <w:lang w:val="sv-SE"/>
        </w:rPr>
      </w:pPr>
    </w:p>
    <w:p>
      <w:pPr>
        <w:bidi w:val="0"/>
        <w:rPr>
          <w:lang w:val="sv-SE"/>
        </w:rPr>
      </w:pPr>
      <w:r>
        <w:rPr>
          <w:lang w:val="sv-SE"/>
        </w:rPr>
        <w:t xml:space="preserve">Trig_Comp sänder en ultraljudspuls var 250ms. För att transmittern på sensorn ska kunna sända ljudvågorna måste triggersignalen vara aktiv i minst 10 µS. Dock i den här konstruktionen är den aktiv i 100µS var 250ms. I komponenten stabiliseras även reset signalen. Trigger signalen återställer även räknaren i Distanskalkylatorn. Figur </w:t>
      </w:r>
      <w:r>
        <w:rPr>
          <w:rFonts w:hint="default"/>
          <w:lang w:val="sv-SE"/>
        </w:rPr>
        <w:t>8</w:t>
      </w:r>
      <w:r>
        <w:rPr>
          <w:lang w:val="sv-SE"/>
        </w:rPr>
        <w:t xml:space="preserve"> visar komponenten och tabell </w:t>
      </w:r>
      <w:r>
        <w:rPr>
          <w:rFonts w:hint="default"/>
          <w:lang w:val="sv-SE"/>
        </w:rPr>
        <w:t>8</w:t>
      </w:r>
      <w:r>
        <w:rPr>
          <w:lang w:val="sv-SE"/>
        </w:rPr>
        <w:t xml:space="preserve"> ger en signalbeskrivning.</w:t>
      </w:r>
    </w:p>
    <w:p>
      <w:pPr>
        <w:pStyle w:val="21"/>
        <w:jc w:val="center"/>
        <w:rPr>
          <w:lang w:val="sv-SE"/>
        </w:rPr>
      </w:pPr>
      <w:r>
        <w:rPr>
          <w:lang w:val="sv-SE"/>
        </w:rPr>
        <w:drawing>
          <wp:inline distT="0" distB="0" distL="114300" distR="114300">
            <wp:extent cx="3317875" cy="2180590"/>
            <wp:effectExtent l="0" t="0" r="15875" b="10160"/>
            <wp:docPr id="31" name="Picture 31" descr="Trig_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ig_Comp"/>
                    <pic:cNvPicPr>
                      <a:picLocks noChangeAspect="1"/>
                    </pic:cNvPicPr>
                  </pic:nvPicPr>
                  <pic:blipFill>
                    <a:blip r:embed="rId16"/>
                    <a:stretch>
                      <a:fillRect/>
                    </a:stretch>
                  </pic:blipFill>
                  <pic:spPr>
                    <a:xfrm>
                      <a:off x="0" y="0"/>
                      <a:ext cx="3317875" cy="2180590"/>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8</w:t>
      </w:r>
      <w:r>
        <w:fldChar w:fldCharType="end"/>
      </w:r>
      <w:r>
        <w:rPr>
          <w:lang w:val="sv-SE"/>
        </w:rPr>
        <w:t xml:space="preserve">. </w:t>
      </w:r>
      <w:r>
        <w:rPr>
          <w:rFonts w:hint="default"/>
          <w:lang w:val="sv-SE"/>
        </w:rPr>
        <w:t>Trigger komponent</w:t>
      </w:r>
    </w:p>
    <w:p>
      <w:pPr>
        <w:pStyle w:val="21"/>
        <w:jc w:val="center"/>
        <w:rPr>
          <w:lang w:val="sv-SE"/>
        </w:rPr>
      </w:pPr>
    </w:p>
    <w:p>
      <w:pPr>
        <w:rPr>
          <w:lang w:val="sv-SE"/>
        </w:rPr>
      </w:pPr>
    </w:p>
    <w:p>
      <w:pPr>
        <w:pStyle w:val="10"/>
        <w:rPr>
          <w:rFonts w:hint="default"/>
          <w:lang w:val="sv-SE"/>
        </w:rPr>
      </w:pPr>
      <w:r>
        <w:t xml:space="preserve">Tabell </w:t>
      </w:r>
      <w:r>
        <w:fldChar w:fldCharType="begin"/>
      </w:r>
      <w:r>
        <w:instrText xml:space="preserve"> SEQ Tabell \* ARABIC </w:instrText>
      </w:r>
      <w:r>
        <w:fldChar w:fldCharType="separate"/>
      </w:r>
      <w:r>
        <w:t>8</w:t>
      </w:r>
      <w:r>
        <w:fldChar w:fldCharType="end"/>
      </w:r>
      <w:r>
        <w:rPr>
          <w:lang w:val="sv-SE"/>
        </w:rPr>
        <w:t>. Signalbeskrivning</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529"/>
        <w:gridCol w:w="1254"/>
        <w:gridCol w:w="3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b/>
                <w:lang w:val="sv-SE"/>
              </w:rPr>
            </w:pPr>
            <w:r>
              <w:rPr>
                <w:b/>
                <w:lang w:val="sv-SE"/>
              </w:rPr>
              <w:t>Namn</w:t>
            </w:r>
          </w:p>
        </w:tc>
        <w:tc>
          <w:tcPr>
            <w:tcW w:w="2529" w:type="dxa"/>
          </w:tcPr>
          <w:p>
            <w:pPr>
              <w:spacing w:after="0" w:line="240" w:lineRule="auto"/>
              <w:rPr>
                <w:b/>
                <w:lang w:val="sv-SE"/>
              </w:rPr>
            </w:pPr>
            <w:r>
              <w:rPr>
                <w:b/>
                <w:lang w:val="sv-SE"/>
              </w:rPr>
              <w:t>Beskrivning</w:t>
            </w:r>
          </w:p>
        </w:tc>
        <w:tc>
          <w:tcPr>
            <w:tcW w:w="1254" w:type="dxa"/>
          </w:tcPr>
          <w:p>
            <w:pPr>
              <w:spacing w:after="0" w:line="240" w:lineRule="auto"/>
              <w:rPr>
                <w:b/>
                <w:lang w:val="sv-SE"/>
              </w:rPr>
            </w:pPr>
            <w:r>
              <w:rPr>
                <w:b/>
                <w:lang w:val="sv-SE"/>
              </w:rPr>
              <w:t>Riktning</w:t>
            </w:r>
          </w:p>
        </w:tc>
        <w:tc>
          <w:tcPr>
            <w:tcW w:w="3275" w:type="dxa"/>
          </w:tcPr>
          <w:p>
            <w:pPr>
              <w:spacing w:after="0" w:line="240" w:lineRule="auto"/>
              <w:rPr>
                <w:b/>
                <w:lang w:val="sv-SE"/>
              </w:rPr>
            </w:pPr>
            <w:r>
              <w:rPr>
                <w:b/>
                <w:lang w:val="sv-SE"/>
              </w:rPr>
              <w:t>Typ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clk</w:t>
            </w:r>
          </w:p>
        </w:tc>
        <w:tc>
          <w:tcPr>
            <w:tcW w:w="2529" w:type="dxa"/>
          </w:tcPr>
          <w:p>
            <w:pPr>
              <w:spacing w:after="0" w:line="240" w:lineRule="auto"/>
              <w:rPr>
                <w:lang w:val="sv-SE"/>
              </w:rPr>
            </w:pPr>
            <w:r>
              <w:rPr>
                <w:lang w:val="sv-SE"/>
              </w:rPr>
              <w:t>Systemklocka 50Mhz</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reset_n</w:t>
            </w:r>
          </w:p>
        </w:tc>
        <w:tc>
          <w:tcPr>
            <w:tcW w:w="2529" w:type="dxa"/>
          </w:tcPr>
          <w:p>
            <w:pPr>
              <w:spacing w:after="0" w:line="240" w:lineRule="auto"/>
              <w:rPr>
                <w:lang w:val="sv-SE"/>
              </w:rPr>
            </w:pPr>
            <w:r>
              <w:rPr>
                <w:lang w:val="sv-SE"/>
              </w:rPr>
              <w:t>Reset signal</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p>
        </w:tc>
        <w:tc>
          <w:tcPr>
            <w:tcW w:w="2529" w:type="dxa"/>
          </w:tcPr>
          <w:p>
            <w:pPr>
              <w:spacing w:after="0" w:line="240" w:lineRule="auto"/>
              <w:rPr>
                <w:lang w:val="sv-SE"/>
              </w:rPr>
            </w:pPr>
          </w:p>
        </w:tc>
        <w:tc>
          <w:tcPr>
            <w:tcW w:w="1254" w:type="dxa"/>
          </w:tcPr>
          <w:p>
            <w:pPr>
              <w:spacing w:after="0" w:line="240" w:lineRule="auto"/>
              <w:rPr>
                <w:lang w:val="sv-SE"/>
              </w:rPr>
            </w:pPr>
          </w:p>
        </w:tc>
        <w:tc>
          <w:tcPr>
            <w:tcW w:w="3275" w:type="dxa"/>
          </w:tcPr>
          <w:p>
            <w:pPr>
              <w:spacing w:after="0" w:line="240" w:lineRule="auto"/>
              <w:rPr>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rst_out</w:t>
            </w:r>
          </w:p>
        </w:tc>
        <w:tc>
          <w:tcPr>
            <w:tcW w:w="2529" w:type="dxa"/>
          </w:tcPr>
          <w:p>
            <w:pPr>
              <w:spacing w:after="0" w:line="240" w:lineRule="auto"/>
              <w:rPr>
                <w:lang w:val="sv-SE"/>
              </w:rPr>
            </w:pPr>
            <w:r>
              <w:rPr>
                <w:lang w:val="sv-SE"/>
              </w:rPr>
              <w:t>Stabil Reset Signal</w:t>
            </w:r>
          </w:p>
        </w:tc>
        <w:tc>
          <w:tcPr>
            <w:tcW w:w="1254" w:type="dxa"/>
          </w:tcPr>
          <w:p>
            <w:pPr>
              <w:spacing w:after="0" w:line="240" w:lineRule="auto"/>
              <w:rPr>
                <w:lang w:val="sv-SE"/>
              </w:rPr>
            </w:pPr>
            <w:r>
              <w:rPr>
                <w:lang w:val="sv-SE"/>
              </w:rPr>
              <w:t>UT</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trig</w:t>
            </w:r>
          </w:p>
        </w:tc>
        <w:tc>
          <w:tcPr>
            <w:tcW w:w="2529" w:type="dxa"/>
          </w:tcPr>
          <w:p>
            <w:pPr>
              <w:spacing w:after="0" w:line="240" w:lineRule="auto"/>
              <w:rPr>
                <w:lang w:val="sv-SE"/>
              </w:rPr>
            </w:pPr>
            <w:r>
              <w:rPr>
                <w:lang w:val="sv-SE"/>
              </w:rPr>
              <w:t>Ultraljud Puls</w:t>
            </w:r>
          </w:p>
        </w:tc>
        <w:tc>
          <w:tcPr>
            <w:tcW w:w="1254" w:type="dxa"/>
          </w:tcPr>
          <w:p>
            <w:pPr>
              <w:spacing w:after="0" w:line="240" w:lineRule="auto"/>
              <w:rPr>
                <w:lang w:val="sv-SE"/>
              </w:rPr>
            </w:pPr>
            <w:r>
              <w:rPr>
                <w:lang w:val="sv-SE"/>
              </w:rPr>
              <w:t>UT</w:t>
            </w:r>
          </w:p>
        </w:tc>
        <w:tc>
          <w:tcPr>
            <w:tcW w:w="3275" w:type="dxa"/>
          </w:tcPr>
          <w:p>
            <w:pPr>
              <w:spacing w:after="0" w:line="240" w:lineRule="auto"/>
              <w:rPr>
                <w:sz w:val="22"/>
                <w:lang w:val="sv-SE"/>
              </w:rPr>
            </w:pPr>
            <w:r>
              <w:rPr>
                <w:lang w:val="sv-SE"/>
              </w:rPr>
              <w:t>STD_LOGIC</w:t>
            </w:r>
          </w:p>
        </w:tc>
      </w:tr>
    </w:tbl>
    <w:p>
      <w:pPr>
        <w:rPr>
          <w:rFonts w:hint="default"/>
          <w:lang w:val="sv-SE"/>
        </w:rPr>
        <w:sectPr>
          <w:pgSz w:w="12240" w:h="15840"/>
          <w:pgMar w:top="1417" w:right="1417" w:bottom="1417" w:left="1417" w:header="708" w:footer="708" w:gutter="0"/>
          <w:cols w:space="708" w:num="1"/>
          <w:docGrid w:linePitch="360" w:charSpace="0"/>
        </w:sectPr>
      </w:pPr>
    </w:p>
    <w:p>
      <w:pPr>
        <w:pStyle w:val="5"/>
        <w:numPr>
          <w:ilvl w:val="3"/>
          <w:numId w:val="2"/>
        </w:numPr>
        <w:bidi w:val="0"/>
        <w:ind w:left="720" w:leftChars="0" w:hanging="720" w:firstLineChars="0"/>
        <w:rPr>
          <w:rFonts w:hint="default"/>
          <w:lang w:val="sv-SE"/>
        </w:rPr>
      </w:pPr>
      <w:r>
        <w:rPr>
          <w:rFonts w:hint="default"/>
          <w:lang w:val="sv-SE"/>
        </w:rPr>
        <w:t xml:space="preserve">  BCD Konverter</w:t>
      </w:r>
    </w:p>
    <w:p>
      <w:pPr>
        <w:pStyle w:val="21"/>
        <w:rPr>
          <w:lang w:val="sv-SE"/>
        </w:rPr>
      </w:pPr>
      <w:r>
        <w:rPr>
          <w:lang w:val="sv-SE"/>
        </w:rPr>
        <w:t>Komponentnamn: BCD_Conv</w:t>
      </w:r>
    </w:p>
    <w:p>
      <w:pPr>
        <w:pStyle w:val="21"/>
        <w:rPr>
          <w:lang w:val="sv-SE"/>
        </w:rPr>
      </w:pPr>
      <w:r>
        <w:rPr>
          <w:lang w:val="sv-SE"/>
        </w:rPr>
        <w:t>Instansnamn: C3</w:t>
      </w:r>
    </w:p>
    <w:p>
      <w:pPr>
        <w:pStyle w:val="21"/>
        <w:rPr>
          <w:lang w:val="sv-SE"/>
        </w:rPr>
      </w:pPr>
    </w:p>
    <w:p>
      <w:pPr>
        <w:pStyle w:val="21"/>
        <w:rPr>
          <w:rFonts w:hint="default"/>
          <w:lang w:val="sv-SE"/>
        </w:rPr>
      </w:pPr>
      <w:r>
        <w:rPr>
          <w:lang w:val="sv-SE"/>
        </w:rPr>
        <w:t>BCD avkodar det binära värdet av distansen till heltal som  representerar ental, tiotal och hundratal.</w:t>
      </w:r>
      <w:r>
        <w:rPr>
          <w:rFonts w:hint="default"/>
          <w:lang w:val="sv-SE"/>
        </w:rPr>
        <w:t xml:space="preserve"> Heltalen ansluts till en 7-segments komponent som visar värdena på 7segmentdisplay 0,1 och 2. </w:t>
      </w:r>
      <w:r>
        <w:rPr>
          <w:lang w:val="sv-SE"/>
        </w:rPr>
        <w:t xml:space="preserve">Figur </w:t>
      </w:r>
      <w:r>
        <w:rPr>
          <w:rFonts w:hint="default"/>
          <w:lang w:val="sv-SE"/>
        </w:rPr>
        <w:t>9</w:t>
      </w:r>
      <w:r>
        <w:rPr>
          <w:lang w:val="sv-SE"/>
        </w:rPr>
        <w:t xml:space="preserve"> visar komponenten och tabell </w:t>
      </w:r>
      <w:r>
        <w:rPr>
          <w:rFonts w:hint="default"/>
          <w:lang w:val="sv-SE"/>
        </w:rPr>
        <w:t>9</w:t>
      </w:r>
      <w:r>
        <w:rPr>
          <w:lang w:val="sv-SE"/>
        </w:rPr>
        <w:t xml:space="preserve"> ger en signalbeskrivning.</w:t>
      </w:r>
    </w:p>
    <w:p>
      <w:pPr>
        <w:pStyle w:val="21"/>
        <w:rPr>
          <w:lang w:val="sv-SE"/>
        </w:rPr>
      </w:pPr>
    </w:p>
    <w:p>
      <w:pPr>
        <w:pStyle w:val="21"/>
        <w:jc w:val="center"/>
        <w:rPr>
          <w:lang w:val="sv-SE"/>
        </w:rPr>
      </w:pPr>
      <w:r>
        <w:rPr>
          <w:lang w:val="sv-SE"/>
        </w:rPr>
        <w:drawing>
          <wp:inline distT="0" distB="0" distL="114300" distR="114300">
            <wp:extent cx="3237865" cy="2244090"/>
            <wp:effectExtent l="0" t="0" r="635" b="3810"/>
            <wp:docPr id="4" name="Picture 4" descr="BCD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CDConverter"/>
                    <pic:cNvPicPr>
                      <a:picLocks noChangeAspect="1"/>
                    </pic:cNvPicPr>
                  </pic:nvPicPr>
                  <pic:blipFill>
                    <a:blip r:embed="rId17"/>
                    <a:stretch>
                      <a:fillRect/>
                    </a:stretch>
                  </pic:blipFill>
                  <pic:spPr>
                    <a:xfrm>
                      <a:off x="0" y="0"/>
                      <a:ext cx="3237865" cy="2244090"/>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9</w:t>
      </w:r>
      <w:r>
        <w:fldChar w:fldCharType="end"/>
      </w:r>
      <w:r>
        <w:rPr>
          <w:lang w:val="sv-SE"/>
        </w:rPr>
        <w:t>. BCD Konverter</w:t>
      </w:r>
    </w:p>
    <w:p>
      <w:pPr>
        <w:pStyle w:val="10"/>
        <w:rPr>
          <w:rFonts w:hint="default"/>
          <w:lang w:val="sv-SE"/>
        </w:rPr>
      </w:pPr>
      <w:r>
        <w:t xml:space="preserve">Tabell </w:t>
      </w:r>
      <w:r>
        <w:fldChar w:fldCharType="begin"/>
      </w:r>
      <w:r>
        <w:instrText xml:space="preserve"> SEQ Tabell \* ARABIC </w:instrText>
      </w:r>
      <w:r>
        <w:fldChar w:fldCharType="separate"/>
      </w:r>
      <w:r>
        <w:t>9</w:t>
      </w:r>
      <w:r>
        <w:fldChar w:fldCharType="end"/>
      </w:r>
      <w:r>
        <w:t xml:space="preserve">. Signalbeskrivning </w:t>
      </w:r>
      <w:r>
        <w:rPr>
          <w:rFonts w:hint="default"/>
          <w:lang w:val="sv-SE"/>
        </w:rPr>
        <w:t>BCD_Conv</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529"/>
        <w:gridCol w:w="1254"/>
        <w:gridCol w:w="3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b/>
                <w:lang w:val="sv-SE"/>
              </w:rPr>
            </w:pPr>
            <w:r>
              <w:rPr>
                <w:b/>
                <w:lang w:val="sv-SE"/>
              </w:rPr>
              <w:t>Namn</w:t>
            </w:r>
          </w:p>
        </w:tc>
        <w:tc>
          <w:tcPr>
            <w:tcW w:w="2529" w:type="dxa"/>
          </w:tcPr>
          <w:p>
            <w:pPr>
              <w:spacing w:after="0" w:line="240" w:lineRule="auto"/>
              <w:rPr>
                <w:b/>
                <w:lang w:val="sv-SE"/>
              </w:rPr>
            </w:pPr>
            <w:r>
              <w:rPr>
                <w:b/>
                <w:lang w:val="sv-SE"/>
              </w:rPr>
              <w:t>Beskrivning</w:t>
            </w:r>
          </w:p>
        </w:tc>
        <w:tc>
          <w:tcPr>
            <w:tcW w:w="1254" w:type="dxa"/>
          </w:tcPr>
          <w:p>
            <w:pPr>
              <w:spacing w:after="0" w:line="240" w:lineRule="auto"/>
              <w:rPr>
                <w:b/>
                <w:lang w:val="sv-SE"/>
              </w:rPr>
            </w:pPr>
            <w:r>
              <w:rPr>
                <w:b/>
                <w:lang w:val="sv-SE"/>
              </w:rPr>
              <w:t>Riktning</w:t>
            </w:r>
          </w:p>
        </w:tc>
        <w:tc>
          <w:tcPr>
            <w:tcW w:w="3275" w:type="dxa"/>
          </w:tcPr>
          <w:p>
            <w:pPr>
              <w:spacing w:after="0" w:line="240" w:lineRule="auto"/>
              <w:rPr>
                <w:b/>
                <w:lang w:val="sv-SE"/>
              </w:rPr>
            </w:pPr>
            <w:r>
              <w:rPr>
                <w:b/>
                <w:lang w:val="sv-SE"/>
              </w:rPr>
              <w:t>Typ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clk</w:t>
            </w:r>
          </w:p>
        </w:tc>
        <w:tc>
          <w:tcPr>
            <w:tcW w:w="2529" w:type="dxa"/>
          </w:tcPr>
          <w:p>
            <w:pPr>
              <w:spacing w:after="0" w:line="240" w:lineRule="auto"/>
              <w:rPr>
                <w:lang w:val="sv-SE"/>
              </w:rPr>
            </w:pPr>
            <w:r>
              <w:rPr>
                <w:lang w:val="sv-SE"/>
              </w:rPr>
              <w:t>Systemklocka 50Mhz</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reset_n</w:t>
            </w:r>
          </w:p>
        </w:tc>
        <w:tc>
          <w:tcPr>
            <w:tcW w:w="2529" w:type="dxa"/>
          </w:tcPr>
          <w:p>
            <w:pPr>
              <w:spacing w:after="0" w:line="240" w:lineRule="auto"/>
              <w:rPr>
                <w:lang w:val="sv-SE"/>
              </w:rPr>
            </w:pPr>
            <w:r>
              <w:rPr>
                <w:lang w:val="sv-SE"/>
              </w:rPr>
              <w:t>Reset signal</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dist</w:t>
            </w:r>
          </w:p>
        </w:tc>
        <w:tc>
          <w:tcPr>
            <w:tcW w:w="2529" w:type="dxa"/>
          </w:tcPr>
          <w:p>
            <w:pPr>
              <w:spacing w:after="0" w:line="240" w:lineRule="auto"/>
              <w:rPr>
                <w:lang w:val="sv-SE"/>
              </w:rPr>
            </w:pPr>
            <w:r>
              <w:rPr>
                <w:lang w:val="sv-SE"/>
              </w:rPr>
              <w:t>Distansvärden 9bit</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STD_LOGIC_VEVTOR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p>
        </w:tc>
        <w:tc>
          <w:tcPr>
            <w:tcW w:w="2529" w:type="dxa"/>
          </w:tcPr>
          <w:p>
            <w:pPr>
              <w:spacing w:after="0" w:line="240" w:lineRule="auto"/>
              <w:rPr>
                <w:lang w:val="sv-SE"/>
              </w:rPr>
            </w:pPr>
          </w:p>
        </w:tc>
        <w:tc>
          <w:tcPr>
            <w:tcW w:w="1254" w:type="dxa"/>
          </w:tcPr>
          <w:p>
            <w:pPr>
              <w:spacing w:after="0" w:line="240" w:lineRule="auto"/>
              <w:rPr>
                <w:lang w:val="sv-SE"/>
              </w:rPr>
            </w:pPr>
          </w:p>
        </w:tc>
        <w:tc>
          <w:tcPr>
            <w:tcW w:w="3275" w:type="dxa"/>
          </w:tcPr>
          <w:p>
            <w:pPr>
              <w:spacing w:after="0" w:line="240" w:lineRule="auto"/>
              <w:rPr>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E</w:t>
            </w:r>
          </w:p>
        </w:tc>
        <w:tc>
          <w:tcPr>
            <w:tcW w:w="2529" w:type="dxa"/>
          </w:tcPr>
          <w:p>
            <w:pPr>
              <w:spacing w:after="0" w:line="240" w:lineRule="auto"/>
              <w:rPr>
                <w:lang w:val="sv-SE"/>
              </w:rPr>
            </w:pPr>
            <w:r>
              <w:rPr>
                <w:lang w:val="sv-SE"/>
              </w:rPr>
              <w:t>Ental</w:t>
            </w:r>
          </w:p>
        </w:tc>
        <w:tc>
          <w:tcPr>
            <w:tcW w:w="1254" w:type="dxa"/>
          </w:tcPr>
          <w:p>
            <w:pPr>
              <w:spacing w:after="0" w:line="240" w:lineRule="auto"/>
              <w:rPr>
                <w:lang w:val="sv-SE"/>
              </w:rPr>
            </w:pPr>
            <w:r>
              <w:rPr>
                <w:lang w:val="sv-SE"/>
              </w:rPr>
              <w:t>UT</w:t>
            </w:r>
          </w:p>
        </w:tc>
        <w:tc>
          <w:tcPr>
            <w:tcW w:w="3275" w:type="dxa"/>
          </w:tcPr>
          <w:p>
            <w:pPr>
              <w:spacing w:after="0" w:line="240" w:lineRule="auto"/>
              <w:rPr>
                <w:sz w:val="22"/>
                <w:lang w:val="sv-SE"/>
              </w:rPr>
            </w:pPr>
            <w:r>
              <w:rPr>
                <w:lang w:val="sv-SE"/>
              </w:rPr>
              <w:t>STD_LOGIC_VEVTOR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T</w:t>
            </w:r>
          </w:p>
        </w:tc>
        <w:tc>
          <w:tcPr>
            <w:tcW w:w="2529" w:type="dxa"/>
          </w:tcPr>
          <w:p>
            <w:pPr>
              <w:spacing w:after="0" w:line="240" w:lineRule="auto"/>
              <w:rPr>
                <w:lang w:val="sv-SE"/>
              </w:rPr>
            </w:pPr>
            <w:r>
              <w:rPr>
                <w:lang w:val="sv-SE"/>
              </w:rPr>
              <w:t>Tiotal</w:t>
            </w:r>
          </w:p>
        </w:tc>
        <w:tc>
          <w:tcPr>
            <w:tcW w:w="1254" w:type="dxa"/>
          </w:tcPr>
          <w:p>
            <w:pPr>
              <w:spacing w:after="0" w:line="240" w:lineRule="auto"/>
              <w:rPr>
                <w:lang w:val="sv-SE"/>
              </w:rPr>
            </w:pPr>
            <w:r>
              <w:rPr>
                <w:lang w:val="sv-SE"/>
              </w:rPr>
              <w:t>UT</w:t>
            </w:r>
          </w:p>
        </w:tc>
        <w:tc>
          <w:tcPr>
            <w:tcW w:w="3275" w:type="dxa"/>
          </w:tcPr>
          <w:p>
            <w:pPr>
              <w:spacing w:after="0" w:line="240" w:lineRule="auto"/>
              <w:rPr>
                <w:lang w:val="sv-SE"/>
              </w:rPr>
            </w:pPr>
            <w:r>
              <w:rPr>
                <w:lang w:val="sv-SE"/>
              </w:rPr>
              <w:t>STD_LOGIC_VEVTOR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lang w:val="sv-SE"/>
              </w:rPr>
            </w:pPr>
            <w:r>
              <w:rPr>
                <w:lang w:val="sv-SE"/>
              </w:rPr>
              <w:t>H</w:t>
            </w:r>
          </w:p>
        </w:tc>
        <w:tc>
          <w:tcPr>
            <w:tcW w:w="2529" w:type="dxa"/>
          </w:tcPr>
          <w:p>
            <w:pPr>
              <w:spacing w:after="0" w:line="240" w:lineRule="auto"/>
              <w:rPr>
                <w:lang w:val="sv-SE"/>
              </w:rPr>
            </w:pPr>
            <w:r>
              <w:rPr>
                <w:lang w:val="sv-SE"/>
              </w:rPr>
              <w:t>Hundratal</w:t>
            </w:r>
          </w:p>
        </w:tc>
        <w:tc>
          <w:tcPr>
            <w:tcW w:w="1254" w:type="dxa"/>
          </w:tcPr>
          <w:p>
            <w:pPr>
              <w:spacing w:after="0" w:line="240" w:lineRule="auto"/>
              <w:rPr>
                <w:lang w:val="sv-SE"/>
              </w:rPr>
            </w:pPr>
            <w:r>
              <w:rPr>
                <w:lang w:val="sv-SE"/>
              </w:rPr>
              <w:t>UT</w:t>
            </w:r>
          </w:p>
        </w:tc>
        <w:tc>
          <w:tcPr>
            <w:tcW w:w="3275" w:type="dxa"/>
          </w:tcPr>
          <w:p>
            <w:pPr>
              <w:spacing w:after="0" w:line="240" w:lineRule="auto"/>
              <w:rPr>
                <w:lang w:val="sv-SE"/>
              </w:rPr>
            </w:pPr>
            <w:r>
              <w:rPr>
                <w:lang w:val="sv-SE"/>
              </w:rPr>
              <w:t>STD_LOGIC_VEVTOR</w:t>
            </w:r>
          </w:p>
        </w:tc>
      </w:tr>
    </w:tbl>
    <w:p>
      <w:pPr>
        <w:rPr>
          <w:rFonts w:hint="default"/>
          <w:lang w:val="sv-SE"/>
        </w:rPr>
      </w:pPr>
    </w:p>
    <w:p>
      <w:pPr>
        <w:pStyle w:val="5"/>
        <w:numPr>
          <w:ilvl w:val="3"/>
          <w:numId w:val="2"/>
        </w:numPr>
        <w:bidi w:val="0"/>
        <w:ind w:left="720" w:leftChars="0" w:hanging="720" w:firstLineChars="0"/>
        <w:rPr>
          <w:rFonts w:hint="default"/>
          <w:lang w:val="sv-SE"/>
        </w:rPr>
      </w:pPr>
      <w:r>
        <w:rPr>
          <w:rFonts w:hint="default"/>
          <w:lang w:val="sv-SE"/>
        </w:rPr>
        <w:t>Watchdog Component</w:t>
      </w:r>
    </w:p>
    <w:p>
      <w:pPr>
        <w:rPr>
          <w:rFonts w:hint="default"/>
          <w:lang w:val="sv-SE"/>
        </w:rPr>
      </w:pPr>
      <w:r>
        <w:rPr>
          <w:rFonts w:hint="default"/>
          <w:lang w:val="sv-SE"/>
        </w:rPr>
        <w:t>Komponentnamn: wd_timer</w:t>
      </w:r>
      <w:r>
        <w:rPr>
          <w:rFonts w:hint="default"/>
          <w:lang w:val="sv-SE"/>
        </w:rPr>
        <w:br w:type="textWrapping"/>
      </w:r>
      <w:r>
        <w:rPr>
          <w:rFonts w:hint="default"/>
          <w:lang w:val="sv-SE"/>
        </w:rPr>
        <w:t>Instansnamn: inst_watchdog</w:t>
      </w:r>
    </w:p>
    <w:p>
      <w:pPr>
        <w:rPr>
          <w:rFonts w:hint="default"/>
          <w:lang w:val="sv-SE"/>
        </w:rPr>
      </w:pPr>
      <w:r>
        <w:rPr>
          <w:rFonts w:hint="default"/>
          <w:lang w:val="sv-SE"/>
        </w:rPr>
        <w:t>Komponenten aktiveras genom signalen wdt_en_n vilken är ansluten till switch 0. Wd_timern räknar upp till 50 000 000 vilket med en klockfrekvens på 50MHz är en sekund. Då räknaren når den angivna tidsgränsen och komponenten är aktiv sänds en signal som är ansluten till mjukvarukomponentens reset.  Figuren nedan visar komponenten i rtl-nivå, figur 11 visar komponentens symbol och tabell 10 ger en signalbeskrivning.</w:t>
      </w:r>
    </w:p>
    <w:p>
      <w:pPr>
        <w:rPr>
          <w:rFonts w:hint="default"/>
          <w:lang w:val="sv-SE"/>
        </w:rPr>
      </w:pPr>
    </w:p>
    <w:p>
      <w:pPr>
        <w:jc w:val="center"/>
        <w:rPr>
          <w:rFonts w:hint="default"/>
          <w:lang w:val="sv-SE"/>
        </w:rPr>
      </w:pPr>
      <w:r>
        <w:rPr>
          <w:rFonts w:hint="default"/>
          <w:lang w:val="sv-SE"/>
        </w:rPr>
        <w:drawing>
          <wp:inline distT="0" distB="0" distL="114300" distR="114300">
            <wp:extent cx="5959475" cy="1389380"/>
            <wp:effectExtent l="0" t="0" r="3175" b="1270"/>
            <wp:docPr id="9" name="Picture 9" descr="wdtimer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dtimerrtl"/>
                    <pic:cNvPicPr>
                      <a:picLocks noChangeAspect="1"/>
                    </pic:cNvPicPr>
                  </pic:nvPicPr>
                  <pic:blipFill>
                    <a:blip r:embed="rId18"/>
                    <a:stretch>
                      <a:fillRect/>
                    </a:stretch>
                  </pic:blipFill>
                  <pic:spPr>
                    <a:xfrm>
                      <a:off x="0" y="0"/>
                      <a:ext cx="5959475" cy="1389380"/>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10</w:t>
      </w:r>
      <w:r>
        <w:fldChar w:fldCharType="end"/>
      </w:r>
      <w:r>
        <w:rPr>
          <w:lang w:val="sv-SE"/>
        </w:rPr>
        <w:t>. Watchdog Timer RTL</w:t>
      </w:r>
    </w:p>
    <w:p>
      <w:pPr>
        <w:jc w:val="center"/>
        <w:rPr>
          <w:rFonts w:hint="default"/>
          <w:lang w:val="sv-SE"/>
        </w:rPr>
      </w:pPr>
    </w:p>
    <w:p>
      <w:pPr>
        <w:jc w:val="center"/>
        <w:rPr>
          <w:rFonts w:hint="default"/>
          <w:lang w:val="sv-SE"/>
        </w:rPr>
      </w:pPr>
      <w:r>
        <w:rPr>
          <w:rFonts w:hint="default"/>
          <w:lang w:val="sv-SE"/>
        </w:rPr>
        <w:drawing>
          <wp:inline distT="0" distB="0" distL="114300" distR="114300">
            <wp:extent cx="3042920" cy="1889760"/>
            <wp:effectExtent l="0" t="0" r="5080" b="15240"/>
            <wp:docPr id="8" name="Picture 8" descr="wd_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d_timer"/>
                    <pic:cNvPicPr>
                      <a:picLocks noChangeAspect="1"/>
                    </pic:cNvPicPr>
                  </pic:nvPicPr>
                  <pic:blipFill>
                    <a:blip r:embed="rId19"/>
                    <a:stretch>
                      <a:fillRect/>
                    </a:stretch>
                  </pic:blipFill>
                  <pic:spPr>
                    <a:xfrm>
                      <a:off x="0" y="0"/>
                      <a:ext cx="3042920" cy="1889760"/>
                    </a:xfrm>
                    <a:prstGeom prst="rect">
                      <a:avLst/>
                    </a:prstGeom>
                  </pic:spPr>
                </pic:pic>
              </a:graphicData>
            </a:graphic>
          </wp:inline>
        </w:drawing>
      </w:r>
    </w:p>
    <w:p>
      <w:pPr>
        <w:pStyle w:val="10"/>
        <w:jc w:val="center"/>
        <w:rPr>
          <w:lang w:val="sv-SE"/>
        </w:rPr>
      </w:pPr>
      <w:r>
        <w:t xml:space="preserve">Figur </w:t>
      </w:r>
      <w:r>
        <w:fldChar w:fldCharType="begin"/>
      </w:r>
      <w:r>
        <w:instrText xml:space="preserve"> SEQ Figur \* ARABIC </w:instrText>
      </w:r>
      <w:r>
        <w:fldChar w:fldCharType="separate"/>
      </w:r>
      <w:r>
        <w:t>11</w:t>
      </w:r>
      <w:r>
        <w:fldChar w:fldCharType="end"/>
      </w:r>
      <w:r>
        <w:rPr>
          <w:lang w:val="sv-SE"/>
        </w:rPr>
        <w:t xml:space="preserve">. </w:t>
      </w:r>
      <w:r>
        <w:rPr>
          <w:rFonts w:hint="default"/>
          <w:lang w:val="sv-SE"/>
        </w:rPr>
        <w:t>Watchdog Timer</w:t>
      </w:r>
      <w:r>
        <w:rPr>
          <w:lang w:val="sv-SE"/>
        </w:rPr>
        <w:t xml:space="preserve"> symbol</w:t>
      </w:r>
    </w:p>
    <w:p>
      <w:pPr>
        <w:rPr>
          <w:lang w:val="sv-SE"/>
        </w:rPr>
      </w:pPr>
    </w:p>
    <w:p>
      <w:pPr>
        <w:pStyle w:val="10"/>
        <w:rPr>
          <w:rFonts w:hint="default"/>
          <w:lang w:val="sv-SE"/>
        </w:rPr>
      </w:pPr>
      <w:r>
        <w:t xml:space="preserve">Tabell </w:t>
      </w:r>
      <w:r>
        <w:fldChar w:fldCharType="begin"/>
      </w:r>
      <w:r>
        <w:instrText xml:space="preserve"> SEQ Tabell \* ARABIC </w:instrText>
      </w:r>
      <w:r>
        <w:fldChar w:fldCharType="separate"/>
      </w:r>
      <w:r>
        <w:t>10</w:t>
      </w:r>
      <w:r>
        <w:fldChar w:fldCharType="end"/>
      </w:r>
      <w:r>
        <w:rPr>
          <w:lang w:val="sv-SE"/>
        </w:rPr>
        <w:t>. wd_timer signalbeskrivning</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529"/>
        <w:gridCol w:w="1254"/>
        <w:gridCol w:w="3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b/>
                <w:lang w:val="sv-SE"/>
              </w:rPr>
            </w:pPr>
            <w:r>
              <w:rPr>
                <w:b/>
                <w:lang w:val="sv-SE"/>
              </w:rPr>
              <w:t>Namn</w:t>
            </w:r>
          </w:p>
        </w:tc>
        <w:tc>
          <w:tcPr>
            <w:tcW w:w="2529" w:type="dxa"/>
          </w:tcPr>
          <w:p>
            <w:pPr>
              <w:spacing w:after="0" w:line="240" w:lineRule="auto"/>
              <w:rPr>
                <w:b/>
                <w:lang w:val="sv-SE"/>
              </w:rPr>
            </w:pPr>
            <w:r>
              <w:rPr>
                <w:b/>
                <w:lang w:val="sv-SE"/>
              </w:rPr>
              <w:t>Beskrivning</w:t>
            </w:r>
          </w:p>
        </w:tc>
        <w:tc>
          <w:tcPr>
            <w:tcW w:w="1254" w:type="dxa"/>
          </w:tcPr>
          <w:p>
            <w:pPr>
              <w:spacing w:after="0" w:line="240" w:lineRule="auto"/>
              <w:rPr>
                <w:b/>
                <w:lang w:val="sv-SE"/>
              </w:rPr>
            </w:pPr>
            <w:r>
              <w:rPr>
                <w:b/>
                <w:lang w:val="sv-SE"/>
              </w:rPr>
              <w:t>Riktning</w:t>
            </w:r>
          </w:p>
        </w:tc>
        <w:tc>
          <w:tcPr>
            <w:tcW w:w="3275" w:type="dxa"/>
          </w:tcPr>
          <w:p>
            <w:pPr>
              <w:spacing w:after="0" w:line="240" w:lineRule="auto"/>
              <w:rPr>
                <w:b/>
                <w:lang w:val="sv-SE"/>
              </w:rPr>
            </w:pPr>
            <w:r>
              <w:rPr>
                <w:b/>
                <w:lang w:val="sv-SE"/>
              </w:rPr>
              <w:t>Typ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clk</w:t>
            </w:r>
          </w:p>
        </w:tc>
        <w:tc>
          <w:tcPr>
            <w:tcW w:w="2529" w:type="dxa"/>
          </w:tcPr>
          <w:p>
            <w:pPr>
              <w:spacing w:after="0" w:line="240" w:lineRule="auto"/>
              <w:rPr>
                <w:rFonts w:hint="default"/>
                <w:lang w:val="sv-SE"/>
              </w:rPr>
            </w:pPr>
            <w:r>
              <w:rPr>
                <w:rFonts w:hint="default"/>
                <w:lang w:val="sv-SE"/>
              </w:rPr>
              <w:t>Systemklocka 50Mhz</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reset_n</w:t>
            </w:r>
          </w:p>
        </w:tc>
        <w:tc>
          <w:tcPr>
            <w:tcW w:w="2529" w:type="dxa"/>
          </w:tcPr>
          <w:p>
            <w:pPr>
              <w:spacing w:after="0" w:line="240" w:lineRule="auto"/>
              <w:rPr>
                <w:rFonts w:hint="default"/>
                <w:lang w:val="sv-SE"/>
              </w:rPr>
            </w:pPr>
            <w:r>
              <w:rPr>
                <w:rFonts w:hint="default"/>
                <w:lang w:val="sv-SE"/>
              </w:rPr>
              <w:t>Reset signal</w:t>
            </w:r>
          </w:p>
        </w:tc>
        <w:tc>
          <w:tcPr>
            <w:tcW w:w="1254" w:type="dxa"/>
          </w:tcPr>
          <w:p>
            <w:pPr>
              <w:spacing w:after="0" w:line="240" w:lineRule="auto"/>
              <w:rPr>
                <w:lang w:val="sv-SE"/>
              </w:rPr>
            </w:pPr>
            <w:r>
              <w:rPr>
                <w:lang w:val="sv-SE"/>
              </w:rPr>
              <w:t>IN</w:t>
            </w:r>
          </w:p>
        </w:tc>
        <w:tc>
          <w:tcPr>
            <w:tcW w:w="3275"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wdt_en_n</w:t>
            </w:r>
          </w:p>
        </w:tc>
        <w:tc>
          <w:tcPr>
            <w:tcW w:w="2529" w:type="dxa"/>
          </w:tcPr>
          <w:p>
            <w:pPr>
              <w:spacing w:after="0" w:line="240" w:lineRule="auto"/>
              <w:rPr>
                <w:rFonts w:hint="default"/>
                <w:lang w:val="sv-SE"/>
              </w:rPr>
            </w:pPr>
            <w:r>
              <w:rPr>
                <w:rFonts w:hint="default"/>
                <w:lang w:val="sv-SE"/>
              </w:rPr>
              <w:t>Watchdog Enable</w:t>
            </w:r>
          </w:p>
        </w:tc>
        <w:tc>
          <w:tcPr>
            <w:tcW w:w="1254" w:type="dxa"/>
          </w:tcPr>
          <w:p>
            <w:pPr>
              <w:spacing w:after="0" w:line="240" w:lineRule="auto"/>
              <w:rPr>
                <w:rFonts w:hint="default"/>
                <w:lang w:val="sv-SE"/>
              </w:rPr>
            </w:pPr>
            <w:r>
              <w:rPr>
                <w:rFonts w:hint="default"/>
                <w:lang w:val="sv-SE"/>
              </w:rPr>
              <w:t>IN</w:t>
            </w:r>
          </w:p>
        </w:tc>
        <w:tc>
          <w:tcPr>
            <w:tcW w:w="3275" w:type="dxa"/>
            <w:vAlign w:val="top"/>
          </w:tcPr>
          <w:p>
            <w:pPr>
              <w:spacing w:after="0" w:line="240" w:lineRule="auto"/>
              <w:rPr>
                <w:rFonts w:hint="default" w:ascii="Open Sans" w:hAnsi="Open Sans" w:eastAsiaTheme="minorEastAsia" w:cstheme="minorBidi"/>
                <w:sz w:val="22"/>
                <w:szCs w:val="22"/>
                <w:lang w:val="sv-SE" w:eastAsia="en-US" w:bidi="ar-SA"/>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8" w:type="dxa"/>
          </w:tcPr>
          <w:p>
            <w:pPr>
              <w:spacing w:after="0" w:line="240" w:lineRule="auto"/>
              <w:rPr>
                <w:rFonts w:hint="default"/>
                <w:lang w:val="sv-SE"/>
              </w:rPr>
            </w:pPr>
            <w:r>
              <w:rPr>
                <w:rFonts w:hint="default"/>
                <w:lang w:val="sv-SE"/>
              </w:rPr>
              <w:t>restart_n</w:t>
            </w:r>
          </w:p>
        </w:tc>
        <w:tc>
          <w:tcPr>
            <w:tcW w:w="2529" w:type="dxa"/>
          </w:tcPr>
          <w:p>
            <w:pPr>
              <w:spacing w:after="0" w:line="240" w:lineRule="auto"/>
              <w:rPr>
                <w:rFonts w:hint="default"/>
                <w:lang w:val="sv-SE"/>
              </w:rPr>
            </w:pPr>
            <w:r>
              <w:rPr>
                <w:rFonts w:hint="default"/>
                <w:lang w:val="sv-SE"/>
              </w:rPr>
              <w:t>Återställer räknare</w:t>
            </w:r>
          </w:p>
        </w:tc>
        <w:tc>
          <w:tcPr>
            <w:tcW w:w="1254" w:type="dxa"/>
          </w:tcPr>
          <w:p>
            <w:pPr>
              <w:spacing w:after="0" w:line="240" w:lineRule="auto"/>
              <w:rPr>
                <w:rFonts w:hint="default"/>
                <w:lang w:val="sv-SE"/>
              </w:rPr>
            </w:pPr>
            <w:r>
              <w:rPr>
                <w:rFonts w:hint="default"/>
                <w:lang w:val="sv-SE"/>
              </w:rPr>
              <w:t>IN</w:t>
            </w:r>
          </w:p>
        </w:tc>
        <w:tc>
          <w:tcPr>
            <w:tcW w:w="3275" w:type="dxa"/>
          </w:tcPr>
          <w:p>
            <w:pPr>
              <w:keepNext/>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p>
        </w:tc>
        <w:tc>
          <w:tcPr>
            <w:tcW w:w="2529" w:type="dxa"/>
          </w:tcPr>
          <w:p>
            <w:pPr>
              <w:spacing w:after="0" w:line="240" w:lineRule="auto"/>
              <w:rPr>
                <w:rFonts w:hint="default"/>
                <w:lang w:val="sv-SE"/>
              </w:rPr>
            </w:pPr>
          </w:p>
        </w:tc>
        <w:tc>
          <w:tcPr>
            <w:tcW w:w="1254" w:type="dxa"/>
          </w:tcPr>
          <w:p>
            <w:pPr>
              <w:spacing w:after="0" w:line="240" w:lineRule="auto"/>
              <w:rPr>
                <w:rFonts w:hint="default"/>
                <w:lang w:val="sv-SE"/>
              </w:rPr>
            </w:pPr>
          </w:p>
        </w:tc>
        <w:tc>
          <w:tcPr>
            <w:tcW w:w="3275" w:type="dxa"/>
          </w:tcPr>
          <w:p>
            <w:pPr>
              <w:keepNext/>
              <w:spacing w:after="0" w:line="240" w:lineRule="auto"/>
              <w:rPr>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reset_out_n</w:t>
            </w:r>
          </w:p>
        </w:tc>
        <w:tc>
          <w:tcPr>
            <w:tcW w:w="2529" w:type="dxa"/>
          </w:tcPr>
          <w:p>
            <w:pPr>
              <w:spacing w:after="0" w:line="240" w:lineRule="auto"/>
              <w:rPr>
                <w:rFonts w:hint="default"/>
                <w:lang w:val="sv-SE"/>
              </w:rPr>
            </w:pPr>
            <w:r>
              <w:rPr>
                <w:rFonts w:hint="default"/>
                <w:lang w:val="sv-SE"/>
              </w:rPr>
              <w:t>Återställer systemet</w:t>
            </w:r>
          </w:p>
        </w:tc>
        <w:tc>
          <w:tcPr>
            <w:tcW w:w="1254" w:type="dxa"/>
          </w:tcPr>
          <w:p>
            <w:pPr>
              <w:spacing w:after="0" w:line="240" w:lineRule="auto"/>
              <w:rPr>
                <w:rFonts w:hint="default"/>
                <w:lang w:val="sv-SE"/>
              </w:rPr>
            </w:pPr>
            <w:r>
              <w:rPr>
                <w:rFonts w:hint="default"/>
                <w:lang w:val="sv-SE"/>
              </w:rPr>
              <w:t>UT</w:t>
            </w:r>
          </w:p>
        </w:tc>
        <w:tc>
          <w:tcPr>
            <w:tcW w:w="3275" w:type="dxa"/>
          </w:tcPr>
          <w:p>
            <w:pPr>
              <w:keepNext/>
              <w:spacing w:after="0" w:line="240" w:lineRule="auto"/>
              <w:rPr>
                <w:rFonts w:hint="default"/>
                <w:lang w:val="sv-SE"/>
              </w:rPr>
            </w:pPr>
            <w:r>
              <w:rPr>
                <w:rFonts w:hint="default"/>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led</w:t>
            </w:r>
          </w:p>
        </w:tc>
        <w:tc>
          <w:tcPr>
            <w:tcW w:w="2529" w:type="dxa"/>
          </w:tcPr>
          <w:p>
            <w:pPr>
              <w:spacing w:after="0" w:line="240" w:lineRule="auto"/>
              <w:rPr>
                <w:rFonts w:hint="default"/>
                <w:lang w:val="sv-SE"/>
              </w:rPr>
            </w:pPr>
            <w:r>
              <w:rPr>
                <w:rFonts w:hint="default"/>
                <w:lang w:val="sv-SE"/>
              </w:rPr>
              <w:t>Led ut</w:t>
            </w:r>
          </w:p>
        </w:tc>
        <w:tc>
          <w:tcPr>
            <w:tcW w:w="1254" w:type="dxa"/>
          </w:tcPr>
          <w:p>
            <w:pPr>
              <w:spacing w:after="0" w:line="240" w:lineRule="auto"/>
              <w:rPr>
                <w:rFonts w:hint="default"/>
                <w:lang w:val="sv-SE"/>
              </w:rPr>
            </w:pPr>
            <w:r>
              <w:rPr>
                <w:rFonts w:hint="default"/>
                <w:lang w:val="sv-SE"/>
              </w:rPr>
              <w:t>UT</w:t>
            </w:r>
          </w:p>
        </w:tc>
        <w:tc>
          <w:tcPr>
            <w:tcW w:w="3275" w:type="dxa"/>
          </w:tcPr>
          <w:p>
            <w:pPr>
              <w:keepNext/>
              <w:spacing w:after="0" w:line="240" w:lineRule="auto"/>
              <w:rPr>
                <w:rFonts w:hint="default"/>
                <w:lang w:val="sv-SE"/>
              </w:rPr>
            </w:pPr>
            <w:r>
              <w:rPr>
                <w:lang w:val="sv-SE"/>
              </w:rPr>
              <w:t>STD_LOGIC</w:t>
            </w:r>
            <w:r>
              <w:rPr>
                <w:rFonts w:hint="default"/>
                <w:lang w:val="sv-SE"/>
              </w:rPr>
              <w:t>_VECTOR</w:t>
            </w:r>
          </w:p>
        </w:tc>
      </w:tr>
    </w:tbl>
    <w:p>
      <w:pPr>
        <w:rPr>
          <w:rFonts w:hint="default"/>
          <w:lang w:val="sv-SE"/>
        </w:rPr>
      </w:pPr>
    </w:p>
    <w:p>
      <w:pPr>
        <w:pStyle w:val="3"/>
        <w:bidi w:val="0"/>
        <w:rPr>
          <w:rFonts w:hint="default"/>
          <w:lang w:val="sv-SE"/>
        </w:rPr>
      </w:pPr>
      <w:bookmarkStart w:id="19" w:name="_Toc4150"/>
      <w:r>
        <w:rPr>
          <w:rFonts w:hint="default"/>
          <w:lang w:val="sv-SE"/>
        </w:rPr>
        <w:t>Servo HW IP</w:t>
      </w:r>
      <w:bookmarkEnd w:id="19"/>
    </w:p>
    <w:p>
      <w:pPr>
        <w:rPr>
          <w:rFonts w:hint="default"/>
          <w:lang w:val="sv-SE"/>
        </w:rPr>
      </w:pPr>
      <w:r>
        <w:rPr>
          <w:rFonts w:hint="default"/>
          <w:lang w:val="sv-SE"/>
        </w:rPr>
        <w:t>Servo IP tolkar in värden till en PWM signal vilket  sänds till en servomotor via en av I/O pinnarna på utvecklingskortet.</w:t>
      </w:r>
    </w:p>
    <w:p>
      <w:pPr>
        <w:pStyle w:val="4"/>
        <w:numPr>
          <w:ilvl w:val="2"/>
          <w:numId w:val="2"/>
        </w:numPr>
        <w:tabs>
          <w:tab w:val="clear" w:pos="1420"/>
        </w:tabs>
        <w:bidi w:val="0"/>
        <w:ind w:left="720" w:leftChars="0" w:hanging="720" w:firstLineChars="0"/>
        <w:rPr>
          <w:rFonts w:hint="default"/>
          <w:lang w:val="sv-SE"/>
        </w:rPr>
      </w:pPr>
      <w:bookmarkStart w:id="20" w:name="_Toc26979"/>
      <w:r>
        <w:rPr>
          <w:rFonts w:hint="default"/>
          <w:lang w:val="sv-SE"/>
        </w:rPr>
        <w:t>IP Komponent</w:t>
      </w:r>
      <w:bookmarkEnd w:id="20"/>
    </w:p>
    <w:p>
      <w:pPr>
        <w:rPr>
          <w:rFonts w:hint="default"/>
          <w:lang w:val="sv-SE"/>
        </w:rPr>
      </w:pPr>
      <w:r>
        <w:rPr>
          <w:rFonts w:hint="default"/>
          <w:lang w:val="sv-SE"/>
        </w:rPr>
        <w:t xml:space="preserve">IP komponenten består av en servo klocka på  som genererar en klocka på 64kHz och en PWM som beroende av data aktiverar en puls hög i 0,5-2,5ms var 20ms. PWM komponenten får värden direkt från ett dataregister. </w:t>
      </w:r>
      <w:r>
        <w:rPr>
          <w:rFonts w:hint="default"/>
          <w:lang w:val="sv-SE"/>
        </w:rPr>
        <w:br w:type="textWrapping"/>
      </w:r>
    </w:p>
    <w:p>
      <w:pPr>
        <w:rPr>
          <w:rFonts w:hint="default"/>
          <w:lang w:val="sv-SE"/>
        </w:rPr>
      </w:pPr>
      <w:r>
        <w:rPr>
          <w:rFonts w:hint="default"/>
          <w:lang w:val="sv-SE"/>
        </w:rPr>
        <w:drawing>
          <wp:inline distT="0" distB="0" distL="114300" distR="114300">
            <wp:extent cx="5573395" cy="1778635"/>
            <wp:effectExtent l="0" t="0" r="8255" b="12065"/>
            <wp:docPr id="14" name="Picture 14" descr="Serv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rvoMo"/>
                    <pic:cNvPicPr>
                      <a:picLocks noChangeAspect="1"/>
                    </pic:cNvPicPr>
                  </pic:nvPicPr>
                  <pic:blipFill>
                    <a:blip r:embed="rId20"/>
                    <a:stretch>
                      <a:fillRect/>
                    </a:stretch>
                  </pic:blipFill>
                  <pic:spPr>
                    <a:xfrm>
                      <a:off x="0" y="0"/>
                      <a:ext cx="5573395" cy="1778635"/>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12</w:t>
      </w:r>
      <w:r>
        <w:fldChar w:fldCharType="end"/>
      </w:r>
      <w:r>
        <w:rPr>
          <w:lang w:val="sv-SE"/>
        </w:rPr>
        <w:t xml:space="preserve">. </w:t>
      </w:r>
      <w:r>
        <w:rPr>
          <w:rFonts w:hint="default"/>
          <w:lang w:val="sv-SE"/>
        </w:rPr>
        <w:t>SERVO IP RTL</w:t>
      </w:r>
    </w:p>
    <w:p>
      <w:pPr>
        <w:pStyle w:val="10"/>
        <w:rPr>
          <w:rFonts w:hint="default"/>
          <w:lang w:val="sv-SE"/>
        </w:rPr>
      </w:pPr>
      <w:r>
        <w:t xml:space="preserve">Tabell </w:t>
      </w:r>
      <w:r>
        <w:fldChar w:fldCharType="begin"/>
      </w:r>
      <w:r>
        <w:instrText xml:space="preserve"> SEQ Tabell \* ARABIC </w:instrText>
      </w:r>
      <w:r>
        <w:fldChar w:fldCharType="separate"/>
      </w:r>
      <w:r>
        <w:t>11</w:t>
      </w:r>
      <w:r>
        <w:fldChar w:fldCharType="end"/>
      </w:r>
      <w:r>
        <w:rPr>
          <w:rFonts w:hint="default"/>
          <w:lang w:val="sv-SE"/>
        </w:rPr>
        <w:t>. Signalbeskrivning SERVO IP</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2529"/>
        <w:gridCol w:w="1254"/>
        <w:gridCol w:w="3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b/>
                <w:lang w:val="sv-SE"/>
              </w:rPr>
            </w:pPr>
            <w:r>
              <w:rPr>
                <w:b/>
                <w:lang w:val="sv-SE"/>
              </w:rPr>
              <w:t>Namn</w:t>
            </w:r>
          </w:p>
        </w:tc>
        <w:tc>
          <w:tcPr>
            <w:tcW w:w="2529" w:type="dxa"/>
          </w:tcPr>
          <w:p>
            <w:pPr>
              <w:spacing w:after="0" w:line="240" w:lineRule="auto"/>
              <w:rPr>
                <w:b/>
                <w:lang w:val="sv-SE"/>
              </w:rPr>
            </w:pPr>
            <w:r>
              <w:rPr>
                <w:b/>
                <w:lang w:val="sv-SE"/>
              </w:rPr>
              <w:t>Beskrivning</w:t>
            </w:r>
          </w:p>
        </w:tc>
        <w:tc>
          <w:tcPr>
            <w:tcW w:w="1254" w:type="dxa"/>
          </w:tcPr>
          <w:p>
            <w:pPr>
              <w:spacing w:after="0" w:line="240" w:lineRule="auto"/>
              <w:rPr>
                <w:b/>
                <w:lang w:val="sv-SE"/>
              </w:rPr>
            </w:pPr>
            <w:r>
              <w:rPr>
                <w:b/>
                <w:lang w:val="sv-SE"/>
              </w:rPr>
              <w:t>Riktning</w:t>
            </w:r>
          </w:p>
        </w:tc>
        <w:tc>
          <w:tcPr>
            <w:tcW w:w="3359" w:type="dxa"/>
          </w:tcPr>
          <w:p>
            <w:pPr>
              <w:spacing w:after="0" w:line="240" w:lineRule="auto"/>
              <w:rPr>
                <w:b/>
                <w:lang w:val="sv-SE"/>
              </w:rPr>
            </w:pPr>
            <w:r>
              <w:rPr>
                <w:b/>
                <w:lang w:val="sv-SE"/>
              </w:rPr>
              <w:t>Typ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clk</w:t>
            </w:r>
          </w:p>
        </w:tc>
        <w:tc>
          <w:tcPr>
            <w:tcW w:w="2529" w:type="dxa"/>
          </w:tcPr>
          <w:p>
            <w:pPr>
              <w:spacing w:after="0" w:line="240" w:lineRule="auto"/>
              <w:rPr>
                <w:rFonts w:hint="default"/>
                <w:lang w:val="sv-SE"/>
              </w:rPr>
            </w:pPr>
            <w:r>
              <w:rPr>
                <w:rFonts w:hint="default"/>
                <w:lang w:val="sv-SE"/>
              </w:rPr>
              <w:t>Systemklocka 50Mhz</w:t>
            </w:r>
          </w:p>
        </w:tc>
        <w:tc>
          <w:tcPr>
            <w:tcW w:w="1254" w:type="dxa"/>
          </w:tcPr>
          <w:p>
            <w:pPr>
              <w:spacing w:after="0" w:line="240" w:lineRule="auto"/>
              <w:rPr>
                <w:lang w:val="sv-SE"/>
              </w:rPr>
            </w:pPr>
            <w:r>
              <w:rPr>
                <w:lang w:val="sv-SE"/>
              </w:rPr>
              <w:t>IN</w:t>
            </w:r>
          </w:p>
        </w:tc>
        <w:tc>
          <w:tcPr>
            <w:tcW w:w="3359"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reset_n</w:t>
            </w:r>
          </w:p>
        </w:tc>
        <w:tc>
          <w:tcPr>
            <w:tcW w:w="2529" w:type="dxa"/>
          </w:tcPr>
          <w:p>
            <w:pPr>
              <w:spacing w:after="0" w:line="240" w:lineRule="auto"/>
              <w:rPr>
                <w:rFonts w:hint="default"/>
                <w:lang w:val="sv-SE"/>
              </w:rPr>
            </w:pPr>
            <w:r>
              <w:rPr>
                <w:rFonts w:hint="default"/>
                <w:lang w:val="sv-SE"/>
              </w:rPr>
              <w:t>Reset signal</w:t>
            </w:r>
          </w:p>
        </w:tc>
        <w:tc>
          <w:tcPr>
            <w:tcW w:w="1254" w:type="dxa"/>
          </w:tcPr>
          <w:p>
            <w:pPr>
              <w:spacing w:after="0" w:line="240" w:lineRule="auto"/>
              <w:rPr>
                <w:lang w:val="sv-SE"/>
              </w:rPr>
            </w:pPr>
            <w:r>
              <w:rPr>
                <w:lang w:val="sv-SE"/>
              </w:rPr>
              <w:t>IN</w:t>
            </w:r>
          </w:p>
        </w:tc>
        <w:tc>
          <w:tcPr>
            <w:tcW w:w="3359" w:type="dxa"/>
          </w:tcPr>
          <w:p>
            <w:pPr>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din</w:t>
            </w:r>
          </w:p>
        </w:tc>
        <w:tc>
          <w:tcPr>
            <w:tcW w:w="2529" w:type="dxa"/>
          </w:tcPr>
          <w:p>
            <w:pPr>
              <w:spacing w:after="0" w:line="240" w:lineRule="auto"/>
              <w:rPr>
                <w:rFonts w:hint="default"/>
                <w:lang w:val="sv-SE"/>
              </w:rPr>
            </w:pPr>
            <w:r>
              <w:rPr>
                <w:rFonts w:hint="default"/>
                <w:lang w:val="sv-SE"/>
              </w:rPr>
              <w:t xml:space="preserve">Avalon Bus Data </w:t>
            </w:r>
          </w:p>
        </w:tc>
        <w:tc>
          <w:tcPr>
            <w:tcW w:w="1254" w:type="dxa"/>
          </w:tcPr>
          <w:p>
            <w:pPr>
              <w:spacing w:after="0" w:line="240" w:lineRule="auto"/>
              <w:rPr>
                <w:rFonts w:hint="default"/>
                <w:lang w:val="sv-SE"/>
              </w:rPr>
            </w:pPr>
            <w:r>
              <w:rPr>
                <w:rFonts w:hint="default"/>
                <w:lang w:val="sv-SE"/>
              </w:rPr>
              <w:t>IN</w:t>
            </w:r>
          </w:p>
        </w:tc>
        <w:tc>
          <w:tcPr>
            <w:tcW w:w="3359" w:type="dxa"/>
          </w:tcPr>
          <w:p>
            <w:pPr>
              <w:spacing w:after="0" w:line="240" w:lineRule="auto"/>
              <w:rPr>
                <w:rFonts w:hint="default"/>
                <w:lang w:val="sv-SE"/>
              </w:rPr>
            </w:pPr>
            <w:r>
              <w:rPr>
                <w:lang w:val="sv-SE"/>
              </w:rPr>
              <w:t>STD_LOGIC</w:t>
            </w:r>
            <w:r>
              <w:rPr>
                <w:rFonts w:hint="default"/>
                <w:lang w:val="sv-SE"/>
              </w:rPr>
              <w:t>_VECTOR(31 downto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cs_n</w:t>
            </w:r>
          </w:p>
        </w:tc>
        <w:tc>
          <w:tcPr>
            <w:tcW w:w="2529" w:type="dxa"/>
          </w:tcPr>
          <w:p>
            <w:pPr>
              <w:spacing w:after="0" w:line="240" w:lineRule="auto"/>
              <w:rPr>
                <w:rFonts w:hint="default"/>
                <w:lang w:val="sv-SE"/>
              </w:rPr>
            </w:pPr>
            <w:r>
              <w:rPr>
                <w:rFonts w:hint="default"/>
                <w:lang w:val="sv-SE"/>
              </w:rPr>
              <w:t>Chip select</w:t>
            </w:r>
          </w:p>
        </w:tc>
        <w:tc>
          <w:tcPr>
            <w:tcW w:w="1254" w:type="dxa"/>
          </w:tcPr>
          <w:p>
            <w:pPr>
              <w:spacing w:after="0" w:line="240" w:lineRule="auto"/>
              <w:rPr>
                <w:rFonts w:hint="default"/>
                <w:lang w:val="sv-SE"/>
              </w:rPr>
            </w:pPr>
            <w:r>
              <w:rPr>
                <w:rFonts w:hint="default"/>
                <w:lang w:val="sv-SE"/>
              </w:rPr>
              <w:t>IN</w:t>
            </w:r>
          </w:p>
        </w:tc>
        <w:tc>
          <w:tcPr>
            <w:tcW w:w="3359" w:type="dxa"/>
            <w:vAlign w:val="top"/>
          </w:tcPr>
          <w:p>
            <w:pPr>
              <w:spacing w:after="0" w:line="240" w:lineRule="auto"/>
              <w:rPr>
                <w:rFonts w:hint="default" w:ascii="Open Sans" w:hAnsi="Open Sans" w:eastAsiaTheme="minorEastAsia" w:cstheme="minorBidi"/>
                <w:sz w:val="22"/>
                <w:szCs w:val="22"/>
                <w:lang w:val="sv-SE" w:eastAsia="en-US" w:bidi="ar-SA"/>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write_n</w:t>
            </w:r>
          </w:p>
        </w:tc>
        <w:tc>
          <w:tcPr>
            <w:tcW w:w="2529" w:type="dxa"/>
          </w:tcPr>
          <w:p>
            <w:pPr>
              <w:spacing w:after="0" w:line="240" w:lineRule="auto"/>
              <w:rPr>
                <w:rFonts w:hint="default"/>
                <w:lang w:val="sv-SE"/>
              </w:rPr>
            </w:pPr>
            <w:r>
              <w:rPr>
                <w:rFonts w:hint="default"/>
                <w:lang w:val="sv-SE"/>
              </w:rPr>
              <w:t>Write enable</w:t>
            </w:r>
          </w:p>
        </w:tc>
        <w:tc>
          <w:tcPr>
            <w:tcW w:w="1254" w:type="dxa"/>
          </w:tcPr>
          <w:p>
            <w:pPr>
              <w:spacing w:after="0" w:line="240" w:lineRule="auto"/>
              <w:rPr>
                <w:rFonts w:hint="default"/>
                <w:lang w:val="sv-SE"/>
              </w:rPr>
            </w:pPr>
            <w:r>
              <w:rPr>
                <w:rFonts w:hint="default"/>
                <w:lang w:val="sv-SE"/>
              </w:rPr>
              <w:t>IN</w:t>
            </w:r>
          </w:p>
        </w:tc>
        <w:tc>
          <w:tcPr>
            <w:tcW w:w="3359" w:type="dxa"/>
          </w:tcPr>
          <w:p>
            <w:pPr>
              <w:keepNext/>
              <w:spacing w:after="0" w:line="240" w:lineRule="auto"/>
              <w:rPr>
                <w:lang w:val="sv-SE"/>
              </w:rPr>
            </w:pPr>
            <w:r>
              <w:rPr>
                <w:lang w:val="sv-SE"/>
              </w:rPr>
              <w:t>STD_LOGIC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p>
        </w:tc>
        <w:tc>
          <w:tcPr>
            <w:tcW w:w="2529" w:type="dxa"/>
          </w:tcPr>
          <w:p>
            <w:pPr>
              <w:spacing w:after="0" w:line="240" w:lineRule="auto"/>
              <w:rPr>
                <w:rFonts w:hint="default"/>
                <w:lang w:val="sv-SE"/>
              </w:rPr>
            </w:pPr>
          </w:p>
        </w:tc>
        <w:tc>
          <w:tcPr>
            <w:tcW w:w="1254" w:type="dxa"/>
          </w:tcPr>
          <w:p>
            <w:pPr>
              <w:spacing w:after="0" w:line="240" w:lineRule="auto"/>
              <w:rPr>
                <w:rFonts w:hint="default"/>
                <w:lang w:val="sv-SE"/>
              </w:rPr>
            </w:pPr>
          </w:p>
        </w:tc>
        <w:tc>
          <w:tcPr>
            <w:tcW w:w="3359" w:type="dxa"/>
          </w:tcPr>
          <w:p>
            <w:pPr>
              <w:keepNext/>
              <w:spacing w:after="0" w:line="240" w:lineRule="auto"/>
              <w:rPr>
                <w:lang w:val="sv-S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8" w:type="dxa"/>
          </w:tcPr>
          <w:p>
            <w:pPr>
              <w:spacing w:after="0" w:line="240" w:lineRule="auto"/>
              <w:rPr>
                <w:rFonts w:hint="default"/>
                <w:lang w:val="sv-SE"/>
              </w:rPr>
            </w:pPr>
            <w:r>
              <w:rPr>
                <w:rFonts w:hint="default"/>
                <w:lang w:val="sv-SE"/>
              </w:rPr>
              <w:t>o_pos</w:t>
            </w:r>
          </w:p>
        </w:tc>
        <w:tc>
          <w:tcPr>
            <w:tcW w:w="2529" w:type="dxa"/>
          </w:tcPr>
          <w:p>
            <w:pPr>
              <w:spacing w:after="0" w:line="240" w:lineRule="auto"/>
              <w:rPr>
                <w:rFonts w:hint="default"/>
                <w:lang w:val="sv-SE"/>
              </w:rPr>
            </w:pPr>
            <w:r>
              <w:rPr>
                <w:rFonts w:hint="default"/>
                <w:lang w:val="sv-SE"/>
              </w:rPr>
              <w:t>Servomotor position</w:t>
            </w:r>
          </w:p>
        </w:tc>
        <w:tc>
          <w:tcPr>
            <w:tcW w:w="1254" w:type="dxa"/>
          </w:tcPr>
          <w:p>
            <w:pPr>
              <w:spacing w:after="0" w:line="240" w:lineRule="auto"/>
              <w:rPr>
                <w:rFonts w:hint="default"/>
                <w:lang w:val="sv-SE"/>
              </w:rPr>
            </w:pPr>
            <w:r>
              <w:rPr>
                <w:rFonts w:hint="default"/>
                <w:lang w:val="sv-SE"/>
              </w:rPr>
              <w:t>UT</w:t>
            </w:r>
          </w:p>
        </w:tc>
        <w:tc>
          <w:tcPr>
            <w:tcW w:w="3359" w:type="dxa"/>
          </w:tcPr>
          <w:p>
            <w:pPr>
              <w:keepNext/>
              <w:spacing w:after="0" w:line="240" w:lineRule="auto"/>
              <w:rPr>
                <w:rFonts w:hint="default"/>
                <w:lang w:val="sv-SE"/>
              </w:rPr>
            </w:pPr>
            <w:r>
              <w:rPr>
                <w:lang w:val="sv-SE"/>
              </w:rPr>
              <w:t>STD_LOGIC</w:t>
            </w:r>
          </w:p>
        </w:tc>
      </w:tr>
    </w:tbl>
    <w:p>
      <w:pPr>
        <w:rPr>
          <w:rFonts w:hint="default"/>
          <w:lang w:val="sv-SE"/>
        </w:rPr>
        <w:sectPr>
          <w:pgSz w:w="12240" w:h="15840"/>
          <w:pgMar w:top="1417" w:right="1417" w:bottom="1417" w:left="1417" w:header="708" w:footer="708" w:gutter="0"/>
          <w:cols w:space="708" w:num="1"/>
          <w:docGrid w:linePitch="360" w:charSpace="0"/>
        </w:sectPr>
      </w:pPr>
    </w:p>
    <w:p>
      <w:pPr>
        <w:pStyle w:val="2"/>
        <w:numPr>
          <w:ilvl w:val="0"/>
          <w:numId w:val="2"/>
        </w:numPr>
        <w:ind w:left="450" w:leftChars="0" w:hanging="450" w:firstLineChars="0"/>
      </w:pPr>
      <w:bookmarkStart w:id="21" w:name="_Toc12029"/>
      <w:r>
        <w:rPr>
          <w:rFonts w:hint="default"/>
          <w:lang w:val="sv-SE"/>
        </w:rPr>
        <w:t>Konstruktionsbeskrivning SW</w:t>
      </w:r>
      <w:bookmarkEnd w:id="21"/>
    </w:p>
    <w:p>
      <w:pPr>
        <w:rPr>
          <w:rFonts w:hint="default"/>
          <w:lang w:val="sv-SE"/>
        </w:rPr>
      </w:pPr>
      <w:r>
        <w:rPr>
          <w:rFonts w:hint="default"/>
          <w:lang w:val="sv-SE"/>
        </w:rPr>
        <w:t>Mjukvaran är ett enkelt program som mäter avstånd. I kombination av avståndsdata och servomotorposition  visualiseras avståndet av olika riktningar på en monitor. Main programmet består av en tillståndsmaskin med tre tillstånd. Start_screen_state, test_state och range_run_state.</w:t>
      </w:r>
    </w:p>
    <w:p>
      <w:pPr>
        <w:rPr>
          <w:rFonts w:hint="default"/>
          <w:lang w:val="sv-SE"/>
        </w:rPr>
      </w:pPr>
      <w:r>
        <w:rPr>
          <w:b/>
          <w:bCs/>
          <w:lang w:val="sv-SE"/>
        </w:rPr>
        <w:t>Start_screen_state</w:t>
      </w:r>
      <w:r>
        <w:rPr>
          <w:lang w:val="sv-SE"/>
        </w:rPr>
        <w:t xml:space="preserve">: Vid </w:t>
      </w:r>
      <w:r>
        <w:rPr>
          <w:rFonts w:hint="default"/>
          <w:lang w:val="sv-SE"/>
        </w:rPr>
        <w:t xml:space="preserve">uppstart av mjukvara </w:t>
      </w:r>
      <w:r>
        <w:rPr>
          <w:lang w:val="sv-SE"/>
        </w:rPr>
        <w:t xml:space="preserve">visas en startsida med </w:t>
      </w:r>
      <w:r>
        <w:rPr>
          <w:rFonts w:hint="default"/>
          <w:lang w:val="sv-SE"/>
        </w:rPr>
        <w:t xml:space="preserve"> </w:t>
      </w:r>
      <w:r>
        <w:rPr>
          <w:lang w:val="sv-SE"/>
        </w:rPr>
        <w:t>konstruktörens namn och information</w:t>
      </w:r>
      <w:r>
        <w:rPr>
          <w:rFonts w:hint="default"/>
          <w:lang w:val="sv-SE"/>
        </w:rPr>
        <w:t>.</w:t>
      </w:r>
      <w:r>
        <w:rPr>
          <w:lang w:val="sv-SE"/>
        </w:rPr>
        <w:br w:type="textWrapping"/>
      </w:r>
      <w:r>
        <w:rPr>
          <w:rFonts w:hint="default"/>
          <w:lang w:val="sv-SE"/>
        </w:rPr>
        <w:t>För att välja nästa tillstånd används tryckknappar. Key0 för test_state och Key1 för range_run_state.</w:t>
      </w:r>
    </w:p>
    <w:p>
      <w:pPr>
        <w:rPr>
          <w:rFonts w:hint="default"/>
          <w:lang w:val="sv-SE"/>
        </w:rPr>
      </w:pPr>
      <w:r>
        <w:rPr>
          <w:rFonts w:hint="default"/>
          <w:b/>
          <w:bCs/>
          <w:lang w:val="sv-SE"/>
        </w:rPr>
        <w:t>Test_state</w:t>
      </w:r>
      <w:r>
        <w:rPr>
          <w:lang w:val="sv-SE"/>
        </w:rPr>
        <w:t xml:space="preserve">: </w:t>
      </w:r>
      <w:r>
        <w:rPr>
          <w:rFonts w:hint="default"/>
          <w:lang w:val="sv-SE"/>
        </w:rPr>
        <w:t>Med switchar testas servomotorns position åt olika vinglar. Switch 0 = 0</w:t>
      </w:r>
      <w:r>
        <w:t>°</w:t>
      </w:r>
      <w:r>
        <w:rPr>
          <w:rFonts w:hint="default"/>
          <w:lang w:val="sv-SE"/>
        </w:rPr>
        <w:t>, switch 1 = 90</w:t>
      </w:r>
      <w:r>
        <w:t>°</w:t>
      </w:r>
      <w:r>
        <w:rPr>
          <w:rFonts w:hint="default"/>
          <w:lang w:val="sv-SE"/>
        </w:rPr>
        <w:t xml:space="preserve"> och switch 2 = 180</w:t>
      </w:r>
      <w:r>
        <w:t>°</w:t>
      </w:r>
      <w:r>
        <w:rPr>
          <w:rFonts w:hint="default"/>
          <w:lang w:val="sv-SE"/>
        </w:rPr>
        <w:t>. För att gå tillbaka till startskärmen måste key1 tryckas ned.</w:t>
      </w:r>
    </w:p>
    <w:p>
      <w:pPr>
        <w:rPr>
          <w:rFonts w:hint="default"/>
          <w:lang w:val="sv-SE"/>
        </w:rPr>
      </w:pPr>
      <w:r>
        <w:rPr>
          <w:rFonts w:hint="default"/>
          <w:b/>
          <w:bCs/>
          <w:lang w:val="sv-SE"/>
        </w:rPr>
        <w:t>Range_run_state</w:t>
      </w:r>
      <w:r>
        <w:rPr>
          <w:rFonts w:hint="default"/>
          <w:lang w:val="sv-SE"/>
        </w:rPr>
        <w:t>: Avståndsmätning startar och ett mönster målas ut för för varje vinkel avståndsmätningen sker. En gul cirkel målas ut på monitorn i förhållande till vinkel och avstånd för att visualisera avståndet till ett objekt.</w:t>
      </w:r>
    </w:p>
    <w:p>
      <w:pPr>
        <w:rPr>
          <w:rFonts w:hint="default"/>
          <w:lang w:val="sv-SE"/>
        </w:rPr>
      </w:pPr>
      <w:r>
        <w:rPr>
          <w:rFonts w:hint="default"/>
          <w:lang w:val="sv-SE"/>
        </w:rPr>
        <w:t>Nedan visas tillståndsdiagrammet.</w:t>
      </w:r>
    </w:p>
    <w:p>
      <w:pPr>
        <w:rPr>
          <w:lang w:val="sv-SE"/>
        </w:rPr>
      </w:pPr>
    </w:p>
    <w:p>
      <w:pPr>
        <w:jc w:val="center"/>
        <w:rPr>
          <w:rFonts w:hint="default"/>
          <w:lang w:val="sv-SE"/>
        </w:rPr>
      </w:pPr>
      <w:r>
        <w:rPr>
          <w:rFonts w:hint="default"/>
          <w:lang w:val="sv-SE"/>
        </w:rPr>
        <w:drawing>
          <wp:inline distT="0" distB="0" distL="114300" distR="114300">
            <wp:extent cx="5970270" cy="5041265"/>
            <wp:effectExtent l="0" t="0" r="11430" b="6985"/>
            <wp:docPr id="17" name="Picture 17" descr="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ate (1)"/>
                    <pic:cNvPicPr>
                      <a:picLocks noChangeAspect="1"/>
                    </pic:cNvPicPr>
                  </pic:nvPicPr>
                  <pic:blipFill>
                    <a:blip r:embed="rId21"/>
                    <a:stretch>
                      <a:fillRect/>
                    </a:stretch>
                  </pic:blipFill>
                  <pic:spPr>
                    <a:xfrm>
                      <a:off x="0" y="0"/>
                      <a:ext cx="5970270" cy="5041265"/>
                    </a:xfrm>
                    <a:prstGeom prst="rect">
                      <a:avLst/>
                    </a:prstGeom>
                  </pic:spPr>
                </pic:pic>
              </a:graphicData>
            </a:graphic>
          </wp:inline>
        </w:drawing>
      </w:r>
    </w:p>
    <w:p>
      <w:pPr>
        <w:pStyle w:val="10"/>
        <w:jc w:val="center"/>
        <w:rPr>
          <w:lang w:val="sv-SE"/>
        </w:rPr>
      </w:pPr>
      <w:r>
        <w:t xml:space="preserve">Figur </w:t>
      </w:r>
      <w:r>
        <w:fldChar w:fldCharType="begin"/>
      </w:r>
      <w:r>
        <w:instrText xml:space="preserve"> SEQ Figur \* ARABIC </w:instrText>
      </w:r>
      <w:r>
        <w:fldChar w:fldCharType="separate"/>
      </w:r>
      <w:r>
        <w:t>13</w:t>
      </w:r>
      <w:r>
        <w:fldChar w:fldCharType="end"/>
      </w:r>
      <w:r>
        <w:rPr>
          <w:lang w:val="sv-SE"/>
        </w:rPr>
        <w:t>. Tillståndsdiagram</w:t>
      </w:r>
    </w:p>
    <w:p>
      <w:pPr>
        <w:pStyle w:val="3"/>
        <w:bidi w:val="0"/>
        <w:rPr>
          <w:rFonts w:hint="default"/>
          <w:lang w:val="sv-SE"/>
        </w:rPr>
      </w:pPr>
      <w:bookmarkStart w:id="22" w:name="_Toc11323"/>
      <w:r>
        <w:rPr>
          <w:rFonts w:hint="default"/>
          <w:lang w:val="sv-SE"/>
        </w:rPr>
        <w:t>Tasks</w:t>
      </w:r>
      <w:bookmarkEnd w:id="22"/>
    </w:p>
    <w:p>
      <w:pPr>
        <w:rPr>
          <w:rFonts w:hint="default"/>
          <w:lang w:val="sv-SE"/>
        </w:rPr>
      </w:pPr>
    </w:p>
    <w:p>
      <w:pPr>
        <w:pStyle w:val="4"/>
        <w:numPr>
          <w:ilvl w:val="2"/>
          <w:numId w:val="2"/>
        </w:numPr>
        <w:tabs>
          <w:tab w:val="clear" w:pos="1508"/>
        </w:tabs>
        <w:bidi w:val="0"/>
        <w:ind w:left="720" w:leftChars="0" w:hanging="720" w:firstLineChars="0"/>
        <w:rPr>
          <w:rFonts w:hint="default"/>
          <w:lang w:val="sv-SE"/>
        </w:rPr>
      </w:pPr>
      <w:bookmarkStart w:id="23" w:name="_Toc17936"/>
      <w:r>
        <w:rPr>
          <w:rFonts w:hint="default"/>
          <w:lang w:val="sv-SE"/>
        </w:rPr>
        <w:t>Task_avg_Range</w:t>
      </w:r>
      <w:bookmarkEnd w:id="23"/>
    </w:p>
    <w:p>
      <w:pPr>
        <w:rPr>
          <w:rFonts w:hint="default"/>
          <w:lang w:val="sv-SE"/>
        </w:rPr>
      </w:pPr>
      <w:r>
        <w:rPr>
          <w:rFonts w:hint="default"/>
          <w:lang w:val="sv-SE"/>
        </w:rPr>
        <w:t>Räknar genomsnittlig och visar värdet längst ned på skärmen var tionde sekund.</w:t>
      </w:r>
    </w:p>
    <w:p>
      <w:pPr>
        <w:pStyle w:val="4"/>
        <w:numPr>
          <w:ilvl w:val="2"/>
          <w:numId w:val="2"/>
        </w:numPr>
        <w:tabs>
          <w:tab w:val="clear" w:pos="1508"/>
        </w:tabs>
        <w:bidi w:val="0"/>
        <w:ind w:left="720" w:leftChars="0" w:hanging="720" w:firstLineChars="0"/>
        <w:rPr>
          <w:rFonts w:hint="default"/>
          <w:lang w:val="sv-SE"/>
        </w:rPr>
      </w:pPr>
      <w:bookmarkStart w:id="24" w:name="_Toc4309"/>
      <w:r>
        <w:rPr>
          <w:rFonts w:hint="default"/>
          <w:lang w:val="sv-SE"/>
        </w:rPr>
        <w:t>Task_Range</w:t>
      </w:r>
      <w:bookmarkEnd w:id="24"/>
    </w:p>
    <w:p>
      <w:pPr>
        <w:rPr>
          <w:rFonts w:hint="default"/>
          <w:lang w:val="sv-SE"/>
        </w:rPr>
      </w:pPr>
      <w:r>
        <w:rPr>
          <w:rFonts w:hint="default"/>
          <w:lang w:val="sv-SE"/>
        </w:rPr>
        <w:t>Skriver avståndsvärdet längst ned på skärmen varannan sekund. Task_range återställer även watchdog räknaren som finns i hårdvaran.</w:t>
      </w:r>
    </w:p>
    <w:p>
      <w:pPr>
        <w:pStyle w:val="4"/>
        <w:numPr>
          <w:ilvl w:val="2"/>
          <w:numId w:val="2"/>
        </w:numPr>
        <w:tabs>
          <w:tab w:val="clear" w:pos="1508"/>
        </w:tabs>
        <w:bidi w:val="0"/>
        <w:ind w:left="720" w:leftChars="0" w:hanging="720" w:firstLineChars="0"/>
        <w:rPr>
          <w:rFonts w:hint="default"/>
          <w:lang w:val="sv-SE"/>
        </w:rPr>
      </w:pPr>
      <w:bookmarkStart w:id="25" w:name="_Toc16617"/>
      <w:r>
        <w:rPr>
          <w:rFonts w:hint="default"/>
          <w:lang w:val="sv-SE"/>
        </w:rPr>
        <w:t>Task_Range_Print</w:t>
      </w:r>
      <w:bookmarkEnd w:id="25"/>
    </w:p>
    <w:p>
      <w:pPr>
        <w:rPr>
          <w:rFonts w:hint="default"/>
          <w:lang w:val="sv-SE"/>
        </w:rPr>
      </w:pPr>
      <w:r>
        <w:rPr>
          <w:rFonts w:hint="default"/>
          <w:lang w:val="sv-SE"/>
        </w:rPr>
        <w:t xml:space="preserve">I förhållande till servo position och avståndsvärde målas en gul cirkel på monitorn. </w:t>
      </w:r>
    </w:p>
    <w:p>
      <w:pPr>
        <w:pStyle w:val="4"/>
        <w:numPr>
          <w:ilvl w:val="2"/>
          <w:numId w:val="2"/>
        </w:numPr>
        <w:tabs>
          <w:tab w:val="clear" w:pos="1508"/>
        </w:tabs>
        <w:bidi w:val="0"/>
        <w:ind w:left="720" w:leftChars="0" w:hanging="720" w:firstLineChars="0"/>
        <w:rPr>
          <w:rFonts w:hint="default"/>
          <w:lang w:val="sv-SE"/>
        </w:rPr>
      </w:pPr>
      <w:bookmarkStart w:id="26" w:name="_Toc13301"/>
      <w:r>
        <w:rPr>
          <w:rFonts w:hint="default"/>
          <w:lang w:val="sv-SE"/>
        </w:rPr>
        <w:t>Task_Servo_Position</w:t>
      </w:r>
      <w:bookmarkEnd w:id="26"/>
    </w:p>
    <w:p>
      <w:pPr>
        <w:rPr>
          <w:rFonts w:hint="default"/>
          <w:lang w:val="sv-SE"/>
        </w:rPr>
      </w:pPr>
      <w:r>
        <w:rPr>
          <w:rFonts w:hint="default"/>
          <w:lang w:val="sv-SE"/>
        </w:rPr>
        <w:t xml:space="preserve">Ger servomotorn ny  position. Motorn position ökar </w:t>
      </w:r>
      <w:r>
        <w:rPr>
          <w:lang w:val="sv-SE"/>
        </w:rPr>
        <w:t>0-180°</w:t>
      </w:r>
      <w:r>
        <w:rPr>
          <w:rFonts w:hint="default"/>
          <w:lang w:val="sv-SE"/>
        </w:rPr>
        <w:t xml:space="preserve"> och sedan minskar 18</w:t>
      </w:r>
      <w:r>
        <w:rPr>
          <w:lang w:val="sv-SE"/>
        </w:rPr>
        <w:t>0-0°</w:t>
      </w:r>
      <w:r>
        <w:rPr>
          <w:rFonts w:hint="default"/>
          <w:lang w:val="sv-SE"/>
        </w:rPr>
        <w:t>.</w:t>
      </w:r>
    </w:p>
    <w:p>
      <w:pPr>
        <w:rPr>
          <w:rFonts w:hint="default"/>
          <w:lang w:val="sv-SE"/>
        </w:rPr>
      </w:pPr>
    </w:p>
    <w:p>
      <w:pPr>
        <w:pStyle w:val="3"/>
        <w:bidi w:val="0"/>
        <w:rPr>
          <w:rFonts w:hint="default"/>
          <w:lang w:val="sv-SE"/>
        </w:rPr>
      </w:pPr>
      <w:bookmarkStart w:id="27" w:name="_Toc29608"/>
      <w:r>
        <w:rPr>
          <w:rFonts w:hint="default"/>
          <w:lang w:val="sv-SE"/>
        </w:rPr>
        <w:t>Drivrutiner</w:t>
      </w:r>
      <w:bookmarkEnd w:id="27"/>
    </w:p>
    <w:p>
      <w:pPr>
        <w:rPr>
          <w:rFonts w:hint="default"/>
          <w:lang w:val="sv-SE"/>
        </w:rPr>
      </w:pPr>
    </w:p>
    <w:p>
      <w:pPr>
        <w:pStyle w:val="4"/>
        <w:numPr>
          <w:ilvl w:val="2"/>
          <w:numId w:val="2"/>
        </w:numPr>
        <w:tabs>
          <w:tab w:val="clear" w:pos="1508"/>
        </w:tabs>
        <w:bidi w:val="0"/>
        <w:ind w:left="720" w:leftChars="0" w:hanging="720" w:firstLineChars="0"/>
        <w:rPr>
          <w:rFonts w:hint="default"/>
          <w:lang w:val="sv-SE"/>
        </w:rPr>
      </w:pPr>
      <w:bookmarkStart w:id="28" w:name="_Toc16895"/>
      <w:r>
        <w:rPr>
          <w:rFonts w:hint="default"/>
          <w:lang w:val="sv-SE"/>
        </w:rPr>
        <w:t>Init_screen</w:t>
      </w:r>
      <w:bookmarkEnd w:id="28"/>
    </w:p>
    <w:p>
      <w:pPr>
        <w:rPr>
          <w:rFonts w:hint="default"/>
          <w:lang w:val="sv-SE"/>
        </w:rPr>
      </w:pPr>
      <w:r>
        <w:rPr>
          <w:rFonts w:hint="default"/>
          <w:lang w:val="sv-SE"/>
        </w:rPr>
        <w:t>Genererar välkomstskärm med information</w:t>
      </w:r>
    </w:p>
    <w:p>
      <w:pPr>
        <w:rPr>
          <w:rFonts w:hint="default"/>
          <w:lang w:val="sv-SE"/>
        </w:rPr>
      </w:pPr>
      <w:r>
        <w:rPr>
          <w:rFonts w:hint="default"/>
          <w:lang w:val="sv-SE"/>
        </w:rPr>
        <w:t>Funktionsanrop: init_screen();</w:t>
      </w:r>
    </w:p>
    <w:p>
      <w:pPr>
        <w:rPr>
          <w:rFonts w:hint="default"/>
          <w:lang w:val="sv-SE"/>
        </w:rPr>
      </w:pPr>
      <w:r>
        <w:rPr>
          <w:rFonts w:hint="default"/>
          <w:lang w:val="sv-SE"/>
        </w:rPr>
        <w:t>Pseudokod:</w:t>
      </w:r>
    </w:p>
    <w:p>
      <w:pPr>
        <w:numPr>
          <w:ilvl w:val="0"/>
          <w:numId w:val="12"/>
        </w:numPr>
        <w:ind w:left="420" w:leftChars="0" w:hanging="420" w:firstLineChars="0"/>
        <w:rPr>
          <w:rFonts w:hint="default"/>
          <w:lang w:val="sv-SE"/>
        </w:rPr>
      </w:pPr>
      <w:r>
        <w:rPr>
          <w:rFonts w:hint="default"/>
          <w:lang w:val="sv-SE"/>
        </w:rPr>
        <w:t>Rensa skärmen, clear_screen(färg);</w:t>
      </w:r>
    </w:p>
    <w:p>
      <w:pPr>
        <w:numPr>
          <w:ilvl w:val="0"/>
          <w:numId w:val="12"/>
        </w:numPr>
        <w:ind w:left="420" w:leftChars="0" w:hanging="420" w:firstLineChars="0"/>
        <w:rPr>
          <w:rFonts w:hint="default"/>
          <w:lang w:val="sv-SE"/>
        </w:rPr>
      </w:pPr>
      <w:r>
        <w:rPr>
          <w:rFonts w:hint="default"/>
          <w:lang w:val="sv-SE"/>
        </w:rPr>
        <w:t>Information på skärmen, tty_print(position,färg)</w:t>
      </w:r>
    </w:p>
    <w:p>
      <w:pPr>
        <w:pStyle w:val="4"/>
        <w:numPr>
          <w:ilvl w:val="2"/>
          <w:numId w:val="2"/>
        </w:numPr>
        <w:tabs>
          <w:tab w:val="clear" w:pos="1508"/>
        </w:tabs>
        <w:bidi w:val="0"/>
        <w:ind w:left="720" w:leftChars="0" w:hanging="720" w:firstLineChars="0"/>
        <w:rPr>
          <w:rFonts w:hint="default"/>
          <w:lang w:val="sv-SE"/>
        </w:rPr>
      </w:pPr>
      <w:bookmarkStart w:id="29" w:name="_Toc26329"/>
      <w:r>
        <w:rPr>
          <w:rFonts w:hint="default"/>
          <w:lang w:val="sv-SE"/>
        </w:rPr>
        <w:t>Pattern</w:t>
      </w:r>
      <w:bookmarkEnd w:id="29"/>
    </w:p>
    <w:p>
      <w:pPr>
        <w:rPr>
          <w:rFonts w:hint="default"/>
          <w:lang w:val="sv-SE"/>
        </w:rPr>
      </w:pPr>
      <w:r>
        <w:rPr>
          <w:rFonts w:hint="default"/>
          <w:lang w:val="sv-SE"/>
        </w:rPr>
        <w:t>Genererar ett mönster med gröna linjer på skärmen</w:t>
      </w:r>
    </w:p>
    <w:p>
      <w:pPr>
        <w:rPr>
          <w:rFonts w:hint="default"/>
          <w:lang w:val="sv-SE"/>
        </w:rPr>
      </w:pPr>
      <w:r>
        <w:rPr>
          <w:rFonts w:hint="default"/>
          <w:lang w:val="sv-SE"/>
        </w:rPr>
        <w:t>Funktionsanrop: pattern();</w:t>
      </w:r>
    </w:p>
    <w:p>
      <w:pPr>
        <w:rPr>
          <w:rFonts w:hint="default"/>
          <w:lang w:val="sv-SE"/>
        </w:rPr>
      </w:pPr>
      <w:r>
        <w:rPr>
          <w:rFonts w:hint="default"/>
          <w:lang w:val="sv-SE"/>
        </w:rPr>
        <w:t>Pseudokod:</w:t>
      </w:r>
    </w:p>
    <w:p>
      <w:pPr>
        <w:numPr>
          <w:ilvl w:val="0"/>
          <w:numId w:val="13"/>
        </w:numPr>
        <w:ind w:left="420" w:leftChars="0" w:hanging="420" w:firstLineChars="0"/>
        <w:rPr>
          <w:rFonts w:hint="default"/>
          <w:lang w:val="sv-SE"/>
        </w:rPr>
      </w:pPr>
      <w:r>
        <w:rPr>
          <w:rFonts w:hint="default"/>
          <w:lang w:val="sv-SE"/>
        </w:rPr>
        <w:t>Draw_hline(position,färg)</w:t>
      </w:r>
    </w:p>
    <w:p>
      <w:pPr>
        <w:numPr>
          <w:ilvl w:val="0"/>
          <w:numId w:val="13"/>
        </w:numPr>
        <w:ind w:left="420" w:leftChars="0" w:hanging="420" w:firstLineChars="0"/>
        <w:rPr>
          <w:rFonts w:hint="default"/>
          <w:lang w:val="sv-SE"/>
        </w:rPr>
      </w:pPr>
      <w:r>
        <w:rPr>
          <w:rFonts w:hint="default"/>
          <w:lang w:val="sv-SE"/>
        </w:rPr>
        <w:t>Draw_vline(position,färg)</w:t>
      </w:r>
    </w:p>
    <w:p>
      <w:pPr>
        <w:numPr>
          <w:ilvl w:val="0"/>
          <w:numId w:val="13"/>
        </w:numPr>
        <w:ind w:left="420" w:leftChars="0" w:hanging="420" w:firstLineChars="0"/>
        <w:rPr>
          <w:rFonts w:hint="default"/>
          <w:lang w:val="sv-SE"/>
        </w:rPr>
      </w:pPr>
      <w:r>
        <w:rPr>
          <w:rFonts w:hint="default"/>
          <w:lang w:val="sv-SE"/>
        </w:rPr>
        <w:t>Draw_agnled_line(position,färg)</w:t>
      </w:r>
    </w:p>
    <w:p>
      <w:pPr>
        <w:pStyle w:val="4"/>
        <w:numPr>
          <w:ilvl w:val="2"/>
          <w:numId w:val="2"/>
        </w:numPr>
        <w:tabs>
          <w:tab w:val="clear" w:pos="1508"/>
        </w:tabs>
        <w:bidi w:val="0"/>
        <w:ind w:left="720" w:leftChars="0" w:hanging="720" w:firstLineChars="0"/>
      </w:pPr>
      <w:bookmarkStart w:id="30" w:name="_Toc24604"/>
      <w:r>
        <w:rPr>
          <w:rFonts w:hint="default"/>
          <w:lang w:val="sv-SE"/>
        </w:rPr>
        <w:t>TestFunction</w:t>
      </w:r>
      <w:bookmarkEnd w:id="30"/>
    </w:p>
    <w:p>
      <w:pPr>
        <w:rPr>
          <w:rFonts w:hint="default"/>
          <w:lang w:val="sv-SE"/>
        </w:rPr>
      </w:pPr>
      <w:r>
        <w:rPr>
          <w:rFonts w:hint="default"/>
          <w:lang w:val="sv-SE"/>
        </w:rPr>
        <w:t>Genererar information på skärmen. Med switchar 0,1 och 2 testas genereras positioner till servomotorn.</w:t>
      </w:r>
    </w:p>
    <w:p>
      <w:pPr>
        <w:rPr>
          <w:rFonts w:hint="default"/>
          <w:lang w:val="sv-SE"/>
        </w:rPr>
      </w:pPr>
      <w:r>
        <w:rPr>
          <w:rFonts w:hint="default"/>
          <w:lang w:val="sv-SE"/>
        </w:rPr>
        <w:t>Funktionsanrop: testFunction();</w:t>
      </w:r>
    </w:p>
    <w:p>
      <w:pPr>
        <w:rPr>
          <w:rFonts w:hint="default"/>
          <w:lang w:val="sv-SE"/>
        </w:rPr>
      </w:pPr>
      <w:r>
        <w:rPr>
          <w:rFonts w:hint="default"/>
          <w:lang w:val="sv-SE"/>
        </w:rPr>
        <w:t>Pseudokod:</w:t>
      </w:r>
    </w:p>
    <w:p>
      <w:pPr>
        <w:numPr>
          <w:ilvl w:val="0"/>
          <w:numId w:val="14"/>
        </w:numPr>
        <w:ind w:left="420" w:leftChars="0" w:hanging="420" w:firstLineChars="0"/>
        <w:rPr>
          <w:rFonts w:hint="default"/>
          <w:lang w:val="sv-SE"/>
        </w:rPr>
      </w:pPr>
      <w:r>
        <w:rPr>
          <w:rFonts w:hint="default"/>
          <w:lang w:val="sv-SE"/>
        </w:rPr>
        <w:t>Int key,sw;</w:t>
      </w:r>
    </w:p>
    <w:p>
      <w:pPr>
        <w:numPr>
          <w:ilvl w:val="0"/>
          <w:numId w:val="14"/>
        </w:numPr>
        <w:ind w:left="420" w:leftChars="0" w:hanging="420" w:firstLineChars="0"/>
        <w:rPr>
          <w:rFonts w:hint="default"/>
          <w:lang w:val="sv-SE"/>
        </w:rPr>
      </w:pPr>
      <w:r>
        <w:rPr>
          <w:rFonts w:hint="default"/>
          <w:lang w:val="sv-SE"/>
        </w:rPr>
        <w:t>Tty_print(position,färg);</w:t>
      </w:r>
    </w:p>
    <w:p>
      <w:pPr>
        <w:numPr>
          <w:ilvl w:val="0"/>
          <w:numId w:val="14"/>
        </w:numPr>
        <w:ind w:left="420" w:leftChars="0" w:hanging="420" w:firstLineChars="0"/>
        <w:rPr>
          <w:rFonts w:hint="default"/>
          <w:lang w:val="sv-SE"/>
        </w:rPr>
      </w:pPr>
      <w:r>
        <w:rPr>
          <w:rFonts w:hint="default"/>
          <w:lang w:val="sv-SE"/>
        </w:rPr>
        <w:t>If sw0= position1, if sw1=position, if sw2=position</w:t>
      </w:r>
    </w:p>
    <w:p>
      <w:pPr>
        <w:numPr>
          <w:ilvl w:val="0"/>
          <w:numId w:val="14"/>
        </w:numPr>
        <w:ind w:left="420" w:leftChars="0" w:hanging="420" w:firstLineChars="0"/>
        <w:rPr>
          <w:rFonts w:hint="default"/>
          <w:lang w:val="sv-SE"/>
        </w:rPr>
      </w:pPr>
      <w:r>
        <w:rPr>
          <w:rFonts w:hint="default"/>
          <w:lang w:val="sv-SE"/>
        </w:rPr>
        <w:t>If  key1 push and release, break;</w:t>
      </w:r>
    </w:p>
    <w:p>
      <w:pPr>
        <w:numPr>
          <w:ilvl w:val="0"/>
          <w:numId w:val="0"/>
        </w:numPr>
        <w:spacing w:after="200" w:line="276" w:lineRule="auto"/>
        <w:rPr>
          <w:rFonts w:hint="default"/>
          <w:lang w:val="sv-SE"/>
        </w:rPr>
      </w:pPr>
    </w:p>
    <w:p>
      <w:pPr>
        <w:pStyle w:val="3"/>
        <w:bidi w:val="0"/>
        <w:rPr>
          <w:rFonts w:hint="default"/>
          <w:lang w:val="sv-SE"/>
        </w:rPr>
      </w:pPr>
      <w:bookmarkStart w:id="31" w:name="_Toc13964"/>
      <w:r>
        <w:rPr>
          <w:rFonts w:hint="default"/>
          <w:lang w:val="sv-SE"/>
        </w:rPr>
        <w:t>Kodstorlek</w:t>
      </w:r>
      <w:bookmarkEnd w:id="31"/>
    </w:p>
    <w:p>
      <w:pPr>
        <w:rPr>
          <w:rFonts w:hint="default"/>
          <w:i/>
          <w:iCs/>
          <w:lang w:val="sv-SE"/>
        </w:rPr>
      </w:pPr>
      <w:r>
        <w:rPr>
          <w:rFonts w:hint="default"/>
          <w:lang w:val="sv-SE"/>
        </w:rPr>
        <w:t xml:space="preserve">Figuren nedan visar de instälnigar i BSP som användes vila är </w:t>
      </w:r>
      <w:r>
        <w:rPr>
          <w:rFonts w:hint="default"/>
          <w:i/>
          <w:iCs/>
          <w:lang w:val="sv-SE"/>
        </w:rPr>
        <w:t xml:space="preserve">small C library </w:t>
      </w:r>
      <w:r>
        <w:rPr>
          <w:rFonts w:hint="default"/>
          <w:i w:val="0"/>
          <w:iCs w:val="0"/>
          <w:lang w:val="sv-SE"/>
        </w:rPr>
        <w:t xml:space="preserve"> och </w:t>
      </w:r>
      <w:r>
        <w:rPr>
          <w:rFonts w:hint="default"/>
          <w:i/>
          <w:iCs/>
          <w:lang w:val="sv-SE"/>
        </w:rPr>
        <w:t>reduced device drivers</w:t>
      </w:r>
      <w:r>
        <w:rPr>
          <w:rFonts w:hint="default"/>
          <w:i w:val="0"/>
          <w:iCs w:val="0"/>
          <w:lang w:val="sv-SE"/>
        </w:rPr>
        <w:t>.</w:t>
      </w:r>
      <w:r>
        <w:rPr>
          <w:rFonts w:hint="default"/>
          <w:i/>
          <w:iCs/>
          <w:lang w:val="sv-SE"/>
        </w:rPr>
        <w:t xml:space="preserve"> </w:t>
      </w:r>
    </w:p>
    <w:p>
      <w:pPr>
        <w:rPr>
          <w:rFonts w:hint="default"/>
          <w:lang w:val="sv-SE"/>
        </w:rPr>
      </w:pPr>
      <w:r>
        <w:rPr>
          <w:rFonts w:hint="default"/>
          <w:lang w:val="sv-SE"/>
        </w:rPr>
        <w:drawing>
          <wp:inline distT="0" distB="0" distL="114300" distR="114300">
            <wp:extent cx="4124325" cy="2638425"/>
            <wp:effectExtent l="0" t="0" r="9525" b="9525"/>
            <wp:docPr id="18" name="Picture 18" descr="Reduced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duced Drivers"/>
                    <pic:cNvPicPr>
                      <a:picLocks noChangeAspect="1"/>
                    </pic:cNvPicPr>
                  </pic:nvPicPr>
                  <pic:blipFill>
                    <a:blip r:embed="rId22"/>
                    <a:stretch>
                      <a:fillRect/>
                    </a:stretch>
                  </pic:blipFill>
                  <pic:spPr>
                    <a:xfrm>
                      <a:off x="0" y="0"/>
                      <a:ext cx="4124325" cy="2638425"/>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14</w:t>
      </w:r>
      <w:r>
        <w:fldChar w:fldCharType="end"/>
      </w:r>
      <w:r>
        <w:rPr>
          <w:lang w:val="sv-SE"/>
        </w:rPr>
        <w:t>. Inställnigar i bsp</w:t>
      </w:r>
    </w:p>
    <w:p>
      <w:pPr>
        <w:rPr>
          <w:rFonts w:hint="default"/>
          <w:lang w:val="sv-SE"/>
        </w:rPr>
      </w:pPr>
      <w:r>
        <w:rPr>
          <w:rFonts w:hint="default"/>
          <w:lang w:val="sv-SE"/>
        </w:rPr>
        <w:t>Mjukvarans kodstorlek är följande:</w:t>
      </w:r>
    </w:p>
    <w:p>
      <w:pPr>
        <w:pStyle w:val="10"/>
        <w:rPr>
          <w:rFonts w:hint="default"/>
          <w:lang w:val="sv-SE"/>
        </w:rPr>
      </w:pPr>
      <w:r>
        <w:t xml:space="preserve">Tabell </w:t>
      </w:r>
      <w:r>
        <w:fldChar w:fldCharType="begin"/>
      </w:r>
      <w:r>
        <w:instrText xml:space="preserve"> SEQ Tabell \* ARABIC </w:instrText>
      </w:r>
      <w:r>
        <w:fldChar w:fldCharType="separate"/>
      </w:r>
      <w:r>
        <w:t>12</w:t>
      </w:r>
      <w:r>
        <w:fldChar w:fldCharType="end"/>
      </w:r>
      <w:r>
        <w:rPr>
          <w:lang w:val="sv-SE"/>
        </w:rPr>
        <w:t>. Kodstorlek med BSP inställning</w:t>
      </w:r>
      <w:r>
        <w:rPr>
          <w:rFonts w:hint="default"/>
          <w:lang w:val="sv-SE"/>
        </w:rPr>
        <w:t>ar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shd w:val="clear" w:color="auto" w:fill="DCE6F2" w:themeFill="accent1" w:themeFillTint="32"/>
          </w:tcPr>
          <w:p>
            <w:pPr>
              <w:rPr>
                <w:b/>
                <w:bCs/>
                <w:sz w:val="20"/>
                <w:szCs w:val="20"/>
                <w:lang w:val="sv-SE"/>
              </w:rPr>
            </w:pPr>
            <w:r>
              <w:rPr>
                <w:b/>
                <w:bCs/>
                <w:sz w:val="20"/>
                <w:szCs w:val="20"/>
                <w:lang w:val="sv-SE"/>
              </w:rPr>
              <w:t>Minnestyp</w:t>
            </w:r>
          </w:p>
        </w:tc>
        <w:tc>
          <w:tcPr>
            <w:tcW w:w="1659" w:type="dxa"/>
            <w:shd w:val="clear" w:color="auto" w:fill="DCE6F2" w:themeFill="accent1" w:themeFillTint="32"/>
          </w:tcPr>
          <w:p>
            <w:pPr>
              <w:rPr>
                <w:b/>
                <w:bCs/>
                <w:sz w:val="20"/>
                <w:szCs w:val="20"/>
                <w:lang w:val="sv-SE"/>
              </w:rPr>
            </w:pPr>
            <w:r>
              <w:rPr>
                <w:b/>
                <w:bCs/>
                <w:sz w:val="20"/>
                <w:szCs w:val="20"/>
                <w:lang w:val="sv-SE"/>
              </w:rPr>
              <w:t>Storlek Hex</w:t>
            </w:r>
          </w:p>
        </w:tc>
        <w:tc>
          <w:tcPr>
            <w:tcW w:w="1659" w:type="dxa"/>
            <w:shd w:val="clear" w:color="auto" w:fill="DCE6F2" w:themeFill="accent1" w:themeFillTint="32"/>
          </w:tcPr>
          <w:p>
            <w:pPr>
              <w:rPr>
                <w:b/>
                <w:bCs/>
                <w:sz w:val="20"/>
                <w:szCs w:val="20"/>
                <w:lang w:val="sv-SE"/>
              </w:rPr>
            </w:pPr>
            <w:r>
              <w:rPr>
                <w:b/>
                <w:bCs/>
                <w:sz w:val="20"/>
                <w:szCs w:val="20"/>
                <w:lang w:val="sv-SE"/>
              </w:rPr>
              <w:t>Storlek 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tcPr>
          <w:p>
            <w:pPr>
              <w:rPr>
                <w:sz w:val="20"/>
                <w:szCs w:val="20"/>
                <w:lang w:val="sv-SE"/>
              </w:rPr>
            </w:pPr>
            <w:r>
              <w:rPr>
                <w:sz w:val="20"/>
                <w:szCs w:val="20"/>
                <w:lang w:val="sv-SE"/>
              </w:rPr>
              <w:t>.entry &amp;</w:t>
            </w:r>
            <w:r>
              <w:rPr>
                <w:sz w:val="20"/>
                <w:szCs w:val="20"/>
                <w:lang w:val="sv-SE"/>
              </w:rPr>
              <w:br w:type="textWrapping"/>
            </w:r>
            <w:r>
              <w:rPr>
                <w:sz w:val="20"/>
                <w:szCs w:val="20"/>
                <w:lang w:val="sv-SE"/>
              </w:rPr>
              <w:t xml:space="preserve"> .exceptions</w:t>
            </w:r>
          </w:p>
        </w:tc>
        <w:tc>
          <w:tcPr>
            <w:tcW w:w="1659" w:type="dxa"/>
          </w:tcPr>
          <w:p>
            <w:pPr>
              <w:rPr>
                <w:rFonts w:hint="default"/>
                <w:sz w:val="20"/>
                <w:szCs w:val="20"/>
                <w:lang w:val="sv-SE"/>
              </w:rPr>
            </w:pPr>
            <w:r>
              <w:rPr>
                <w:rFonts w:hint="default"/>
                <w:sz w:val="20"/>
                <w:szCs w:val="20"/>
                <w:lang w:val="sv-SE"/>
              </w:rPr>
              <w:t>29C</w:t>
            </w:r>
          </w:p>
        </w:tc>
        <w:tc>
          <w:tcPr>
            <w:tcW w:w="1659" w:type="dxa"/>
          </w:tcPr>
          <w:p>
            <w:pPr>
              <w:rPr>
                <w:rFonts w:hint="default"/>
                <w:sz w:val="20"/>
                <w:szCs w:val="20"/>
                <w:lang w:val="sv-SE"/>
              </w:rPr>
            </w:pPr>
            <w:r>
              <w:rPr>
                <w:rFonts w:hint="default"/>
                <w:sz w:val="20"/>
                <w:szCs w:val="20"/>
                <w:lang w:val="sv-SE"/>
              </w:rPr>
              <w:t>688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tcPr>
          <w:p>
            <w:pPr>
              <w:rPr>
                <w:sz w:val="20"/>
                <w:szCs w:val="20"/>
                <w:lang w:val="sv-SE"/>
              </w:rPr>
            </w:pPr>
            <w:r>
              <w:rPr>
                <w:sz w:val="20"/>
                <w:szCs w:val="20"/>
                <w:lang w:val="sv-SE"/>
              </w:rPr>
              <w:t>.text</w:t>
            </w:r>
          </w:p>
        </w:tc>
        <w:tc>
          <w:tcPr>
            <w:tcW w:w="1659" w:type="dxa"/>
          </w:tcPr>
          <w:p>
            <w:pPr>
              <w:rPr>
                <w:rFonts w:hint="default"/>
                <w:sz w:val="20"/>
                <w:szCs w:val="20"/>
                <w:lang w:val="sv-SE"/>
              </w:rPr>
            </w:pPr>
            <w:r>
              <w:rPr>
                <w:rFonts w:hint="default"/>
                <w:sz w:val="20"/>
                <w:szCs w:val="20"/>
                <w:lang w:val="sv-SE"/>
              </w:rPr>
              <w:t>4F18</w:t>
            </w:r>
          </w:p>
        </w:tc>
        <w:tc>
          <w:tcPr>
            <w:tcW w:w="1659" w:type="dxa"/>
          </w:tcPr>
          <w:p>
            <w:pPr>
              <w:rPr>
                <w:rFonts w:hint="default"/>
                <w:sz w:val="20"/>
                <w:szCs w:val="20"/>
                <w:lang w:val="sv-SE"/>
              </w:rPr>
            </w:pPr>
            <w:r>
              <w:rPr>
                <w:rFonts w:hint="default"/>
                <w:sz w:val="20"/>
                <w:szCs w:val="20"/>
                <w:lang w:val="sv-SE"/>
              </w:rPr>
              <w:t>20248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tcPr>
          <w:p>
            <w:pPr>
              <w:rPr>
                <w:sz w:val="20"/>
                <w:szCs w:val="20"/>
                <w:lang w:val="sv-SE"/>
              </w:rPr>
            </w:pPr>
            <w:r>
              <w:rPr>
                <w:sz w:val="20"/>
                <w:szCs w:val="20"/>
                <w:lang w:val="sv-SE"/>
              </w:rPr>
              <w:t>.rodata</w:t>
            </w:r>
          </w:p>
        </w:tc>
        <w:tc>
          <w:tcPr>
            <w:tcW w:w="1659" w:type="dxa"/>
          </w:tcPr>
          <w:p>
            <w:pPr>
              <w:rPr>
                <w:rFonts w:hint="default"/>
                <w:sz w:val="20"/>
                <w:szCs w:val="20"/>
                <w:lang w:val="sv-SE"/>
              </w:rPr>
            </w:pPr>
            <w:r>
              <w:rPr>
                <w:rFonts w:hint="default"/>
                <w:sz w:val="20"/>
                <w:szCs w:val="20"/>
                <w:lang w:val="sv-SE"/>
              </w:rPr>
              <w:t>59C</w:t>
            </w:r>
          </w:p>
        </w:tc>
        <w:tc>
          <w:tcPr>
            <w:tcW w:w="1659" w:type="dxa"/>
          </w:tcPr>
          <w:p>
            <w:pPr>
              <w:rPr>
                <w:rFonts w:hint="default"/>
                <w:sz w:val="20"/>
                <w:szCs w:val="20"/>
                <w:lang w:val="sv-SE"/>
              </w:rPr>
            </w:pPr>
            <w:r>
              <w:rPr>
                <w:rFonts w:hint="default"/>
                <w:sz w:val="20"/>
                <w:szCs w:val="20"/>
                <w:lang w:val="sv-SE"/>
              </w:rPr>
              <w:t>1436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tcPr>
          <w:p>
            <w:pPr>
              <w:rPr>
                <w:sz w:val="20"/>
                <w:szCs w:val="20"/>
                <w:lang w:val="sv-SE"/>
              </w:rPr>
            </w:pPr>
            <w:r>
              <w:rPr>
                <w:sz w:val="20"/>
                <w:szCs w:val="20"/>
                <w:lang w:val="sv-SE"/>
              </w:rPr>
              <w:t>.rwdata</w:t>
            </w:r>
          </w:p>
        </w:tc>
        <w:tc>
          <w:tcPr>
            <w:tcW w:w="1659" w:type="dxa"/>
          </w:tcPr>
          <w:p>
            <w:pPr>
              <w:rPr>
                <w:rFonts w:hint="default"/>
                <w:sz w:val="20"/>
                <w:szCs w:val="20"/>
                <w:lang w:val="sv-SE"/>
              </w:rPr>
            </w:pPr>
            <w:r>
              <w:rPr>
                <w:rFonts w:hint="default"/>
                <w:sz w:val="20"/>
                <w:szCs w:val="20"/>
                <w:lang w:val="sv-SE"/>
              </w:rPr>
              <w:t>2FC</w:t>
            </w:r>
          </w:p>
        </w:tc>
        <w:tc>
          <w:tcPr>
            <w:tcW w:w="1659" w:type="dxa"/>
          </w:tcPr>
          <w:p>
            <w:pPr>
              <w:rPr>
                <w:rFonts w:hint="default"/>
                <w:sz w:val="20"/>
                <w:szCs w:val="20"/>
                <w:lang w:val="sv-SE"/>
              </w:rPr>
            </w:pPr>
            <w:r>
              <w:rPr>
                <w:rFonts w:hint="default"/>
                <w:sz w:val="20"/>
                <w:szCs w:val="20"/>
                <w:lang w:val="sv-SE"/>
              </w:rPr>
              <w:t>764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tcPr>
          <w:p>
            <w:pPr>
              <w:rPr>
                <w:sz w:val="20"/>
                <w:szCs w:val="20"/>
                <w:lang w:val="sv-SE"/>
              </w:rPr>
            </w:pPr>
            <w:r>
              <w:rPr>
                <w:sz w:val="20"/>
                <w:szCs w:val="20"/>
                <w:lang w:val="sv-SE"/>
              </w:rPr>
              <w:t>.bss</w:t>
            </w:r>
          </w:p>
        </w:tc>
        <w:tc>
          <w:tcPr>
            <w:tcW w:w="1659" w:type="dxa"/>
          </w:tcPr>
          <w:p>
            <w:pPr>
              <w:rPr>
                <w:rFonts w:hint="default"/>
                <w:sz w:val="20"/>
                <w:szCs w:val="20"/>
                <w:lang w:val="sv-SE"/>
              </w:rPr>
            </w:pPr>
            <w:r>
              <w:rPr>
                <w:rFonts w:hint="default"/>
                <w:sz w:val="20"/>
                <w:szCs w:val="20"/>
                <w:lang w:val="sv-SE"/>
              </w:rPr>
              <w:t>1538</w:t>
            </w:r>
          </w:p>
        </w:tc>
        <w:tc>
          <w:tcPr>
            <w:tcW w:w="1659" w:type="dxa"/>
          </w:tcPr>
          <w:p>
            <w:pPr>
              <w:rPr>
                <w:rFonts w:hint="default"/>
                <w:sz w:val="20"/>
                <w:szCs w:val="20"/>
                <w:lang w:val="sv-SE"/>
              </w:rPr>
            </w:pPr>
            <w:r>
              <w:rPr>
                <w:rFonts w:hint="default"/>
                <w:sz w:val="20"/>
                <w:szCs w:val="20"/>
                <w:lang w:val="sv-SE"/>
              </w:rPr>
              <w:t>5432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59" w:type="dxa"/>
            <w:shd w:val="clear" w:color="auto" w:fill="EBF1DE" w:themeFill="accent3" w:themeFillTint="32"/>
          </w:tcPr>
          <w:p>
            <w:pPr>
              <w:rPr>
                <w:sz w:val="20"/>
                <w:szCs w:val="20"/>
                <w:lang w:val="sv-SE"/>
              </w:rPr>
            </w:pPr>
            <w:r>
              <w:rPr>
                <w:sz w:val="20"/>
                <w:szCs w:val="20"/>
                <w:lang w:val="sv-SE"/>
              </w:rPr>
              <w:t>Totalt:</w:t>
            </w:r>
          </w:p>
        </w:tc>
        <w:tc>
          <w:tcPr>
            <w:tcW w:w="1659" w:type="dxa"/>
            <w:shd w:val="clear" w:color="auto" w:fill="EBF1DE" w:themeFill="accent3" w:themeFillTint="32"/>
          </w:tcPr>
          <w:p>
            <w:pPr>
              <w:rPr>
                <w:rFonts w:hint="default"/>
                <w:sz w:val="20"/>
                <w:szCs w:val="20"/>
                <w:lang w:val="sv-SE"/>
              </w:rPr>
            </w:pPr>
            <w:r>
              <w:rPr>
                <w:rFonts w:hint="default"/>
                <w:sz w:val="20"/>
                <w:szCs w:val="20"/>
                <w:lang w:val="sv-SE"/>
              </w:rPr>
              <w:t>6F98</w:t>
            </w:r>
          </w:p>
        </w:tc>
        <w:tc>
          <w:tcPr>
            <w:tcW w:w="1659" w:type="dxa"/>
            <w:shd w:val="clear" w:color="auto" w:fill="EBF1DE" w:themeFill="accent3" w:themeFillTint="32"/>
          </w:tcPr>
          <w:p>
            <w:pPr>
              <w:rPr>
                <w:rFonts w:hint="default"/>
                <w:sz w:val="20"/>
                <w:szCs w:val="20"/>
                <w:lang w:val="sv-SE"/>
              </w:rPr>
            </w:pPr>
            <w:r>
              <w:rPr>
                <w:rFonts w:hint="default"/>
                <w:sz w:val="20"/>
                <w:szCs w:val="20"/>
                <w:lang w:val="sv-SE"/>
              </w:rPr>
              <w:t>28568</w:t>
            </w:r>
          </w:p>
        </w:tc>
      </w:tr>
    </w:tbl>
    <w:p>
      <w:pPr>
        <w:rPr>
          <w:rFonts w:hint="default"/>
          <w:lang w:val="sv-SE"/>
        </w:rPr>
      </w:pPr>
    </w:p>
    <w:p>
      <w:pPr>
        <w:rPr>
          <w:rFonts w:hint="default"/>
          <w:lang w:val="sv-SE"/>
        </w:rPr>
      </w:pPr>
    </w:p>
    <w:p>
      <w:pPr>
        <w:pStyle w:val="2"/>
        <w:numPr>
          <w:ilvl w:val="0"/>
          <w:numId w:val="2"/>
        </w:numPr>
        <w:ind w:left="450" w:leftChars="0" w:hanging="450" w:firstLineChars="0"/>
      </w:pPr>
      <w:bookmarkStart w:id="32" w:name="_Toc16261"/>
      <w:r>
        <w:rPr>
          <w:rFonts w:hint="default"/>
          <w:lang w:val="sv-SE"/>
        </w:rPr>
        <w:t>Utrustning</w:t>
      </w:r>
      <w:bookmarkEnd w:id="32"/>
    </w:p>
    <w:p>
      <w:pPr>
        <w:pStyle w:val="3"/>
      </w:pPr>
      <w:bookmarkStart w:id="33" w:name="_Toc18160"/>
      <w:bookmarkStart w:id="34" w:name="_Toc14270"/>
      <w:r>
        <w:t>HC-SR05 Ultrasonic Range Sensor</w:t>
      </w:r>
      <w:bookmarkEnd w:id="33"/>
      <w:bookmarkEnd w:id="34"/>
    </w:p>
    <w:p>
      <w:pPr>
        <w:rPr>
          <w:lang w:val="sv-SE"/>
        </w:rPr>
      </w:pPr>
      <w:r>
        <w:rPr>
          <w:lang w:val="sv-SE"/>
        </w:rPr>
        <w:t>Sensorn HC-SR05 används som transmitter och mottagare för ultraljud. En trigger signal ska enligt sensorns datablad vara aktiv i minst 10</w:t>
      </w:r>
      <w:r>
        <w:t>μ</w:t>
      </w:r>
      <w:r>
        <w:rPr>
          <w:lang w:val="sv-SE"/>
        </w:rPr>
        <w:t>s för att ljudvågor med en frekvens på 40kHz ska sändas. Trigger signalen aktiverar samtidigt en räknare som räknar tills att ljudvågorna reflekteras tillbaka vilket gör att sensorns mottagare genererar en “eko”puls, visas i figur 1</w:t>
      </w:r>
      <w:r>
        <w:rPr>
          <w:rFonts w:hint="default"/>
          <w:lang w:val="sv-SE"/>
        </w:rPr>
        <w:t>5</w:t>
      </w:r>
      <w:r>
        <w:rPr>
          <w:lang w:val="sv-SE"/>
        </w:rPr>
        <w:t>.</w:t>
      </w:r>
    </w:p>
    <w:p>
      <w:pPr>
        <w:jc w:val="center"/>
        <w:rPr>
          <w:lang w:val="sv-SE"/>
        </w:rPr>
      </w:pPr>
      <w:r>
        <w:rPr>
          <w:lang w:val="sv-SE"/>
        </w:rPr>
        <w:drawing>
          <wp:inline distT="0" distB="0" distL="114300" distR="114300">
            <wp:extent cx="3776345" cy="3134360"/>
            <wp:effectExtent l="0" t="0" r="14605" b="8890"/>
            <wp:docPr id="5" name="Picture 5" descr="S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ns"/>
                    <pic:cNvPicPr>
                      <a:picLocks noChangeAspect="1"/>
                    </pic:cNvPicPr>
                  </pic:nvPicPr>
                  <pic:blipFill>
                    <a:blip r:embed="rId23"/>
                    <a:stretch>
                      <a:fillRect/>
                    </a:stretch>
                  </pic:blipFill>
                  <pic:spPr>
                    <a:xfrm>
                      <a:off x="0" y="0"/>
                      <a:ext cx="3776345" cy="3134360"/>
                    </a:xfrm>
                    <a:prstGeom prst="rect">
                      <a:avLst/>
                    </a:prstGeom>
                  </pic:spPr>
                </pic:pic>
              </a:graphicData>
            </a:graphic>
          </wp:inline>
        </w:drawing>
      </w:r>
    </w:p>
    <w:p>
      <w:pPr>
        <w:pStyle w:val="10"/>
        <w:jc w:val="center"/>
      </w:pPr>
      <w:r>
        <w:t xml:space="preserve">Figur </w:t>
      </w:r>
      <w:r>
        <w:fldChar w:fldCharType="begin"/>
      </w:r>
      <w:r>
        <w:instrText xml:space="preserve"> SEQ Figur \* ARABIC </w:instrText>
      </w:r>
      <w:r>
        <w:fldChar w:fldCharType="separate"/>
      </w:r>
      <w:r>
        <w:t>15</w:t>
      </w:r>
      <w:r>
        <w:fldChar w:fldCharType="end"/>
      </w:r>
      <w:r>
        <w:t>. Ultraljudssensor</w:t>
      </w:r>
    </w:p>
    <w:p/>
    <w:p>
      <w:r>
        <w:t xml:space="preserve">Figur </w:t>
      </w:r>
      <w:r>
        <w:rPr>
          <w:rFonts w:hint="default"/>
          <w:lang w:val="sv-SE"/>
        </w:rPr>
        <w:t>16</w:t>
      </w:r>
      <w:r>
        <w:t xml:space="preserve"> visar sensorn</w:t>
      </w:r>
      <w:r>
        <w:rPr>
          <w:rFonts w:hint="default"/>
          <w:lang w:val="sv-SE"/>
        </w:rPr>
        <w:t xml:space="preserve"> och dess specifikation nedanför</w:t>
      </w:r>
      <w:r>
        <w:t>.</w:t>
      </w:r>
    </w:p>
    <w:p>
      <w:pPr>
        <w:jc w:val="center"/>
        <w:rPr>
          <w:lang w:val="sv-SE"/>
        </w:rPr>
      </w:pPr>
      <w:r>
        <w:rPr>
          <w:lang w:val="sv-SE"/>
        </w:rPr>
        <w:drawing>
          <wp:inline distT="0" distB="0" distL="114300" distR="114300">
            <wp:extent cx="2438400" cy="1828800"/>
            <wp:effectExtent l="0" t="0" r="0" b="0"/>
            <wp:docPr id="19" name="Picture 19" descr="vma306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ma306_front"/>
                    <pic:cNvPicPr>
                      <a:picLocks noChangeAspect="1"/>
                    </pic:cNvPicPr>
                  </pic:nvPicPr>
                  <pic:blipFill>
                    <a:blip r:embed="rId24"/>
                    <a:stretch>
                      <a:fillRect/>
                    </a:stretch>
                  </pic:blipFill>
                  <pic:spPr>
                    <a:xfrm>
                      <a:off x="0" y="0"/>
                      <a:ext cx="2438400" cy="1828800"/>
                    </a:xfrm>
                    <a:prstGeom prst="rect">
                      <a:avLst/>
                    </a:prstGeom>
                  </pic:spPr>
                </pic:pic>
              </a:graphicData>
            </a:graphic>
          </wp:inline>
        </w:drawing>
      </w:r>
    </w:p>
    <w:p>
      <w:pPr>
        <w:pStyle w:val="10"/>
        <w:jc w:val="center"/>
      </w:pPr>
      <w:r>
        <w:t xml:space="preserve">Figur </w:t>
      </w:r>
      <w:r>
        <w:fldChar w:fldCharType="begin"/>
      </w:r>
      <w:r>
        <w:instrText xml:space="preserve"> SEQ Figur \* ARABIC </w:instrText>
      </w:r>
      <w:r>
        <w:fldChar w:fldCharType="separate"/>
      </w:r>
      <w:r>
        <w:t>16</w:t>
      </w:r>
      <w:r>
        <w:fldChar w:fldCharType="end"/>
      </w:r>
      <w:r>
        <w:t>. Sesnor för avståndsmätare[1]</w:t>
      </w:r>
    </w:p>
    <w:p>
      <w:r>
        <w:t>voltage.........................................................................................................4.5 to 5.5 VDC sound frequency ...................................................................................................... 40 KHz measurement resolution ............................................................................................0.3 cm measurement angle ...................................................................................................... 15° supply current.................................................................................................. 10 to 40 mA trigger pin format ..............................................................................................10 µS pulse connector .......................................................................................................... 5-pin male detection distance............................................................................................. 2 to 450 cm dimensions ............................................................................................... 45 x 20 x 13 mm</w:t>
      </w:r>
    </w:p>
    <w:p/>
    <w:p>
      <w:pPr>
        <w:pStyle w:val="3"/>
        <w:bidi w:val="0"/>
        <w:rPr>
          <w:lang w:val="sv-SE"/>
        </w:rPr>
      </w:pPr>
      <w:bookmarkStart w:id="35" w:name="_Toc13336"/>
      <w:r>
        <w:rPr>
          <w:rFonts w:hint="default"/>
          <w:lang w:val="sv-SE"/>
        </w:rPr>
        <w:t>SG90 Micro Servo</w:t>
      </w:r>
      <w:bookmarkEnd w:id="35"/>
    </w:p>
    <w:p>
      <w:pPr>
        <w:rPr>
          <w:rFonts w:hint="default"/>
          <w:lang w:val="sv-SE"/>
        </w:rPr>
      </w:pPr>
      <w:r>
        <w:rPr>
          <w:rFonts w:hint="default"/>
          <w:lang w:val="sv-SE"/>
        </w:rPr>
        <w:t>I projektet används SG90 Servo för att göra avståndsmätning åt flera riktningar genom att montera ultraljudssensorn på motorn. För att få utslag åt olika riktningar ska motorn enligt databladet  få en puls hög under en specifik period. Figuren nedan beskriver acceptansen av olika faser.</w:t>
      </w:r>
    </w:p>
    <w:p>
      <w:pPr>
        <w:jc w:val="center"/>
        <w:rPr>
          <w:rFonts w:hint="default"/>
          <w:lang w:val="sv-SE"/>
        </w:rPr>
      </w:pPr>
      <w:r>
        <w:rPr>
          <w:rFonts w:hint="default"/>
          <w:lang w:val="sv-SE"/>
        </w:rPr>
        <w:drawing>
          <wp:inline distT="0" distB="0" distL="114300" distR="114300">
            <wp:extent cx="3169920" cy="2804160"/>
            <wp:effectExtent l="0" t="0" r="11430" b="15240"/>
            <wp:docPr id="15" name="Picture 15" descr="Serco_1 - k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rco_1 - kopia"/>
                    <pic:cNvPicPr>
                      <a:picLocks noChangeAspect="1"/>
                    </pic:cNvPicPr>
                  </pic:nvPicPr>
                  <pic:blipFill>
                    <a:blip r:embed="rId25"/>
                    <a:stretch>
                      <a:fillRect/>
                    </a:stretch>
                  </pic:blipFill>
                  <pic:spPr>
                    <a:xfrm>
                      <a:off x="0" y="0"/>
                      <a:ext cx="3169920" cy="2804160"/>
                    </a:xfrm>
                    <a:prstGeom prst="rect">
                      <a:avLst/>
                    </a:prstGeom>
                  </pic:spPr>
                </pic:pic>
              </a:graphicData>
            </a:graphic>
          </wp:inline>
        </w:drawing>
      </w:r>
    </w:p>
    <w:p>
      <w:pPr>
        <w:pStyle w:val="10"/>
        <w:jc w:val="center"/>
        <w:rPr>
          <w:lang w:val="sv-SE"/>
        </w:rPr>
      </w:pPr>
      <w:r>
        <w:t xml:space="preserve">Figur </w:t>
      </w:r>
      <w:r>
        <w:fldChar w:fldCharType="begin"/>
      </w:r>
      <w:r>
        <w:instrText xml:space="preserve"> SEQ Figur \* ARABIC </w:instrText>
      </w:r>
      <w:r>
        <w:fldChar w:fldCharType="separate"/>
      </w:r>
      <w:r>
        <w:t>17</w:t>
      </w:r>
      <w:r>
        <w:fldChar w:fldCharType="end"/>
      </w:r>
      <w:r>
        <w:rPr>
          <w:lang w:val="sv-SE"/>
        </w:rPr>
        <w:t xml:space="preserve">. </w:t>
      </w:r>
      <w:r>
        <w:rPr>
          <w:rFonts w:hint="default"/>
          <w:lang w:val="sv-SE"/>
        </w:rPr>
        <w:t xml:space="preserve">Acceptans </w:t>
      </w:r>
      <w:r>
        <w:rPr>
          <w:lang w:val="sv-SE"/>
        </w:rPr>
        <w:t>Akti</w:t>
      </w:r>
      <w:r>
        <w:rPr>
          <w:rFonts w:hint="default"/>
          <w:lang w:val="sv-SE"/>
        </w:rPr>
        <w:t>v</w:t>
      </w:r>
      <w:r>
        <w:rPr>
          <w:lang w:val="sv-SE"/>
        </w:rPr>
        <w:t xml:space="preserve"> puls 0-180°</w:t>
      </w:r>
    </w:p>
    <w:p>
      <w:pPr>
        <w:rPr>
          <w:rFonts w:hint="default"/>
          <w:lang w:val="sv-SE"/>
        </w:rPr>
      </w:pPr>
      <w:r>
        <w:rPr>
          <w:rFonts w:hint="default"/>
          <w:lang w:val="sv-SE"/>
        </w:rPr>
        <w:t>Figuren nedan visar servomotorn och dess specifikation nedanför.</w:t>
      </w:r>
    </w:p>
    <w:p>
      <w:pPr>
        <w:jc w:val="center"/>
        <w:rPr>
          <w:rFonts w:hint="default"/>
          <w:lang w:val="sv-SE"/>
        </w:rPr>
      </w:pPr>
      <w:r>
        <w:rPr>
          <w:rFonts w:hint="default"/>
          <w:lang w:val="sv-SE"/>
        </w:rPr>
        <w:drawing>
          <wp:inline distT="0" distB="0" distL="114300" distR="114300">
            <wp:extent cx="3609975" cy="2707640"/>
            <wp:effectExtent l="0" t="0" r="0" b="0"/>
            <wp:docPr id="1" name="Picture 1" descr="SG90-Micro-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G90-Micro-Servo-Motor"/>
                    <pic:cNvPicPr>
                      <a:picLocks noChangeAspect="1"/>
                    </pic:cNvPicPr>
                  </pic:nvPicPr>
                  <pic:blipFill>
                    <a:blip r:embed="rId26"/>
                    <a:stretch>
                      <a:fillRect/>
                    </a:stretch>
                  </pic:blipFill>
                  <pic:spPr>
                    <a:xfrm>
                      <a:off x="0" y="0"/>
                      <a:ext cx="3609975" cy="2707640"/>
                    </a:xfrm>
                    <a:prstGeom prst="rect">
                      <a:avLst/>
                    </a:prstGeom>
                  </pic:spPr>
                </pic:pic>
              </a:graphicData>
            </a:graphic>
          </wp:inline>
        </w:drawing>
      </w:r>
    </w:p>
    <w:p>
      <w:pPr>
        <w:pStyle w:val="10"/>
        <w:jc w:val="center"/>
        <w:rPr>
          <w:lang w:val="sv-SE"/>
        </w:rPr>
      </w:pPr>
      <w:r>
        <w:t xml:space="preserve">Figur </w:t>
      </w:r>
      <w:r>
        <w:fldChar w:fldCharType="begin"/>
      </w:r>
      <w:r>
        <w:instrText xml:space="preserve"> SEQ Figur \* ARABIC </w:instrText>
      </w:r>
      <w:r>
        <w:fldChar w:fldCharType="separate"/>
      </w:r>
      <w:r>
        <w:t>18</w:t>
      </w:r>
      <w:r>
        <w:fldChar w:fldCharType="end"/>
      </w:r>
      <w:r>
        <w:rPr>
          <w:lang w:val="sv-SE"/>
        </w:rPr>
        <w:t>. SG90 Micro Servo</w:t>
      </w:r>
    </w:p>
    <w:p>
      <w:pPr>
        <w:bidi w:val="0"/>
      </w:pPr>
      <w:r>
        <w:rPr>
          <w:rFonts w:hint="default"/>
          <w:lang w:val="sv-SE" w:eastAsia="zh-CN"/>
        </w:rPr>
        <w:t>Rotationsvinkel</w:t>
      </w:r>
      <w:r>
        <w:rPr>
          <w:lang w:val="en-US" w:eastAsia="zh-CN"/>
        </w:rPr>
        <w:t>:</w:t>
      </w:r>
      <w:r>
        <w:rPr>
          <w:rFonts w:hint="default"/>
          <w:lang w:val="sv-SE" w:eastAsia="zh-CN"/>
        </w:rPr>
        <w:tab/>
      </w:r>
      <w:r>
        <w:rPr>
          <w:rFonts w:hint="default"/>
          <w:lang w:val="sv-SE" w:eastAsia="zh-CN"/>
        </w:rPr>
        <w:tab/>
      </w:r>
      <w:r>
        <w:rPr>
          <w:lang w:val="en-US" w:eastAsia="zh-CN"/>
        </w:rPr>
        <w:t xml:space="preserve"> 180° </w:t>
      </w:r>
    </w:p>
    <w:p>
      <w:pPr>
        <w:bidi w:val="0"/>
      </w:pPr>
      <w:r>
        <w:rPr>
          <w:rFonts w:hint="default"/>
          <w:lang w:val="sv-SE" w:eastAsia="zh-CN"/>
        </w:rPr>
        <w:t>Vridmoment</w:t>
      </w:r>
      <w:r>
        <w:rPr>
          <w:rFonts w:hint="default"/>
          <w:lang w:val="en-US" w:eastAsia="zh-CN"/>
        </w:rPr>
        <w:t xml:space="preserve">: </w:t>
      </w:r>
      <w:r>
        <w:rPr>
          <w:rFonts w:hint="default"/>
          <w:lang w:val="sv-SE" w:eastAsia="zh-CN"/>
        </w:rPr>
        <w:tab/>
      </w:r>
      <w:r>
        <w:rPr>
          <w:rFonts w:hint="default"/>
          <w:lang w:val="sv-SE" w:eastAsia="zh-CN"/>
        </w:rPr>
        <w:tab/>
      </w:r>
      <w:r>
        <w:rPr>
          <w:rFonts w:hint="default"/>
          <w:lang w:val="en-US" w:eastAsia="zh-CN"/>
        </w:rPr>
        <w:t xml:space="preserve">1,8 kg/cm (11 Ncm) (at 4,8 V). </w:t>
      </w:r>
    </w:p>
    <w:p>
      <w:pPr>
        <w:bidi w:val="0"/>
      </w:pPr>
      <w:r>
        <w:rPr>
          <w:rFonts w:hint="default"/>
          <w:lang w:val="sv-SE" w:eastAsia="zh-CN"/>
        </w:rPr>
        <w:t>Vridmoment:</w:t>
      </w:r>
      <w:r>
        <w:rPr>
          <w:rFonts w:hint="default"/>
          <w:lang w:val="en-US" w:eastAsia="zh-CN"/>
        </w:rPr>
        <w:t xml:space="preserve"> </w:t>
      </w:r>
      <w:r>
        <w:rPr>
          <w:rFonts w:hint="default"/>
          <w:lang w:val="sv-SE" w:eastAsia="zh-CN"/>
        </w:rPr>
        <w:tab/>
      </w:r>
      <w:r>
        <w:rPr>
          <w:rFonts w:hint="default"/>
          <w:lang w:val="sv-SE" w:eastAsia="zh-CN"/>
        </w:rPr>
        <w:tab/>
      </w:r>
      <w:r>
        <w:rPr>
          <w:rFonts w:hint="default"/>
          <w:lang w:val="en-US" w:eastAsia="zh-CN"/>
        </w:rPr>
        <w:t xml:space="preserve">2,4 kg/cm (15 Ncm) (at 6 V). </w:t>
      </w:r>
    </w:p>
    <w:p>
      <w:pPr>
        <w:bidi w:val="0"/>
      </w:pPr>
      <w:r>
        <w:rPr>
          <w:rFonts w:hint="default"/>
          <w:lang w:val="sv-SE" w:eastAsia="zh-CN"/>
        </w:rPr>
        <w:t>Hastighet:</w:t>
      </w:r>
      <w:r>
        <w:rPr>
          <w:rFonts w:hint="default"/>
          <w:lang w:val="sv-SE" w:eastAsia="zh-CN"/>
        </w:rPr>
        <w:tab/>
      </w:r>
      <w:r>
        <w:rPr>
          <w:rFonts w:hint="default"/>
          <w:lang w:val="sv-SE" w:eastAsia="zh-CN"/>
        </w:rPr>
        <w:tab/>
      </w:r>
      <w:r>
        <w:rPr>
          <w:rFonts w:hint="default"/>
          <w:lang w:val="en-US" w:eastAsia="zh-CN"/>
        </w:rPr>
        <w:t xml:space="preserve"> 0,12 sec/60° (at 4,8 V). </w:t>
      </w:r>
    </w:p>
    <w:p>
      <w:pPr>
        <w:bidi w:val="0"/>
      </w:pPr>
      <w:r>
        <w:rPr>
          <w:rFonts w:hint="default"/>
          <w:lang w:val="sv-SE" w:eastAsia="zh-CN"/>
        </w:rPr>
        <w:t>Hastighet:</w:t>
      </w:r>
      <w:r>
        <w:rPr>
          <w:rFonts w:hint="default"/>
          <w:lang w:val="sv-SE" w:eastAsia="zh-CN"/>
        </w:rPr>
        <w:tab/>
      </w:r>
      <w:r>
        <w:rPr>
          <w:rFonts w:hint="default"/>
          <w:lang w:val="sv-SE" w:eastAsia="zh-CN"/>
        </w:rPr>
        <w:tab/>
      </w:r>
      <w:r>
        <w:rPr>
          <w:rFonts w:hint="default"/>
          <w:lang w:val="en-US" w:eastAsia="zh-CN"/>
        </w:rPr>
        <w:t xml:space="preserve"> 0,10 sec/60° (at 6 V).</w:t>
      </w:r>
    </w:p>
    <w:p/>
    <w:p/>
    <w:p>
      <w:pPr>
        <w:sectPr>
          <w:pgSz w:w="12240" w:h="15840"/>
          <w:pgMar w:top="1417" w:right="1417" w:bottom="1417" w:left="1417" w:header="708" w:footer="708" w:gutter="0"/>
          <w:cols w:space="708" w:num="1"/>
          <w:docGrid w:linePitch="360" w:charSpace="0"/>
        </w:sectPr>
      </w:pPr>
    </w:p>
    <w:p>
      <w:pPr>
        <w:pStyle w:val="2"/>
        <w:numPr>
          <w:ilvl w:val="0"/>
          <w:numId w:val="2"/>
        </w:numPr>
        <w:ind w:left="450" w:leftChars="0" w:hanging="450" w:firstLineChars="0"/>
      </w:pPr>
      <w:bookmarkStart w:id="36" w:name="_Toc25368"/>
      <w:r>
        <w:rPr>
          <w:rFonts w:hint="default"/>
          <w:lang w:val="sv-SE"/>
        </w:rPr>
        <w:t>Optimering, Settings &amp; Assignments</w:t>
      </w:r>
      <w:bookmarkEnd w:id="36"/>
    </w:p>
    <w:p>
      <w:pPr>
        <w:rPr>
          <w:lang w:val="sv-SE"/>
        </w:rPr>
      </w:pPr>
      <w:r>
        <w:rPr>
          <w:lang w:val="sv-SE"/>
        </w:rPr>
        <w:t xml:space="preserve"> </w:t>
      </w:r>
      <w:r>
        <w:rPr>
          <w:rFonts w:hint="default"/>
          <w:lang w:val="sv-SE"/>
        </w:rPr>
        <w:t xml:space="preserve">I </w:t>
      </w:r>
      <w:r>
        <w:rPr>
          <w:lang w:val="sv-SE"/>
        </w:rPr>
        <w:t xml:space="preserve">settings har kompileringsinställningarna ändrats till prestanda vilket gör att verktyget implementerar algoritmer i systemet grundas efter prestanda. </w:t>
      </w:r>
      <w:r>
        <w:rPr>
          <w:rFonts w:hint="default"/>
          <w:lang w:val="sv-SE"/>
        </w:rPr>
        <w:t xml:space="preserve">Nedan visas </w:t>
      </w:r>
      <w:r>
        <w:rPr>
          <w:lang w:val="sv-SE"/>
        </w:rPr>
        <w:t xml:space="preserve">Compiler </w:t>
      </w:r>
      <w:r>
        <w:rPr>
          <w:rFonts w:hint="default"/>
          <w:lang w:val="sv-SE"/>
        </w:rPr>
        <w:t>S</w:t>
      </w:r>
      <w:r>
        <w:rPr>
          <w:lang w:val="sv-SE"/>
        </w:rPr>
        <w:t xml:space="preserve">ettings fönstret med ändrade optimerings läge från balanserad till prestanda. </w:t>
      </w:r>
    </w:p>
    <w:p>
      <w:pPr>
        <w:rPr>
          <w:lang w:val="sv-SE"/>
        </w:rPr>
      </w:pPr>
      <w:r>
        <w:rPr>
          <w:lang w:val="sv-SE"/>
        </w:rPr>
        <w:drawing>
          <wp:inline distT="0" distB="0" distL="114300" distR="114300">
            <wp:extent cx="5966460" cy="2997835"/>
            <wp:effectExtent l="0" t="0" r="15240" b="12065"/>
            <wp:docPr id="21" name="Picture 21" descr="Compile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mpilersettings"/>
                    <pic:cNvPicPr>
                      <a:picLocks noChangeAspect="1"/>
                    </pic:cNvPicPr>
                  </pic:nvPicPr>
                  <pic:blipFill>
                    <a:blip r:embed="rId27"/>
                    <a:stretch>
                      <a:fillRect/>
                    </a:stretch>
                  </pic:blipFill>
                  <pic:spPr>
                    <a:xfrm>
                      <a:off x="0" y="0"/>
                      <a:ext cx="5966460" cy="2997835"/>
                    </a:xfrm>
                    <a:prstGeom prst="rect">
                      <a:avLst/>
                    </a:prstGeom>
                  </pic:spPr>
                </pic:pic>
              </a:graphicData>
            </a:graphic>
          </wp:inline>
        </w:drawing>
      </w:r>
    </w:p>
    <w:p>
      <w:pPr>
        <w:pStyle w:val="10"/>
        <w:rPr>
          <w:lang w:val="sv-SE"/>
        </w:rPr>
      </w:pPr>
      <w:r>
        <w:t xml:space="preserve">Figur </w:t>
      </w:r>
      <w:r>
        <w:fldChar w:fldCharType="begin"/>
      </w:r>
      <w:r>
        <w:instrText xml:space="preserve"> SEQ Figur \* ARABIC </w:instrText>
      </w:r>
      <w:r>
        <w:fldChar w:fldCharType="separate"/>
      </w:r>
      <w:r>
        <w:t>19</w:t>
      </w:r>
      <w:r>
        <w:fldChar w:fldCharType="end"/>
      </w:r>
      <w:r>
        <w:rPr>
          <w:lang w:val="sv-SE"/>
        </w:rPr>
        <w:t>. Compiler Settings</w:t>
      </w:r>
    </w:p>
    <w:p>
      <w:pPr>
        <w:rPr>
          <w:rFonts w:hint="default"/>
          <w:lang w:val="sv-SE"/>
        </w:rPr>
      </w:pPr>
    </w:p>
    <w:p>
      <w:pPr>
        <w:pStyle w:val="3"/>
        <w:bidi w:val="0"/>
        <w:rPr>
          <w:rFonts w:hint="default"/>
          <w:lang w:val="sv-SE"/>
        </w:rPr>
      </w:pPr>
      <w:bookmarkStart w:id="37" w:name="_Toc12450"/>
      <w:r>
        <w:rPr>
          <w:rFonts w:hint="default"/>
          <w:lang w:val="sv-SE"/>
        </w:rPr>
        <w:t>Advisor</w:t>
      </w:r>
      <w:bookmarkEnd w:id="37"/>
    </w:p>
    <w:p>
      <w:pPr>
        <w:rPr>
          <w:rFonts w:hint="default"/>
          <w:lang w:val="sv-SE"/>
        </w:rPr>
      </w:pPr>
      <w:r>
        <w:rPr>
          <w:rFonts w:hint="default"/>
          <w:lang w:val="sv-SE"/>
        </w:rPr>
        <w:t>Konstruktioner använder Timing, Power och Resource advisors. Advisors med inställningar visas i figur 20-22.</w:t>
      </w:r>
      <w:r>
        <w:rPr>
          <w:rFonts w:hint="default"/>
          <w:lang w:val="sv-SE"/>
        </w:rPr>
        <w:br w:type="textWrapping"/>
      </w:r>
      <w:r>
        <w:rPr>
          <w:rFonts w:hint="default"/>
          <w:lang w:val="sv-SE"/>
        </w:rPr>
        <w:drawing>
          <wp:inline distT="0" distB="0" distL="114300" distR="114300">
            <wp:extent cx="4617085" cy="2246630"/>
            <wp:effectExtent l="0" t="0" r="12065" b="1270"/>
            <wp:docPr id="24" name="Picture 24" descr="8040794f3f61244d8f4026364c12d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040794f3f61244d8f4026364c12d87f"/>
                    <pic:cNvPicPr>
                      <a:picLocks noChangeAspect="1"/>
                    </pic:cNvPicPr>
                  </pic:nvPicPr>
                  <pic:blipFill>
                    <a:blip r:embed="rId28"/>
                    <a:stretch>
                      <a:fillRect/>
                    </a:stretch>
                  </pic:blipFill>
                  <pic:spPr>
                    <a:xfrm>
                      <a:off x="0" y="0"/>
                      <a:ext cx="4617085" cy="2246630"/>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20</w:t>
      </w:r>
      <w:r>
        <w:fldChar w:fldCharType="end"/>
      </w:r>
      <w:r>
        <w:rPr>
          <w:lang w:val="sv-SE"/>
        </w:rPr>
        <w:t>. Timing Advisor</w:t>
      </w:r>
    </w:p>
    <w:p>
      <w:pPr>
        <w:rPr>
          <w:rFonts w:hint="default"/>
          <w:lang w:val="sv-SE"/>
        </w:rPr>
      </w:pPr>
      <w:r>
        <w:rPr>
          <w:rFonts w:hint="default"/>
          <w:lang w:val="sv-SE"/>
        </w:rPr>
        <w:drawing>
          <wp:inline distT="0" distB="0" distL="114300" distR="114300">
            <wp:extent cx="4507230" cy="2313305"/>
            <wp:effectExtent l="0" t="0" r="7620" b="10795"/>
            <wp:docPr id="23" name="Picture 23" descr="Powerdr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werdriven"/>
                    <pic:cNvPicPr>
                      <a:picLocks noChangeAspect="1"/>
                    </pic:cNvPicPr>
                  </pic:nvPicPr>
                  <pic:blipFill>
                    <a:blip r:embed="rId29"/>
                    <a:stretch>
                      <a:fillRect/>
                    </a:stretch>
                  </pic:blipFill>
                  <pic:spPr>
                    <a:xfrm>
                      <a:off x="0" y="0"/>
                      <a:ext cx="4507230" cy="2313305"/>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21</w:t>
      </w:r>
      <w:r>
        <w:fldChar w:fldCharType="end"/>
      </w:r>
      <w:r>
        <w:rPr>
          <w:lang w:val="sv-SE"/>
        </w:rPr>
        <w:t>. Power Advisor</w:t>
      </w:r>
    </w:p>
    <w:p>
      <w:pPr>
        <w:rPr>
          <w:rFonts w:hint="default"/>
          <w:lang w:val="sv-SE"/>
        </w:rPr>
      </w:pPr>
      <w:r>
        <w:rPr>
          <w:rFonts w:hint="default"/>
          <w:lang w:val="sv-SE"/>
        </w:rPr>
        <w:drawing>
          <wp:inline distT="0" distB="0" distL="114300" distR="114300">
            <wp:extent cx="5038725" cy="1489710"/>
            <wp:effectExtent l="0" t="0" r="9525" b="15240"/>
            <wp:docPr id="22" name="Picture 22" descr="SmartCompi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martCompilations"/>
                    <pic:cNvPicPr>
                      <a:picLocks noChangeAspect="1"/>
                    </pic:cNvPicPr>
                  </pic:nvPicPr>
                  <pic:blipFill>
                    <a:blip r:embed="rId30"/>
                    <a:stretch>
                      <a:fillRect/>
                    </a:stretch>
                  </pic:blipFill>
                  <pic:spPr>
                    <a:xfrm>
                      <a:off x="0" y="0"/>
                      <a:ext cx="5038725" cy="1489710"/>
                    </a:xfrm>
                    <a:prstGeom prst="rect">
                      <a:avLst/>
                    </a:prstGeom>
                  </pic:spPr>
                </pic:pic>
              </a:graphicData>
            </a:graphic>
          </wp:inline>
        </w:drawing>
      </w:r>
    </w:p>
    <w:p>
      <w:pPr>
        <w:pStyle w:val="10"/>
        <w:rPr>
          <w:lang w:val="sv-SE"/>
        </w:rPr>
      </w:pPr>
      <w:r>
        <w:t xml:space="preserve">Figur </w:t>
      </w:r>
      <w:r>
        <w:fldChar w:fldCharType="begin"/>
      </w:r>
      <w:r>
        <w:instrText xml:space="preserve"> SEQ Figur \* ARABIC </w:instrText>
      </w:r>
      <w:r>
        <w:fldChar w:fldCharType="separate"/>
      </w:r>
      <w:r>
        <w:t>22</w:t>
      </w:r>
      <w:r>
        <w:fldChar w:fldCharType="end"/>
      </w:r>
      <w:r>
        <w:rPr>
          <w:lang w:val="sv-SE"/>
        </w:rPr>
        <w:t>. Resource Advisor</w:t>
      </w:r>
    </w:p>
    <w:p>
      <w:pPr>
        <w:pStyle w:val="3"/>
        <w:bidi w:val="0"/>
        <w:rPr>
          <w:rFonts w:hint="default"/>
          <w:lang w:val="sv-SE"/>
        </w:rPr>
      </w:pPr>
      <w:bookmarkStart w:id="38" w:name="_Toc16018"/>
      <w:r>
        <w:rPr>
          <w:rFonts w:hint="default"/>
          <w:lang w:val="sv-SE"/>
        </w:rPr>
        <w:t>IO-pinnar</w:t>
      </w:r>
      <w:bookmarkEnd w:id="38"/>
    </w:p>
    <w:p>
      <w:pPr>
        <w:rPr>
          <w:lang w:val="sv-SE"/>
        </w:rPr>
      </w:pPr>
      <w:r>
        <w:rPr>
          <w:lang w:val="sv-SE"/>
        </w:rPr>
        <w:t>Konstruktionen använder:</w:t>
      </w:r>
    </w:p>
    <w:p>
      <w:pPr>
        <w:numPr>
          <w:ilvl w:val="0"/>
          <w:numId w:val="15"/>
        </w:numPr>
        <w:rPr>
          <w:lang w:val="sv-SE"/>
        </w:rPr>
      </w:pPr>
      <w:r>
        <w:rPr>
          <w:lang w:val="sv-SE"/>
        </w:rPr>
        <w:t>Total logic elements</w:t>
      </w:r>
      <w:r>
        <w:rPr>
          <w:lang w:val="sv-SE"/>
        </w:rPr>
        <w:tab/>
      </w:r>
      <w:r>
        <w:rPr>
          <w:rFonts w:hint="default"/>
          <w:lang w:val="sv-SE"/>
        </w:rPr>
        <w:t>3,698 / 49,760 ( 7 % )</w:t>
      </w:r>
    </w:p>
    <w:p>
      <w:pPr>
        <w:numPr>
          <w:ilvl w:val="0"/>
          <w:numId w:val="15"/>
        </w:numPr>
        <w:rPr>
          <w:lang w:val="sv-SE"/>
        </w:rPr>
      </w:pPr>
      <w:r>
        <w:rPr>
          <w:lang w:val="sv-SE"/>
        </w:rPr>
        <w:t>Total registers</w:t>
      </w:r>
      <w:r>
        <w:rPr>
          <w:lang w:val="sv-SE"/>
        </w:rPr>
        <w:tab/>
      </w:r>
      <w:r>
        <w:rPr>
          <w:rFonts w:hint="default"/>
          <w:lang w:val="sv-SE"/>
        </w:rPr>
        <w:t>2085</w:t>
      </w:r>
    </w:p>
    <w:p>
      <w:pPr>
        <w:numPr>
          <w:ilvl w:val="0"/>
          <w:numId w:val="15"/>
        </w:numPr>
        <w:rPr>
          <w:lang w:val="sv-SE"/>
        </w:rPr>
      </w:pPr>
      <w:r>
        <w:rPr>
          <w:lang w:val="sv-SE"/>
        </w:rPr>
        <w:t>Total pins</w:t>
      </w:r>
      <w:r>
        <w:rPr>
          <w:rFonts w:hint="default"/>
          <w:lang w:val="sv-SE"/>
        </w:rPr>
        <w:tab/>
      </w:r>
      <w:r>
        <w:rPr>
          <w:rFonts w:hint="default"/>
          <w:lang w:val="sv-SE"/>
        </w:rPr>
        <w:tab/>
      </w:r>
      <w:r>
        <w:rPr>
          <w:rFonts w:hint="default"/>
          <w:lang w:val="sv-SE"/>
        </w:rPr>
        <w:t>61 / 360 ( 17 % )</w:t>
      </w:r>
    </w:p>
    <w:p>
      <w:pPr>
        <w:rPr>
          <w:rFonts w:hint="default"/>
          <w:lang w:val="sv-SE"/>
        </w:rPr>
      </w:pPr>
    </w:p>
    <w:p>
      <w:pPr>
        <w:rPr>
          <w:rFonts w:hint="default"/>
          <w:lang w:val="sv-SE"/>
        </w:rPr>
      </w:pPr>
      <w:r>
        <w:rPr>
          <w:rFonts w:hint="default"/>
          <w:lang w:val="sv-SE"/>
        </w:rPr>
        <w:t>I/O-PINS:</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Echo,Input,PIN_V10,3,B3_N0,PIN_V10,2.5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HEX0[6],Output,PIN_C17,7,B7_N0,PIN_C17,2.5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HEX0[5],Output,PIN_D17,7,B7_N0,PIN_D17,2.5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HEX0[4],Output,PIN_E16,7,B7_N0,PIN_E16,2.5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HEX0[3],Output,PIN_C16,7,B7_N0,PIN_C16,2.5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HEX0[2],Output,PIN_C15,7,B7_N0,PIN_C15,2.5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HEX0[1],Output,PIN_E15,7,B7_N0,PIN_E15,2.5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HEX0[0],Output,PIN_C14,7,B7_N0,PIN_C14,2.5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HEX1[6],Output,PIN_B17,7,B7_N0,PIN_B17,2.5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HEX1[5],Output,PIN_A18,7,B7_N0,PIN_A18,2.5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HEX1[4],Output,PIN_A17,7,B7_N0,PIN_A17,2.5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HEX1[3],Output,PIN_B16,7,B7_N0,PIN_B16,2.5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HEX1[2],Output,PIN_E18,6,B6_N0,PIN_E18,2.5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HEX1[1],Output,PIN_D18,6,B6_N0,PIN_D18,2.5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HEX1[0],Output,PIN_C18,7,B7_N0,PIN_C18,2.5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HEX2[6],Output,PIN_B22,6,B6_N0,PIN_B22,2.5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HEX2[5],Output,PIN_C22,6,B6_N0,PIN_C22,2.5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HEX2[4],Output,PIN_B21,6,B6_N0,PIN_B21,2.5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HEX2[3],Output,PIN_A21,6,B6_N0,PIN_A21,2.5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HEX2[2],Output,PIN_B19,7,B7_N0,PIN_B19,2.5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HEX2[1],Output,PIN_A20,7,B7_N0,PIN_A20,2.5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HEX2[0],Output,PIN_B20,6,B6_N0,PIN_B20,2.5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KEY[1],Input,PIN_A7,7,B7_N0,PIN_A7,2.5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KEY[0],Input,PIN_B8,7,B7_N0,PIN_B8,2.5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LEDR[9],Output,PIN_B11,7,B7_N0,PIN_B11,2.5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LEDR[8],Output,PIN_A11,7,B7_N0,PIN_A11,2.5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LEDR[7],Output,PIN_D14,7,B7_N0,PIN_D14,2.5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LEDR[6],Output,PIN_E14,7,B7_N0,PIN_E14,2.5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LEDR[5],Output,PIN_C13,7,B7_N0,PIN_C13,2.5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LEDR[4],Output,PIN_D13,7,B7_N0,PIN_D13,2.5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LEDR[3],Output,PIN_B10,7,B7_N0,PIN_B10,2.5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LEDR[2],Output,PIN_A10,7,B7_N0,PIN_A10,2.5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LEDR[1],Output,PIN_A9,7,B7_N0,PIN_A9,2.5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LEDR[0],Output,PIN_A8,7,B7_N0,PIN_A8,2.5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MAX10_CLK1_50,Input,PIN_P11,3,B3_N0,PIN_P11,2.5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servo0,Output,PIN_W5,3,B3_N0,PIN_W5,2.5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SW[9],Input,PIN_F15,7,B7_N0,PIN_F15,2.5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SW[8],Input,PIN_B14,7,B7_N0,PIN_B14,2.5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SW[7],Input,PIN_A14,7,B7_N0,PIN_A14,2.5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SW[6],Input,PIN_A13,7,B7_N0,PIN_A13,2.5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SW[5],Input,PIN_B12,7,B7_N0,PIN_B12,2.5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SW[4],Input,PIN_A12,7,B7_N0,PIN_A12,2.5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SW[3],Input,PIN_C12,7,B7_N0,PIN_C12,2.5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SW[2],Input,PIN_D12,7,B7_N0,PIN_D12,2.5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SW[1],Input,PIN_C11,7,B7_N0,PIN_C11,2.5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SW[0],Input,PIN_C10,7,B7_N0,PIN_C10,2.5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Trig,Output,PIN_W10,3,B3_N0,PIN_W10,2.5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VGA_B[3],Output,PIN_N2,2,B2_N0,PIN_N2,2.5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VGA_B[2],Output,PIN_P4,2,B2_N0,PIN_P4,2.5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VGA_B[1],Output,PIN_T1,2,B2_N0,PIN_T1,2.5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VGA_B[0],Output,PIN_P1,2,B2_N0,PIN_P1,2.5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VGA_G[3],Output,PIN_R1,2,B2_N0,PIN_R1,2.5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VGA_G[2],Output,PIN_R2,2,B2_N0,PIN_R2,2.5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VGA_G[1],Output,PIN_T2,2,B2_N0,PIN_T2,2.5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VGA_G[0],Output,PIN_W1,2,B2_N0,PIN_W1,2.5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VGA_HS,Output,PIN_N3,2,B2_N0,PIN_N3,2.5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VGA_R[3],Output,PIN_Y1,3,B3_N0,PIN_Y1,2.5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VGA_R[2],Output,PIN_Y2,3,B3_N0,PIN_Y2,2.5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VGA_R[1],Output,PIN_V1,2,B2_N0,PIN_V1,2.5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pPr>
      <w:r>
        <w:rPr>
          <w:rFonts w:hint="default" w:ascii="SimSun" w:hAnsi="SimSun" w:eastAsia="+Body"/>
          <w:lang w:val="sv-SE"/>
        </w:rPr>
        <w:t>VGA_R[0],Output,PIN_AA1,3,B3_N0,PIN_AA1,2.5 V,,,,,</w:t>
      </w:r>
    </w:p>
    <w:p>
      <w:pPr>
        <w:keepNext w:val="0"/>
        <w:keepLines w:val="0"/>
        <w:pageBreakBefore w:val="0"/>
        <w:widowControl/>
        <w:kinsoku/>
        <w:wordWrap/>
        <w:overflowPunct/>
        <w:topLinePunct w:val="0"/>
        <w:autoSpaceDE/>
        <w:autoSpaceDN/>
        <w:bidi w:val="0"/>
        <w:adjustRightInd/>
        <w:snapToGrid/>
        <w:spacing w:after="40"/>
        <w:textAlignment w:val="auto"/>
        <w:rPr>
          <w:rFonts w:hint="default" w:ascii="SimSun" w:hAnsi="SimSun" w:eastAsia="+Body"/>
          <w:lang w:val="sv-SE"/>
        </w:rPr>
        <w:sectPr>
          <w:pgSz w:w="12240" w:h="15840"/>
          <w:pgMar w:top="1417" w:right="1417" w:bottom="1417" w:left="1417" w:header="708" w:footer="708" w:gutter="0"/>
          <w:cols w:space="708" w:num="1"/>
          <w:docGrid w:linePitch="360" w:charSpace="0"/>
        </w:sectPr>
      </w:pPr>
      <w:r>
        <w:rPr>
          <w:rFonts w:hint="default" w:ascii="SimSun" w:hAnsi="SimSun" w:eastAsia="+Body"/>
          <w:lang w:val="sv-SE"/>
        </w:rPr>
        <w:t>VGA_VS,Output,PIN_N1,2,B2_N0,PIN_N1,2.5 V,,,,,</w:t>
      </w:r>
    </w:p>
    <w:p>
      <w:pPr>
        <w:pStyle w:val="2"/>
        <w:numPr>
          <w:ilvl w:val="0"/>
          <w:numId w:val="2"/>
        </w:numPr>
        <w:ind w:left="450" w:leftChars="0" w:hanging="450" w:firstLineChars="0"/>
      </w:pPr>
      <w:bookmarkStart w:id="39" w:name="_Toc24205"/>
      <w:r>
        <w:rPr>
          <w:rFonts w:hint="default"/>
          <w:lang w:val="sv-SE"/>
        </w:rPr>
        <w:t>Verifiering/Validering</w:t>
      </w:r>
      <w:bookmarkEnd w:id="39"/>
    </w:p>
    <w:p>
      <w:pPr>
        <w:pStyle w:val="3"/>
        <w:bidi w:val="0"/>
      </w:pPr>
      <w:bookmarkStart w:id="40" w:name="_Toc22765"/>
      <w:r>
        <w:rPr>
          <w:rFonts w:hint="default"/>
          <w:lang w:val="sv-SE"/>
        </w:rPr>
        <w:t>Verifiering Ultraljudssensor</w:t>
      </w:r>
      <w:bookmarkEnd w:id="40"/>
    </w:p>
    <w:p/>
    <w:p>
      <w:pPr>
        <w:pStyle w:val="10"/>
        <w:rPr>
          <w:rFonts w:hint="default"/>
          <w:lang w:val="sv-SE"/>
        </w:rPr>
      </w:pPr>
      <w:r>
        <w:t xml:space="preserve">Tabell </w:t>
      </w:r>
      <w:r>
        <w:fldChar w:fldCharType="begin"/>
      </w:r>
      <w:r>
        <w:instrText xml:space="preserve"> SEQ Tabell \* ARABIC </w:instrText>
      </w:r>
      <w:r>
        <w:fldChar w:fldCharType="separate"/>
      </w:r>
      <w:r>
        <w:t>13</w:t>
      </w:r>
      <w:r>
        <w:fldChar w:fldCharType="end"/>
      </w:r>
      <w:r>
        <w:rPr>
          <w:lang w:val="sv-SE"/>
        </w:rPr>
        <w:t>. Testfall Verifiering Ultraljudssensor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53"/>
        <w:gridCol w:w="240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61"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Testfall</w:t>
            </w:r>
          </w:p>
        </w:tc>
        <w:tc>
          <w:tcPr>
            <w:tcW w:w="3953"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Beskrivning</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Acceptans</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Godkänt (J/N)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0</w:t>
            </w:r>
          </w:p>
        </w:tc>
        <w:tc>
          <w:tcPr>
            <w:tcW w:w="3953" w:type="dxa"/>
          </w:tcPr>
          <w:p>
            <w:pPr>
              <w:jc w:val="center"/>
              <w:rPr>
                <w:rFonts w:hint="default"/>
                <w:vertAlign w:val="baseline"/>
                <w:lang w:val="sv-SE"/>
              </w:rPr>
            </w:pPr>
            <w:r>
              <w:rPr>
                <w:rFonts w:hint="default"/>
                <w:vertAlign w:val="baseline"/>
                <w:lang w:val="sv-SE"/>
              </w:rPr>
              <w:t>Reset Aktiv Låg</w:t>
            </w:r>
          </w:p>
        </w:tc>
        <w:tc>
          <w:tcPr>
            <w:tcW w:w="2404" w:type="dxa"/>
          </w:tcPr>
          <w:p>
            <w:pPr>
              <w:jc w:val="center"/>
              <w:rPr>
                <w:rFonts w:hint="default"/>
                <w:vertAlign w:val="baseline"/>
                <w:lang w:val="sv-SE"/>
              </w:rPr>
            </w:pPr>
            <w:r>
              <w:rPr>
                <w:rFonts w:hint="default"/>
                <w:vertAlign w:val="baseline"/>
                <w:lang w:val="sv-SE"/>
              </w:rPr>
              <w:t>7-segdisplay visar streck</w:t>
            </w:r>
            <w:r>
              <w:rPr>
                <w:rFonts w:hint="default"/>
                <w:vertAlign w:val="baseline"/>
                <w:lang w:val="sv-SE"/>
              </w:rPr>
              <w:br w:type="textWrapping"/>
            </w:r>
            <w:r>
              <w:rPr>
                <w:rFonts w:hint="default"/>
                <w:vertAlign w:val="baseline"/>
                <w:lang w:val="sv-SE"/>
              </w:rPr>
              <w:t>Distans = 0</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1</w:t>
            </w:r>
          </w:p>
        </w:tc>
        <w:tc>
          <w:tcPr>
            <w:tcW w:w="3953" w:type="dxa"/>
          </w:tcPr>
          <w:p>
            <w:pPr>
              <w:jc w:val="center"/>
              <w:rPr>
                <w:rFonts w:hint="default"/>
                <w:vertAlign w:val="baseline"/>
                <w:lang w:val="sv-SE"/>
              </w:rPr>
            </w:pPr>
            <w:r>
              <w:rPr>
                <w:rFonts w:hint="default"/>
                <w:vertAlign w:val="baseline"/>
                <w:lang w:val="sv-SE"/>
              </w:rPr>
              <w:t>Reset Aktiv Hög</w:t>
            </w:r>
          </w:p>
        </w:tc>
        <w:tc>
          <w:tcPr>
            <w:tcW w:w="2404" w:type="dxa"/>
          </w:tcPr>
          <w:p>
            <w:pPr>
              <w:jc w:val="center"/>
              <w:rPr>
                <w:rFonts w:hint="default"/>
                <w:vertAlign w:val="baseline"/>
                <w:lang w:val="sv-SE"/>
              </w:rPr>
            </w:pPr>
            <w:r>
              <w:rPr>
                <w:rFonts w:hint="default"/>
                <w:vertAlign w:val="baseline"/>
                <w:lang w:val="sv-SE"/>
              </w:rPr>
              <w:t>7-segdisplay visar avståndsvärde</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w:t>
            </w:r>
          </w:p>
        </w:tc>
        <w:tc>
          <w:tcPr>
            <w:tcW w:w="3953" w:type="dxa"/>
          </w:tcPr>
          <w:p>
            <w:pPr>
              <w:jc w:val="center"/>
              <w:rPr>
                <w:rFonts w:hint="default"/>
                <w:vertAlign w:val="baseline"/>
                <w:lang w:val="sv-SE"/>
              </w:rPr>
            </w:pPr>
            <w:r>
              <w:rPr>
                <w:rFonts w:hint="default"/>
                <w:vertAlign w:val="baseline"/>
                <w:lang w:val="sv-SE"/>
              </w:rPr>
              <w:t>Virtuell Echo Puls med ökad fördröjning för varje puls</w:t>
            </w:r>
          </w:p>
        </w:tc>
        <w:tc>
          <w:tcPr>
            <w:tcW w:w="2404" w:type="dxa"/>
          </w:tcPr>
          <w:p>
            <w:pPr>
              <w:jc w:val="center"/>
              <w:rPr>
                <w:rFonts w:hint="default"/>
                <w:vertAlign w:val="baseline"/>
                <w:lang w:val="sv-SE"/>
              </w:rPr>
            </w:pPr>
            <w:r>
              <w:rPr>
                <w:rFonts w:hint="default"/>
                <w:vertAlign w:val="baseline"/>
                <w:lang w:val="sv-SE"/>
              </w:rPr>
              <w:t>Distansen ökar</w:t>
            </w:r>
            <w:r>
              <w:rPr>
                <w:rFonts w:hint="default"/>
                <w:vertAlign w:val="baseline"/>
                <w:lang w:val="sv-SE"/>
              </w:rPr>
              <w:br w:type="textWrapping"/>
            </w:r>
            <w:r>
              <w:rPr>
                <w:rFonts w:hint="default"/>
                <w:vertAlign w:val="baseline"/>
                <w:lang w:val="sv-SE"/>
              </w:rPr>
              <w:t>7-segdisplay visar avståndsvärde</w:t>
            </w:r>
          </w:p>
        </w:tc>
        <w:tc>
          <w:tcPr>
            <w:tcW w:w="2404" w:type="dxa"/>
          </w:tcPr>
          <w:p>
            <w:pPr>
              <w:jc w:val="center"/>
              <w:rPr>
                <w:rFonts w:hint="default"/>
                <w:vertAlign w:val="baseline"/>
                <w:lang w:val="sv-SE"/>
              </w:rPr>
            </w:pPr>
            <w:r>
              <w:rPr>
                <w:rFonts w:hint="default"/>
                <w:vertAlign w:val="baseline"/>
                <w:lang w:val="sv-SE"/>
              </w:rPr>
              <w:t>Ja</w:t>
            </w:r>
          </w:p>
        </w:tc>
      </w:tr>
    </w:tbl>
    <w:p>
      <w:pPr>
        <w:rPr>
          <w:rFonts w:hint="default"/>
          <w:lang w:val="sv-SE"/>
        </w:rPr>
      </w:pPr>
    </w:p>
    <w:p>
      <w:pPr>
        <w:pStyle w:val="4"/>
        <w:numPr>
          <w:ilvl w:val="2"/>
          <w:numId w:val="2"/>
        </w:numPr>
        <w:tabs>
          <w:tab w:val="clear" w:pos="1508"/>
        </w:tabs>
        <w:bidi w:val="0"/>
        <w:ind w:left="720" w:leftChars="0" w:hanging="720" w:firstLineChars="0"/>
        <w:rPr>
          <w:rFonts w:hint="default"/>
          <w:lang w:val="sv-SE"/>
        </w:rPr>
      </w:pPr>
      <w:bookmarkStart w:id="41" w:name="_Toc29640"/>
      <w:r>
        <w:rPr>
          <w:rFonts w:hint="default"/>
          <w:lang w:val="sv-SE"/>
        </w:rPr>
        <w:t>Testfall 0-1</w:t>
      </w:r>
      <w:bookmarkEnd w:id="41"/>
    </w:p>
    <w:p>
      <w:pPr>
        <w:rPr>
          <w:rFonts w:hint="default"/>
          <w:lang w:val="sv-SE"/>
        </w:rPr>
      </w:pPr>
      <w:r>
        <w:rPr>
          <w:rFonts w:hint="default"/>
          <w:lang w:val="sv-SE"/>
        </w:rPr>
        <w:t xml:space="preserve">Nedan visas ModelSim där 7-segmentdysplayer går från att visa streck till att visa avståndsvärde. </w:t>
      </w:r>
    </w:p>
    <w:p>
      <w:pPr>
        <w:rPr>
          <w:rFonts w:hint="default"/>
          <w:lang w:val="sv-SE"/>
        </w:rPr>
      </w:pPr>
      <w:r>
        <w:rPr>
          <w:rFonts w:hint="default"/>
          <w:lang w:val="sv-SE"/>
        </w:rPr>
        <w:drawing>
          <wp:inline distT="0" distB="0" distL="114300" distR="114300">
            <wp:extent cx="5972810" cy="1423035"/>
            <wp:effectExtent l="0" t="0" r="8890" b="5715"/>
            <wp:docPr id="25" name="Picture 25" descr="SonarTes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onarTest0-1"/>
                    <pic:cNvPicPr>
                      <a:picLocks noChangeAspect="1"/>
                    </pic:cNvPicPr>
                  </pic:nvPicPr>
                  <pic:blipFill>
                    <a:blip r:embed="rId31"/>
                    <a:stretch>
                      <a:fillRect/>
                    </a:stretch>
                  </pic:blipFill>
                  <pic:spPr>
                    <a:xfrm>
                      <a:off x="0" y="0"/>
                      <a:ext cx="5972810" cy="1423035"/>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23</w:t>
      </w:r>
      <w:r>
        <w:fldChar w:fldCharType="end"/>
      </w:r>
      <w:r>
        <w:rPr>
          <w:lang w:val="sv-SE"/>
        </w:rPr>
        <w:t>. ModelSim Sonar Testfall 0-1</w:t>
      </w:r>
    </w:p>
    <w:p>
      <w:pPr>
        <w:pStyle w:val="4"/>
        <w:numPr>
          <w:ilvl w:val="2"/>
          <w:numId w:val="2"/>
        </w:numPr>
        <w:tabs>
          <w:tab w:val="clear" w:pos="1508"/>
        </w:tabs>
        <w:bidi w:val="0"/>
        <w:ind w:left="720" w:leftChars="0" w:hanging="720" w:firstLineChars="0"/>
        <w:rPr>
          <w:rFonts w:hint="default"/>
          <w:lang w:val="sv-SE"/>
        </w:rPr>
      </w:pPr>
      <w:bookmarkStart w:id="42" w:name="_Toc31349"/>
      <w:r>
        <w:rPr>
          <w:rFonts w:hint="default"/>
          <w:lang w:val="sv-SE"/>
        </w:rPr>
        <w:t>Testfall 2</w:t>
      </w:r>
      <w:bookmarkEnd w:id="42"/>
    </w:p>
    <w:p>
      <w:pPr>
        <w:rPr>
          <w:rFonts w:hint="default"/>
          <w:lang w:val="sv-SE"/>
        </w:rPr>
      </w:pPr>
      <w:r>
        <w:rPr>
          <w:rFonts w:hint="default"/>
          <w:lang w:val="sv-SE"/>
        </w:rPr>
        <w:t>Figuren nedan visar ökad distans. Figur 24 och 25 visar olika värden vid olika fördröjningar.</w:t>
      </w:r>
    </w:p>
    <w:p>
      <w:pPr>
        <w:rPr>
          <w:rFonts w:hint="default"/>
          <w:lang w:val="sv-SE"/>
        </w:rPr>
      </w:pPr>
      <w:r>
        <w:rPr>
          <w:rFonts w:hint="default"/>
          <w:lang w:val="sv-SE"/>
        </w:rPr>
        <w:drawing>
          <wp:inline distT="0" distB="0" distL="114300" distR="114300">
            <wp:extent cx="5962015" cy="869950"/>
            <wp:effectExtent l="0" t="0" r="635" b="6350"/>
            <wp:docPr id="26" name="Picture 26" descr="sonart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onartest 2"/>
                    <pic:cNvPicPr>
                      <a:picLocks noChangeAspect="1"/>
                    </pic:cNvPicPr>
                  </pic:nvPicPr>
                  <pic:blipFill>
                    <a:blip r:embed="rId32"/>
                    <a:stretch>
                      <a:fillRect/>
                    </a:stretch>
                  </pic:blipFill>
                  <pic:spPr>
                    <a:xfrm>
                      <a:off x="0" y="0"/>
                      <a:ext cx="5962015" cy="869950"/>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24</w:t>
      </w:r>
      <w:r>
        <w:fldChar w:fldCharType="end"/>
      </w:r>
      <w:r>
        <w:rPr>
          <w:lang w:val="sv-SE"/>
        </w:rPr>
        <w:t>. ModelSim Sonar Testfall</w:t>
      </w:r>
      <w:r>
        <w:rPr>
          <w:rFonts w:hint="default"/>
          <w:lang w:val="sv-SE"/>
        </w:rPr>
        <w:t>2</w:t>
      </w:r>
    </w:p>
    <w:p>
      <w:pPr>
        <w:jc w:val="center"/>
        <w:rPr>
          <w:rFonts w:hint="default"/>
          <w:lang w:val="sv-SE"/>
        </w:rPr>
      </w:pPr>
      <w:r>
        <w:rPr>
          <w:rFonts w:hint="default"/>
          <w:lang w:val="sv-SE"/>
        </w:rPr>
        <w:drawing>
          <wp:inline distT="0" distB="0" distL="114300" distR="114300">
            <wp:extent cx="4631055" cy="2282825"/>
            <wp:effectExtent l="0" t="0" r="17145" b="3175"/>
            <wp:docPr id="27" name="Picture 27" descr="Tesfall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sfall2.1"/>
                    <pic:cNvPicPr>
                      <a:picLocks noChangeAspect="1"/>
                    </pic:cNvPicPr>
                  </pic:nvPicPr>
                  <pic:blipFill>
                    <a:blip r:embed="rId33"/>
                    <a:stretch>
                      <a:fillRect/>
                    </a:stretch>
                  </pic:blipFill>
                  <pic:spPr>
                    <a:xfrm>
                      <a:off x="0" y="0"/>
                      <a:ext cx="4631055" cy="2282825"/>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25</w:t>
      </w:r>
      <w:r>
        <w:fldChar w:fldCharType="end"/>
      </w:r>
      <w:r>
        <w:rPr>
          <w:lang w:val="sv-SE"/>
        </w:rPr>
        <w:t>. ModelSim Sonar Testfall 2</w:t>
      </w:r>
      <w:r>
        <w:rPr>
          <w:rFonts w:hint="default"/>
          <w:lang w:val="sv-SE"/>
        </w:rPr>
        <w:t>, 35ms fördröjning</w:t>
      </w:r>
    </w:p>
    <w:p>
      <w:pPr>
        <w:jc w:val="center"/>
        <w:rPr>
          <w:rFonts w:hint="default"/>
          <w:lang w:val="sv-SE"/>
        </w:rPr>
      </w:pPr>
      <w:r>
        <w:rPr>
          <w:rFonts w:hint="default"/>
          <w:lang w:val="sv-SE"/>
        </w:rPr>
        <w:drawing>
          <wp:inline distT="0" distB="0" distL="114300" distR="114300">
            <wp:extent cx="4616450" cy="2292985"/>
            <wp:effectExtent l="0" t="0" r="12700" b="12065"/>
            <wp:docPr id="28" name="Picture 28" descr="testfall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stfall2.2"/>
                    <pic:cNvPicPr>
                      <a:picLocks noChangeAspect="1"/>
                    </pic:cNvPicPr>
                  </pic:nvPicPr>
                  <pic:blipFill>
                    <a:blip r:embed="rId34"/>
                    <a:stretch>
                      <a:fillRect/>
                    </a:stretch>
                  </pic:blipFill>
                  <pic:spPr>
                    <a:xfrm>
                      <a:off x="0" y="0"/>
                      <a:ext cx="4616450" cy="2292985"/>
                    </a:xfrm>
                    <a:prstGeom prst="rect">
                      <a:avLst/>
                    </a:prstGeom>
                  </pic:spPr>
                </pic:pic>
              </a:graphicData>
            </a:graphic>
          </wp:inline>
        </w:drawing>
      </w:r>
    </w:p>
    <w:p>
      <w:pPr>
        <w:pStyle w:val="10"/>
        <w:jc w:val="center"/>
        <w:rPr>
          <w:rFonts w:hint="default"/>
          <w:lang w:val="sv-SE"/>
        </w:rPr>
      </w:pPr>
      <w:r>
        <w:t xml:space="preserve">Figur </w:t>
      </w:r>
      <w:r>
        <w:fldChar w:fldCharType="begin"/>
      </w:r>
      <w:r>
        <w:instrText xml:space="preserve"> SEQ Figur \* ARABIC </w:instrText>
      </w:r>
      <w:r>
        <w:fldChar w:fldCharType="separate"/>
      </w:r>
      <w:r>
        <w:t>26</w:t>
      </w:r>
      <w:r>
        <w:fldChar w:fldCharType="end"/>
      </w:r>
      <w:r>
        <w:rPr>
          <w:lang w:val="sv-SE"/>
        </w:rPr>
        <w:t>.</w:t>
      </w:r>
      <w:r>
        <w:rPr>
          <w:rFonts w:hint="default"/>
          <w:lang w:val="sv-SE"/>
        </w:rPr>
        <w:t xml:space="preserve"> </w:t>
      </w:r>
      <w:r>
        <w:rPr>
          <w:lang w:val="sv-SE"/>
        </w:rPr>
        <w:t>ModelSim Sonar Testfall 2</w:t>
      </w:r>
      <w:r>
        <w:rPr>
          <w:rFonts w:hint="default"/>
          <w:lang w:val="sv-SE"/>
        </w:rPr>
        <w:t xml:space="preserve">, 64ms fördröjning </w:t>
      </w:r>
    </w:p>
    <w:p>
      <w:pPr>
        <w:pStyle w:val="3"/>
        <w:bidi w:val="0"/>
        <w:rPr>
          <w:rFonts w:hint="default"/>
          <w:lang w:val="sv-SE"/>
        </w:rPr>
      </w:pPr>
      <w:bookmarkStart w:id="43" w:name="_Toc16676"/>
      <w:r>
        <w:rPr>
          <w:rFonts w:hint="default"/>
          <w:lang w:val="sv-SE"/>
        </w:rPr>
        <w:t>Verifiering Servomotor</w:t>
      </w:r>
      <w:bookmarkEnd w:id="43"/>
    </w:p>
    <w:p>
      <w:pPr>
        <w:pStyle w:val="10"/>
        <w:rPr>
          <w:rFonts w:hint="default"/>
          <w:lang w:val="sv-SE"/>
        </w:rPr>
      </w:pPr>
      <w:r>
        <w:t xml:space="preserve">Tabell </w:t>
      </w:r>
      <w:r>
        <w:fldChar w:fldCharType="begin"/>
      </w:r>
      <w:r>
        <w:instrText xml:space="preserve"> SEQ Tabell \* ARABIC </w:instrText>
      </w:r>
      <w:r>
        <w:fldChar w:fldCharType="separate"/>
      </w:r>
      <w:r>
        <w:t>14</w:t>
      </w:r>
      <w:r>
        <w:fldChar w:fldCharType="end"/>
      </w:r>
      <w:r>
        <w:rPr>
          <w:lang w:val="sv-SE"/>
        </w:rPr>
        <w:t>. Testfall SERVO_HW_IP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53"/>
        <w:gridCol w:w="240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61"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Testfall</w:t>
            </w:r>
          </w:p>
        </w:tc>
        <w:tc>
          <w:tcPr>
            <w:tcW w:w="3953"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Beskrivning</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Acceptans</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Godkänt (J/N)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0</w:t>
            </w:r>
          </w:p>
        </w:tc>
        <w:tc>
          <w:tcPr>
            <w:tcW w:w="3953" w:type="dxa"/>
          </w:tcPr>
          <w:p>
            <w:pPr>
              <w:jc w:val="center"/>
              <w:rPr>
                <w:rFonts w:hint="default"/>
                <w:vertAlign w:val="baseline"/>
                <w:lang w:val="sv-SE"/>
              </w:rPr>
            </w:pPr>
            <w:r>
              <w:rPr>
                <w:rFonts w:hint="default"/>
                <w:vertAlign w:val="baseline"/>
                <w:lang w:val="sv-SE"/>
              </w:rPr>
              <w:t>Reset=0</w:t>
            </w:r>
          </w:p>
        </w:tc>
        <w:tc>
          <w:tcPr>
            <w:tcW w:w="2404" w:type="dxa"/>
          </w:tcPr>
          <w:p>
            <w:pPr>
              <w:jc w:val="center"/>
              <w:rPr>
                <w:rFonts w:hint="default"/>
                <w:vertAlign w:val="baseline"/>
                <w:lang w:val="sv-SE"/>
              </w:rPr>
            </w:pPr>
            <w:r>
              <w:rPr>
                <w:rFonts w:hint="default"/>
                <w:vertAlign w:val="baseline"/>
                <w:lang w:val="sv-SE"/>
              </w:rPr>
              <w:t>Ingen position ut</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1</w:t>
            </w:r>
          </w:p>
        </w:tc>
        <w:tc>
          <w:tcPr>
            <w:tcW w:w="3953" w:type="dxa"/>
          </w:tcPr>
          <w:p>
            <w:pPr>
              <w:jc w:val="both"/>
              <w:rPr>
                <w:rFonts w:hint="default"/>
                <w:vertAlign w:val="baseline"/>
                <w:lang w:val="sv-SE"/>
              </w:rPr>
            </w:pPr>
            <w:r>
              <w:rPr>
                <w:rFonts w:hint="default"/>
                <w:vertAlign w:val="baseline"/>
                <w:lang w:val="sv-SE"/>
              </w:rPr>
              <w:t>Chipselect=0</w:t>
            </w:r>
            <w:r>
              <w:rPr>
                <w:rFonts w:hint="default"/>
                <w:vertAlign w:val="baseline"/>
                <w:lang w:val="sv-SE"/>
              </w:rPr>
              <w:br w:type="textWrapping"/>
            </w:r>
            <w:r>
              <w:rPr>
                <w:rFonts w:hint="default"/>
                <w:vertAlign w:val="baseline"/>
                <w:lang w:val="sv-SE"/>
              </w:rPr>
              <w:t>Write enable=0</w:t>
            </w:r>
            <w:r>
              <w:rPr>
                <w:rFonts w:hint="default"/>
                <w:vertAlign w:val="baseline"/>
                <w:lang w:val="sv-SE"/>
              </w:rPr>
              <w:br w:type="textWrapping"/>
            </w:r>
            <w:r>
              <w:rPr>
                <w:rFonts w:hint="default"/>
                <w:vertAlign w:val="baseline"/>
                <w:lang w:val="sv-SE"/>
              </w:rPr>
              <w:t>Reset=1</w:t>
            </w:r>
            <w:r>
              <w:rPr>
                <w:rFonts w:hint="default"/>
                <w:vertAlign w:val="baseline"/>
                <w:lang w:val="sv-SE"/>
              </w:rPr>
              <w:br w:type="textWrapping"/>
            </w:r>
            <w:r>
              <w:rPr>
                <w:rFonts w:hint="default"/>
                <w:vertAlign w:val="baseline"/>
                <w:lang w:val="sv-SE"/>
              </w:rPr>
              <w:t>Data in=16</w:t>
            </w:r>
          </w:p>
        </w:tc>
        <w:tc>
          <w:tcPr>
            <w:tcW w:w="2404" w:type="dxa"/>
          </w:tcPr>
          <w:p>
            <w:pPr>
              <w:jc w:val="center"/>
              <w:rPr>
                <w:rFonts w:hint="default"/>
                <w:vertAlign w:val="baseline"/>
                <w:lang w:val="sv-SE"/>
              </w:rPr>
            </w:pPr>
            <w:r>
              <w:rPr>
                <w:rFonts w:hint="default"/>
                <w:vertAlign w:val="baseline"/>
                <w:lang w:val="sv-SE"/>
              </w:rPr>
              <w:t>Puls ut =0,5ms</w:t>
            </w:r>
            <w:r>
              <w:rPr>
                <w:rFonts w:hint="default"/>
                <w:vertAlign w:val="baseline"/>
                <w:lang w:val="sv-SE"/>
              </w:rPr>
              <w:br w:type="textWrapping"/>
            </w:r>
            <w:r>
              <w:rPr>
                <w:rFonts w:hint="default"/>
                <w:vertAlign w:val="baseline"/>
                <w:lang w:val="sv-SE"/>
              </w:rPr>
              <w:t xml:space="preserve">(Servo vinkel </w:t>
            </w:r>
            <w:r>
              <w:rPr>
                <w:rFonts w:hint="default"/>
                <w:lang w:val="sv-SE"/>
              </w:rPr>
              <w:t>0</w:t>
            </w:r>
            <w:r>
              <w:t>°</w:t>
            </w:r>
            <w:r>
              <w:rPr>
                <w:rFonts w:hint="default"/>
                <w:lang w:val="sv-SE"/>
              </w:rPr>
              <w:t>)</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w:t>
            </w:r>
          </w:p>
        </w:tc>
        <w:tc>
          <w:tcPr>
            <w:tcW w:w="3953" w:type="dxa"/>
            <w:vAlign w:val="top"/>
          </w:tcPr>
          <w:p>
            <w:pPr>
              <w:jc w:val="both"/>
              <w:rPr>
                <w:rFonts w:hint="default" w:ascii="Open Sans" w:hAnsi="Open Sans" w:eastAsiaTheme="minorHAnsi" w:cstheme="minorBidi"/>
                <w:sz w:val="20"/>
                <w:szCs w:val="22"/>
                <w:vertAlign w:val="baseline"/>
                <w:lang w:val="sv-SE" w:eastAsia="en-US" w:bidi="ar-SA"/>
              </w:rPr>
            </w:pPr>
            <w:r>
              <w:rPr>
                <w:rFonts w:hint="default"/>
                <w:vertAlign w:val="baseline"/>
                <w:lang w:val="sv-SE"/>
              </w:rPr>
              <w:t>Chipselect=0</w:t>
            </w:r>
            <w:r>
              <w:rPr>
                <w:rFonts w:hint="default"/>
                <w:vertAlign w:val="baseline"/>
                <w:lang w:val="sv-SE"/>
              </w:rPr>
              <w:br w:type="textWrapping"/>
            </w:r>
            <w:r>
              <w:rPr>
                <w:rFonts w:hint="default"/>
                <w:vertAlign w:val="baseline"/>
                <w:lang w:val="sv-SE"/>
              </w:rPr>
              <w:t>Write enable=0</w:t>
            </w:r>
            <w:r>
              <w:rPr>
                <w:rFonts w:hint="default"/>
                <w:vertAlign w:val="baseline"/>
                <w:lang w:val="sv-SE"/>
              </w:rPr>
              <w:br w:type="textWrapping"/>
            </w:r>
            <w:r>
              <w:rPr>
                <w:rFonts w:hint="default"/>
                <w:vertAlign w:val="baseline"/>
                <w:lang w:val="sv-SE"/>
              </w:rPr>
              <w:t>Reset=1</w:t>
            </w:r>
            <w:r>
              <w:rPr>
                <w:rFonts w:hint="default"/>
                <w:vertAlign w:val="baseline"/>
                <w:lang w:val="sv-SE"/>
              </w:rPr>
              <w:br w:type="textWrapping"/>
            </w:r>
            <w:r>
              <w:rPr>
                <w:rFonts w:hint="default"/>
                <w:vertAlign w:val="baseline"/>
                <w:lang w:val="sv-SE"/>
              </w:rPr>
              <w:t>Data in=50</w:t>
            </w:r>
          </w:p>
        </w:tc>
        <w:tc>
          <w:tcPr>
            <w:tcW w:w="2404" w:type="dxa"/>
          </w:tcPr>
          <w:p>
            <w:pPr>
              <w:jc w:val="center"/>
              <w:rPr>
                <w:rFonts w:hint="default"/>
                <w:vertAlign w:val="baseline"/>
                <w:lang w:val="sv-SE"/>
              </w:rPr>
            </w:pPr>
            <w:r>
              <w:rPr>
                <w:rFonts w:hint="default"/>
                <w:vertAlign w:val="baseline"/>
                <w:lang w:val="sv-SE"/>
              </w:rPr>
              <w:t>Puls ut=1,5ms</w:t>
            </w:r>
            <w:r>
              <w:rPr>
                <w:rFonts w:hint="default"/>
                <w:vertAlign w:val="baseline"/>
                <w:lang w:val="sv-SE"/>
              </w:rPr>
              <w:br w:type="textWrapping"/>
            </w:r>
            <w:r>
              <w:rPr>
                <w:rFonts w:hint="default"/>
                <w:vertAlign w:val="baseline"/>
                <w:lang w:val="sv-SE"/>
              </w:rPr>
              <w:t>(Servo vinkel 9</w:t>
            </w:r>
            <w:r>
              <w:rPr>
                <w:rFonts w:hint="default"/>
                <w:lang w:val="sv-SE"/>
              </w:rPr>
              <w:t>0</w:t>
            </w:r>
            <w:r>
              <w:t>°</w:t>
            </w:r>
            <w:r>
              <w:rPr>
                <w:rFonts w:hint="default"/>
                <w:lang w:val="sv-SE"/>
              </w:rPr>
              <w:t>)</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3</w:t>
            </w:r>
          </w:p>
        </w:tc>
        <w:tc>
          <w:tcPr>
            <w:tcW w:w="3953" w:type="dxa"/>
            <w:vAlign w:val="top"/>
          </w:tcPr>
          <w:p>
            <w:pPr>
              <w:jc w:val="both"/>
              <w:rPr>
                <w:rFonts w:hint="default" w:ascii="Open Sans" w:hAnsi="Open Sans" w:eastAsiaTheme="minorHAnsi" w:cstheme="minorBidi"/>
                <w:sz w:val="20"/>
                <w:szCs w:val="22"/>
                <w:vertAlign w:val="baseline"/>
                <w:lang w:val="sv-SE" w:eastAsia="en-US" w:bidi="ar-SA"/>
              </w:rPr>
            </w:pPr>
            <w:r>
              <w:rPr>
                <w:rFonts w:hint="default"/>
                <w:vertAlign w:val="baseline"/>
                <w:lang w:val="sv-SE"/>
              </w:rPr>
              <w:t>Chipselect=0</w:t>
            </w:r>
            <w:r>
              <w:rPr>
                <w:rFonts w:hint="default"/>
                <w:vertAlign w:val="baseline"/>
                <w:lang w:val="sv-SE"/>
              </w:rPr>
              <w:br w:type="textWrapping"/>
            </w:r>
            <w:r>
              <w:rPr>
                <w:rFonts w:hint="default"/>
                <w:vertAlign w:val="baseline"/>
                <w:lang w:val="sv-SE"/>
              </w:rPr>
              <w:t>Write enable=0</w:t>
            </w:r>
            <w:r>
              <w:rPr>
                <w:rFonts w:hint="default"/>
                <w:vertAlign w:val="baseline"/>
                <w:lang w:val="sv-SE"/>
              </w:rPr>
              <w:br w:type="textWrapping"/>
            </w:r>
            <w:r>
              <w:rPr>
                <w:rFonts w:hint="default"/>
                <w:vertAlign w:val="baseline"/>
                <w:lang w:val="sv-SE"/>
              </w:rPr>
              <w:t>Reset=1</w:t>
            </w:r>
            <w:r>
              <w:rPr>
                <w:rFonts w:hint="default"/>
                <w:vertAlign w:val="baseline"/>
                <w:lang w:val="sv-SE"/>
              </w:rPr>
              <w:br w:type="textWrapping"/>
            </w:r>
            <w:r>
              <w:rPr>
                <w:rFonts w:hint="default"/>
                <w:vertAlign w:val="baseline"/>
                <w:lang w:val="sv-SE"/>
              </w:rPr>
              <w:t>Data in=80</w:t>
            </w:r>
          </w:p>
        </w:tc>
        <w:tc>
          <w:tcPr>
            <w:tcW w:w="2404" w:type="dxa"/>
          </w:tcPr>
          <w:p>
            <w:pPr>
              <w:jc w:val="center"/>
              <w:rPr>
                <w:rFonts w:hint="default"/>
                <w:vertAlign w:val="baseline"/>
                <w:lang w:val="sv-SE"/>
              </w:rPr>
            </w:pPr>
            <w:r>
              <w:rPr>
                <w:rFonts w:hint="default"/>
                <w:vertAlign w:val="baseline"/>
                <w:lang w:val="sv-SE"/>
              </w:rPr>
              <w:t>Puls ut=2,5ms</w:t>
            </w:r>
            <w:r>
              <w:rPr>
                <w:rFonts w:hint="default"/>
                <w:vertAlign w:val="baseline"/>
                <w:lang w:val="sv-SE"/>
              </w:rPr>
              <w:br w:type="textWrapping"/>
            </w:r>
            <w:r>
              <w:rPr>
                <w:rFonts w:hint="default"/>
                <w:vertAlign w:val="baseline"/>
                <w:lang w:val="sv-SE"/>
              </w:rPr>
              <w:t>(Servo vinkel 18</w:t>
            </w:r>
            <w:r>
              <w:rPr>
                <w:rFonts w:hint="default"/>
                <w:lang w:val="sv-SE"/>
              </w:rPr>
              <w:t>0</w:t>
            </w:r>
            <w:r>
              <w:t>°</w:t>
            </w:r>
            <w:r>
              <w:rPr>
                <w:rFonts w:hint="default"/>
                <w:lang w:val="sv-SE"/>
              </w:rPr>
              <w:t>)</w:t>
            </w:r>
          </w:p>
        </w:tc>
        <w:tc>
          <w:tcPr>
            <w:tcW w:w="2404" w:type="dxa"/>
          </w:tcPr>
          <w:p>
            <w:pPr>
              <w:jc w:val="center"/>
              <w:rPr>
                <w:rFonts w:hint="default"/>
                <w:vertAlign w:val="baseline"/>
                <w:lang w:val="sv-SE"/>
              </w:rPr>
            </w:pPr>
            <w:r>
              <w:rPr>
                <w:rFonts w:hint="default"/>
                <w:vertAlign w:val="baseline"/>
                <w:lang w:val="sv-SE"/>
              </w:rPr>
              <w:t>Ja</w:t>
            </w:r>
          </w:p>
        </w:tc>
      </w:tr>
    </w:tbl>
    <w:p>
      <w:pPr>
        <w:rPr>
          <w:rFonts w:hint="default"/>
          <w:lang w:val="sv-SE"/>
        </w:rPr>
      </w:pPr>
    </w:p>
    <w:p>
      <w:pPr>
        <w:pStyle w:val="4"/>
        <w:numPr>
          <w:ilvl w:val="2"/>
          <w:numId w:val="2"/>
        </w:numPr>
        <w:tabs>
          <w:tab w:val="clear" w:pos="1508"/>
        </w:tabs>
        <w:bidi w:val="0"/>
        <w:ind w:left="720" w:leftChars="0" w:hanging="720" w:firstLineChars="0"/>
        <w:rPr>
          <w:rFonts w:hint="default"/>
          <w:lang w:val="sv-SE"/>
        </w:rPr>
      </w:pPr>
      <w:bookmarkStart w:id="44" w:name="_Toc31647"/>
      <w:r>
        <w:rPr>
          <w:rFonts w:hint="default"/>
          <w:lang w:val="sv-SE"/>
        </w:rPr>
        <w:t>Testfall 0</w:t>
      </w:r>
      <w:bookmarkEnd w:id="44"/>
    </w:p>
    <w:p>
      <w:pPr>
        <w:rPr>
          <w:rFonts w:hint="default"/>
          <w:lang w:val="sv-SE"/>
        </w:rPr>
      </w:pPr>
      <w:r>
        <w:rPr>
          <w:rFonts w:hint="default"/>
          <w:lang w:val="sv-SE"/>
        </w:rPr>
        <w:drawing>
          <wp:inline distT="0" distB="0" distL="114300" distR="114300">
            <wp:extent cx="5967095" cy="855345"/>
            <wp:effectExtent l="0" t="0" r="14605" b="1905"/>
            <wp:docPr id="32" name="Picture 32" descr="servo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rvotest1"/>
                    <pic:cNvPicPr>
                      <a:picLocks noChangeAspect="1"/>
                    </pic:cNvPicPr>
                  </pic:nvPicPr>
                  <pic:blipFill>
                    <a:blip r:embed="rId35"/>
                    <a:stretch>
                      <a:fillRect/>
                    </a:stretch>
                  </pic:blipFill>
                  <pic:spPr>
                    <a:xfrm>
                      <a:off x="0" y="0"/>
                      <a:ext cx="5967095" cy="855345"/>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27</w:t>
      </w:r>
      <w:r>
        <w:fldChar w:fldCharType="end"/>
      </w:r>
      <w:r>
        <w:rPr>
          <w:lang w:val="sv-SE"/>
        </w:rPr>
        <w:t>. Testfall 0</w:t>
      </w:r>
    </w:p>
    <w:p>
      <w:pPr>
        <w:rPr>
          <w:rFonts w:hint="default"/>
          <w:lang w:val="sv-SE"/>
        </w:rPr>
      </w:pPr>
    </w:p>
    <w:p>
      <w:pPr>
        <w:pStyle w:val="4"/>
        <w:numPr>
          <w:ilvl w:val="2"/>
          <w:numId w:val="2"/>
        </w:numPr>
        <w:tabs>
          <w:tab w:val="clear" w:pos="1508"/>
        </w:tabs>
        <w:bidi w:val="0"/>
        <w:ind w:left="720" w:leftChars="0" w:hanging="720" w:firstLineChars="0"/>
        <w:rPr>
          <w:rFonts w:hint="default"/>
          <w:lang w:val="sv-SE"/>
        </w:rPr>
      </w:pPr>
      <w:bookmarkStart w:id="45" w:name="_Toc1158"/>
      <w:r>
        <w:rPr>
          <w:rFonts w:hint="default"/>
          <w:lang w:val="sv-SE"/>
        </w:rPr>
        <w:t>Testfall 1</w:t>
      </w:r>
      <w:bookmarkEnd w:id="45"/>
    </w:p>
    <w:p>
      <w:pPr>
        <w:rPr>
          <w:rFonts w:hint="default"/>
          <w:lang w:val="sv-SE"/>
        </w:rPr>
      </w:pPr>
      <w:r>
        <w:rPr>
          <w:rFonts w:hint="default"/>
          <w:lang w:val="sv-SE"/>
        </w:rPr>
        <w:drawing>
          <wp:inline distT="0" distB="0" distL="114300" distR="114300">
            <wp:extent cx="4629785" cy="2489200"/>
            <wp:effectExtent l="0" t="0" r="18415" b="6350"/>
            <wp:docPr id="33" name="Picture 33" descr="0g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0grader"/>
                    <pic:cNvPicPr>
                      <a:picLocks noChangeAspect="1"/>
                    </pic:cNvPicPr>
                  </pic:nvPicPr>
                  <pic:blipFill>
                    <a:blip r:embed="rId36"/>
                    <a:stretch>
                      <a:fillRect/>
                    </a:stretch>
                  </pic:blipFill>
                  <pic:spPr>
                    <a:xfrm>
                      <a:off x="0" y="0"/>
                      <a:ext cx="4629785" cy="2489200"/>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28</w:t>
      </w:r>
      <w:r>
        <w:fldChar w:fldCharType="end"/>
      </w:r>
      <w:r>
        <w:rPr>
          <w:lang w:val="sv-SE"/>
        </w:rPr>
        <w:t>. Testfall 1</w:t>
      </w:r>
    </w:p>
    <w:p>
      <w:pPr>
        <w:pStyle w:val="4"/>
        <w:numPr>
          <w:ilvl w:val="2"/>
          <w:numId w:val="2"/>
        </w:numPr>
        <w:tabs>
          <w:tab w:val="clear" w:pos="1508"/>
        </w:tabs>
        <w:bidi w:val="0"/>
        <w:ind w:left="720" w:leftChars="0" w:hanging="720" w:firstLineChars="0"/>
        <w:rPr>
          <w:rFonts w:hint="default"/>
          <w:lang w:val="sv-SE"/>
        </w:rPr>
      </w:pPr>
      <w:bookmarkStart w:id="46" w:name="_Toc21755"/>
      <w:r>
        <w:rPr>
          <w:rFonts w:hint="default"/>
          <w:lang w:val="sv-SE"/>
        </w:rPr>
        <w:t>Testfall 2</w:t>
      </w:r>
      <w:bookmarkEnd w:id="46"/>
    </w:p>
    <w:p>
      <w:pPr>
        <w:rPr>
          <w:rFonts w:hint="default"/>
          <w:lang w:val="sv-SE"/>
        </w:rPr>
      </w:pPr>
      <w:r>
        <w:rPr>
          <w:rFonts w:hint="default"/>
          <w:lang w:val="sv-SE"/>
        </w:rPr>
        <w:drawing>
          <wp:inline distT="0" distB="0" distL="114300" distR="114300">
            <wp:extent cx="4342130" cy="2178050"/>
            <wp:effectExtent l="0" t="0" r="1270" b="12700"/>
            <wp:docPr id="34" name="Picture 34"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enter"/>
                    <pic:cNvPicPr>
                      <a:picLocks noChangeAspect="1"/>
                    </pic:cNvPicPr>
                  </pic:nvPicPr>
                  <pic:blipFill>
                    <a:blip r:embed="rId37"/>
                    <a:stretch>
                      <a:fillRect/>
                    </a:stretch>
                  </pic:blipFill>
                  <pic:spPr>
                    <a:xfrm>
                      <a:off x="0" y="0"/>
                      <a:ext cx="4342130" cy="2178050"/>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29</w:t>
      </w:r>
      <w:r>
        <w:fldChar w:fldCharType="end"/>
      </w:r>
      <w:r>
        <w:rPr>
          <w:lang w:val="sv-SE"/>
        </w:rPr>
        <w:t>. Testfall 2</w:t>
      </w:r>
    </w:p>
    <w:p>
      <w:pPr>
        <w:pStyle w:val="4"/>
        <w:numPr>
          <w:ilvl w:val="2"/>
          <w:numId w:val="2"/>
        </w:numPr>
        <w:tabs>
          <w:tab w:val="clear" w:pos="1508"/>
        </w:tabs>
        <w:bidi w:val="0"/>
        <w:ind w:left="720" w:leftChars="0" w:hanging="720" w:firstLineChars="0"/>
        <w:rPr>
          <w:rFonts w:hint="default"/>
          <w:lang w:val="sv-SE"/>
        </w:rPr>
      </w:pPr>
      <w:bookmarkStart w:id="47" w:name="_Toc9615"/>
      <w:r>
        <w:rPr>
          <w:rFonts w:hint="default"/>
          <w:lang w:val="sv-SE"/>
        </w:rPr>
        <w:t>Testfall 3</w:t>
      </w:r>
      <w:bookmarkEnd w:id="47"/>
    </w:p>
    <w:p>
      <w:pPr>
        <w:rPr>
          <w:rFonts w:hint="default"/>
          <w:lang w:val="sv-SE"/>
        </w:rPr>
      </w:pPr>
      <w:r>
        <w:rPr>
          <w:rFonts w:hint="default"/>
          <w:lang w:val="sv-SE"/>
        </w:rPr>
        <w:drawing>
          <wp:inline distT="0" distB="0" distL="114300" distR="114300">
            <wp:extent cx="4827905" cy="2184400"/>
            <wp:effectExtent l="0" t="0" r="10795" b="6350"/>
            <wp:docPr id="35" name="Picture 35" descr="180g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80grader"/>
                    <pic:cNvPicPr>
                      <a:picLocks noChangeAspect="1"/>
                    </pic:cNvPicPr>
                  </pic:nvPicPr>
                  <pic:blipFill>
                    <a:blip r:embed="rId38"/>
                    <a:stretch>
                      <a:fillRect/>
                    </a:stretch>
                  </pic:blipFill>
                  <pic:spPr>
                    <a:xfrm>
                      <a:off x="0" y="0"/>
                      <a:ext cx="4827905" cy="2184400"/>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30</w:t>
      </w:r>
      <w:r>
        <w:fldChar w:fldCharType="end"/>
      </w:r>
      <w:r>
        <w:rPr>
          <w:lang w:val="sv-SE"/>
        </w:rPr>
        <w:t>. Testfall 3</w:t>
      </w:r>
    </w:p>
    <w:p>
      <w:pPr>
        <w:pStyle w:val="3"/>
        <w:bidi w:val="0"/>
      </w:pPr>
      <w:bookmarkStart w:id="48" w:name="_Toc9134"/>
      <w:r>
        <w:rPr>
          <w:rFonts w:hint="default"/>
          <w:lang w:val="sv-SE"/>
        </w:rPr>
        <w:t>Resultat från validering</w:t>
      </w:r>
      <w:bookmarkEnd w:id="48"/>
    </w:p>
    <w:p>
      <w:pPr>
        <w:rPr>
          <w:rFonts w:hint="default"/>
          <w:lang w:val="sv-SE"/>
        </w:rPr>
      </w:pPr>
      <w:r>
        <w:rPr>
          <w:rFonts w:hint="default"/>
          <w:lang w:val="sv-SE"/>
        </w:rPr>
        <w:t>Tabell 15 visar resultaten efter valideringen med en videolänk nedanför som beskriver och validerar systemet.</w:t>
      </w:r>
    </w:p>
    <w:p>
      <w:pPr>
        <w:pStyle w:val="10"/>
        <w:rPr>
          <w:rFonts w:hint="default"/>
          <w:lang w:val="sv-SE"/>
        </w:rPr>
      </w:pPr>
      <w:r>
        <w:t xml:space="preserve">Tabell </w:t>
      </w:r>
      <w:r>
        <w:fldChar w:fldCharType="begin"/>
      </w:r>
      <w:r>
        <w:instrText xml:space="preserve"> SEQ Tabell \* ARABIC </w:instrText>
      </w:r>
      <w:r>
        <w:fldChar w:fldCharType="separate"/>
      </w:r>
      <w:r>
        <w:t>15</w:t>
      </w:r>
      <w:r>
        <w:fldChar w:fldCharType="end"/>
      </w:r>
      <w:r>
        <w:rPr>
          <w:lang w:val="sv-SE"/>
        </w:rPr>
        <w:t xml:space="preserve">. </w:t>
      </w:r>
      <w:r>
        <w:rPr>
          <w:rFonts w:hint="default"/>
          <w:lang w:val="sv-SE"/>
        </w:rPr>
        <w:t>Valideringsresultat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53"/>
        <w:gridCol w:w="240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61"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Testfall</w:t>
            </w:r>
          </w:p>
        </w:tc>
        <w:tc>
          <w:tcPr>
            <w:tcW w:w="3953"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Beskrivning</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Acceptans</w:t>
            </w:r>
          </w:p>
        </w:tc>
        <w:tc>
          <w:tcPr>
            <w:tcW w:w="2404" w:type="dxa"/>
            <w:shd w:val="clear" w:color="auto" w:fill="D7D7D7" w:themeFill="background1" w:themeFillShade="D8"/>
          </w:tcPr>
          <w:p>
            <w:pPr>
              <w:jc w:val="center"/>
              <w:rPr>
                <w:rFonts w:hint="default"/>
                <w:b/>
                <w:bCs/>
                <w:vertAlign w:val="baseline"/>
                <w:lang w:val="sv-SE"/>
              </w:rPr>
            </w:pPr>
            <w:r>
              <w:rPr>
                <w:rFonts w:hint="default"/>
                <w:b/>
                <w:bCs/>
                <w:vertAlign w:val="baseline"/>
                <w:lang w:val="sv-SE"/>
              </w:rPr>
              <w:t>Godkänt (J/N)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0</w:t>
            </w:r>
          </w:p>
        </w:tc>
        <w:tc>
          <w:tcPr>
            <w:tcW w:w="3953" w:type="dxa"/>
            <w:vAlign w:val="top"/>
          </w:tcPr>
          <w:p>
            <w:pPr>
              <w:rPr>
                <w:rFonts w:hint="default"/>
                <w:vertAlign w:val="baseline"/>
                <w:lang w:val="sv-SE"/>
              </w:rPr>
            </w:pPr>
            <w:r>
              <w:rPr>
                <w:lang w:val="sv-SE"/>
              </w:rPr>
              <w:t>Start Skärmen</w:t>
            </w:r>
          </w:p>
        </w:tc>
        <w:tc>
          <w:tcPr>
            <w:tcW w:w="2404" w:type="dxa"/>
            <w:vAlign w:val="top"/>
          </w:tcPr>
          <w:p>
            <w:pPr>
              <w:rPr>
                <w:rFonts w:hint="default"/>
                <w:vertAlign w:val="baseline"/>
                <w:lang w:val="sv-SE"/>
              </w:rPr>
            </w:pPr>
            <w:r>
              <w:rPr>
                <w:lang w:val="sv-SE"/>
              </w:rPr>
              <w:t>Information visas på VGA-särmen:</w:t>
            </w:r>
            <w:r>
              <w:rPr>
                <w:lang w:val="sv-SE"/>
              </w:rPr>
              <w:br w:type="textWrapping"/>
            </w:r>
            <w:r>
              <w:rPr>
                <w:rFonts w:hint="default"/>
                <w:lang w:val="sv-SE"/>
              </w:rPr>
              <w:t>Konstruktör</w:t>
            </w:r>
            <w:r>
              <w:rPr>
                <w:lang w:val="sv-SE"/>
              </w:rPr>
              <w:t>, företag, Datum</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1</w:t>
            </w:r>
          </w:p>
        </w:tc>
        <w:tc>
          <w:tcPr>
            <w:tcW w:w="3953" w:type="dxa"/>
            <w:vAlign w:val="top"/>
          </w:tcPr>
          <w:p>
            <w:pPr>
              <w:rPr>
                <w:rFonts w:hint="default"/>
                <w:vertAlign w:val="baseline"/>
                <w:lang w:val="sv-SE"/>
              </w:rPr>
            </w:pPr>
            <w:r>
              <w:rPr>
                <w:lang w:val="sv-SE"/>
              </w:rPr>
              <w:t>Start knapp</w:t>
            </w:r>
            <w:r>
              <w:rPr>
                <w:lang w:val="sv-SE"/>
              </w:rPr>
              <w:br w:type="textWrapping"/>
            </w:r>
            <w:r>
              <w:rPr>
                <w:lang w:val="sv-SE"/>
              </w:rPr>
              <w:t xml:space="preserve">Tryck KEY1 </w:t>
            </w:r>
          </w:p>
        </w:tc>
        <w:tc>
          <w:tcPr>
            <w:tcW w:w="2404" w:type="dxa"/>
            <w:vAlign w:val="top"/>
          </w:tcPr>
          <w:p>
            <w:pPr>
              <w:rPr>
                <w:rFonts w:hint="default"/>
                <w:vertAlign w:val="baseline"/>
                <w:lang w:val="sv-SE"/>
              </w:rPr>
            </w:pPr>
            <w:r>
              <w:rPr>
                <w:lang w:val="sv-SE"/>
              </w:rPr>
              <w:t>Informationen försvinner</w:t>
            </w:r>
            <w:r>
              <w:rPr>
                <w:lang w:val="sv-SE"/>
              </w:rPr>
              <w:br w:type="textWrapping"/>
            </w:r>
            <w:r>
              <w:rPr>
                <w:rFonts w:hint="default"/>
                <w:lang w:val="sv-SE"/>
              </w:rPr>
              <w:t>Mönster målas på skärmen</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2.1</w:t>
            </w:r>
          </w:p>
        </w:tc>
        <w:tc>
          <w:tcPr>
            <w:tcW w:w="3953" w:type="dxa"/>
            <w:vAlign w:val="top"/>
          </w:tcPr>
          <w:p>
            <w:pPr>
              <w:rPr>
                <w:rFonts w:hint="default" w:ascii="Open Sans" w:hAnsi="Open Sans" w:eastAsiaTheme="minorHAnsi" w:cstheme="minorBidi"/>
                <w:sz w:val="20"/>
                <w:szCs w:val="22"/>
                <w:vertAlign w:val="baseline"/>
                <w:lang w:val="sv-SE" w:eastAsia="en-US" w:bidi="ar-SA"/>
              </w:rPr>
            </w:pPr>
            <w:r>
              <w:rPr>
                <w:rFonts w:hint="default" w:cstheme="minorBidi"/>
                <w:sz w:val="20"/>
                <w:szCs w:val="22"/>
                <w:vertAlign w:val="baseline"/>
                <w:lang w:val="sv-SE" w:eastAsia="en-US" w:bidi="ar-SA"/>
              </w:rPr>
              <w:t>Motorposition 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tcPr>
          <w:p>
            <w:pPr>
              <w:jc w:val="center"/>
              <w:rPr>
                <w:rFonts w:hint="default"/>
                <w:b/>
                <w:bCs/>
                <w:highlight w:val="none"/>
                <w:vertAlign w:val="baseline"/>
                <w:lang w:val="sv-SE"/>
              </w:rPr>
            </w:pPr>
            <w:r>
              <w:rPr>
                <w:rFonts w:hint="default"/>
                <w:b/>
                <w:bCs/>
                <w:highlight w:val="none"/>
                <w:vertAlign w:val="baseline"/>
                <w:lang w:val="sv-SE"/>
              </w:rPr>
              <w:t>2.2</w:t>
            </w:r>
          </w:p>
        </w:tc>
        <w:tc>
          <w:tcPr>
            <w:tcW w:w="3953" w:type="dxa"/>
            <w:vAlign w:val="top"/>
          </w:tcPr>
          <w:p>
            <w:pPr>
              <w:rPr>
                <w:rFonts w:hint="default" w:ascii="Open Sans" w:hAnsi="Open Sans" w:eastAsiaTheme="minorHAnsi" w:cstheme="minorBidi"/>
                <w:sz w:val="20"/>
                <w:szCs w:val="22"/>
                <w:vertAlign w:val="baseline"/>
                <w:lang w:val="sv-SE" w:eastAsia="en-US" w:bidi="ar-SA"/>
              </w:rPr>
            </w:pPr>
            <w:r>
              <w:rPr>
                <w:rFonts w:hint="default" w:cstheme="minorBidi"/>
                <w:sz w:val="20"/>
                <w:szCs w:val="22"/>
                <w:vertAlign w:val="baseline"/>
                <w:lang w:val="sv-SE" w:eastAsia="en-US" w:bidi="ar-SA"/>
              </w:rPr>
              <w:t>Motorposition 25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2.3</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50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2.4</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75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2.5</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90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2.6</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115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2.7</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140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2.8</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165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 w:type="dxa"/>
            <w:shd w:val="clear" w:color="auto" w:fill="F1F1F1" w:themeFill="background1" w:themeFillShade="F2"/>
            <w:vAlign w:val="top"/>
          </w:tcPr>
          <w:p>
            <w:pPr>
              <w:jc w:val="center"/>
              <w:rPr>
                <w:rFonts w:hint="default"/>
                <w:b/>
                <w:bCs/>
                <w:highlight w:val="none"/>
                <w:vertAlign w:val="baseline"/>
                <w:lang w:val="sv-SE"/>
              </w:rPr>
            </w:pPr>
            <w:r>
              <w:rPr>
                <w:rFonts w:hint="default"/>
                <w:b/>
                <w:bCs/>
                <w:highlight w:val="none"/>
                <w:vertAlign w:val="baseline"/>
                <w:lang w:val="sv-SE"/>
              </w:rPr>
              <w:t>2.9</w:t>
            </w:r>
          </w:p>
        </w:tc>
        <w:tc>
          <w:tcPr>
            <w:tcW w:w="3953" w:type="dxa"/>
            <w:vAlign w:val="top"/>
          </w:tcPr>
          <w:p>
            <w:pPr>
              <w:rPr>
                <w:rFonts w:hint="default" w:cstheme="minorBidi"/>
                <w:sz w:val="20"/>
                <w:szCs w:val="22"/>
                <w:vertAlign w:val="baseline"/>
                <w:lang w:val="sv-SE" w:eastAsia="en-US" w:bidi="ar-SA"/>
              </w:rPr>
            </w:pPr>
            <w:r>
              <w:rPr>
                <w:rFonts w:hint="default" w:cstheme="minorBidi"/>
                <w:sz w:val="20"/>
                <w:szCs w:val="22"/>
                <w:vertAlign w:val="baseline"/>
                <w:lang w:val="sv-SE" w:eastAsia="en-US" w:bidi="ar-SA"/>
              </w:rPr>
              <w:t>Motorposition 180 grader</w:t>
            </w:r>
          </w:p>
        </w:tc>
        <w:tc>
          <w:tcPr>
            <w:tcW w:w="2404" w:type="dxa"/>
            <w:vAlign w:val="top"/>
          </w:tcPr>
          <w:p>
            <w:pPr>
              <w:rPr>
                <w:rFonts w:hint="default"/>
                <w:vertAlign w:val="baseline"/>
                <w:lang w:val="sv-SE"/>
              </w:rPr>
            </w:pPr>
            <w:r>
              <w:rPr>
                <w:rFonts w:hint="default"/>
                <w:vertAlign w:val="baseline"/>
                <w:lang w:val="sv-SE"/>
              </w:rPr>
              <w:t>Markera riktning blå cirkel</w:t>
            </w:r>
            <w:r>
              <w:rPr>
                <w:rFonts w:hint="default"/>
                <w:vertAlign w:val="baseline"/>
                <w:lang w:val="sv-SE"/>
              </w:rPr>
              <w:br w:type="textWrapping"/>
            </w:r>
            <w:r>
              <w:rPr>
                <w:rFonts w:hint="default"/>
                <w:vertAlign w:val="baseline"/>
                <w:lang w:val="sv-SE"/>
              </w:rPr>
              <w:t>Gul cirkel reagerar på visualiserar avstånd.</w:t>
            </w:r>
          </w:p>
        </w:tc>
        <w:tc>
          <w:tcPr>
            <w:tcW w:w="2404" w:type="dxa"/>
          </w:tcPr>
          <w:p>
            <w:pPr>
              <w:jc w:val="center"/>
              <w:rPr>
                <w:rFonts w:hint="default"/>
                <w:vertAlign w:val="baseline"/>
                <w:lang w:val="sv-SE"/>
              </w:rPr>
            </w:pPr>
            <w:r>
              <w:rPr>
                <w:rFonts w:hint="default"/>
                <w:vertAlign w:val="baseline"/>
                <w:lang w:val="sv-SE"/>
              </w:rPr>
              <w:t>Ja</w:t>
            </w:r>
          </w:p>
        </w:tc>
      </w:tr>
    </w:tbl>
    <w:p>
      <w:pPr>
        <w:rPr>
          <w:rFonts w:hint="default"/>
          <w:lang w:val="sv-SE"/>
        </w:rPr>
      </w:pPr>
    </w:p>
    <w:p>
      <w:pPr>
        <w:rPr>
          <w:rFonts w:hint="default"/>
          <w:lang w:val="sv-SE"/>
        </w:rPr>
        <w:sectPr>
          <w:pgSz w:w="12240" w:h="15840"/>
          <w:pgMar w:top="1417" w:right="1417" w:bottom="1417" w:left="1417" w:header="708" w:footer="708" w:gutter="0"/>
          <w:cols w:space="708" w:num="1"/>
          <w:docGrid w:linePitch="360" w:charSpace="0"/>
        </w:sectPr>
      </w:pPr>
      <w:r>
        <w:rPr>
          <w:rFonts w:hint="default"/>
          <w:lang w:val="sv-SE"/>
        </w:rPr>
        <w:t xml:space="preserve">Videolänk på youtube: </w:t>
      </w:r>
      <w:r>
        <w:rPr>
          <w:rFonts w:hint="default"/>
          <w:lang w:val="sv-SE"/>
        </w:rPr>
        <w:fldChar w:fldCharType="begin"/>
      </w:r>
      <w:r>
        <w:rPr>
          <w:rFonts w:hint="default"/>
          <w:lang w:val="sv-SE"/>
        </w:rPr>
        <w:instrText xml:space="preserve"> HYPERLINK "https://www.youtube.com/watch?v=zPpom8koREg" </w:instrText>
      </w:r>
      <w:r>
        <w:rPr>
          <w:rFonts w:hint="default"/>
          <w:lang w:val="sv-SE"/>
        </w:rPr>
        <w:fldChar w:fldCharType="separate"/>
      </w:r>
      <w:r>
        <w:rPr>
          <w:rStyle w:val="11"/>
          <w:rFonts w:hint="default"/>
          <w:lang w:val="sv-SE"/>
        </w:rPr>
        <w:t>https://www.youtube.com/watch?v=zPpom8koREg</w:t>
      </w:r>
      <w:r>
        <w:rPr>
          <w:rFonts w:hint="default"/>
          <w:lang w:val="sv-SE"/>
        </w:rPr>
        <w:fldChar w:fldCharType="end"/>
      </w:r>
    </w:p>
    <w:p>
      <w:pPr>
        <w:pStyle w:val="2"/>
        <w:numPr>
          <w:ilvl w:val="0"/>
          <w:numId w:val="2"/>
        </w:numPr>
        <w:ind w:left="450" w:leftChars="0" w:hanging="450" w:firstLineChars="0"/>
      </w:pPr>
      <w:bookmarkStart w:id="49" w:name="_Toc30895"/>
      <w:r>
        <w:rPr>
          <w:rFonts w:hint="default"/>
          <w:lang w:val="sv-SE"/>
        </w:rPr>
        <w:t>Analys</w:t>
      </w:r>
      <w:bookmarkEnd w:id="49"/>
    </w:p>
    <w:p>
      <w:pPr>
        <w:pStyle w:val="3"/>
        <w:bidi w:val="0"/>
        <w:rPr>
          <w:rFonts w:hint="default"/>
          <w:lang w:val="sv-SE"/>
        </w:rPr>
      </w:pPr>
      <w:bookmarkStart w:id="50" w:name="_Toc28351"/>
      <w:r>
        <w:rPr>
          <w:rFonts w:hint="default"/>
          <w:lang w:val="sv-SE"/>
        </w:rPr>
        <w:t>Effektförbrukning</w:t>
      </w:r>
      <w:bookmarkEnd w:id="50"/>
    </w:p>
    <w:p>
      <w:pPr>
        <w:rPr>
          <w:rFonts w:hint="default"/>
          <w:lang w:val="sv-SE"/>
        </w:rPr>
      </w:pPr>
      <w:r>
        <w:rPr>
          <w:rFonts w:hint="default"/>
          <w:lang w:val="sv-SE"/>
        </w:rPr>
        <w:t>Enligt rapporten av Quartus Power Analyzer uppskattas designen ha en effektförbrukning på 105,69mW.Figur 27 visar en rapport från Power Analyzer.</w:t>
      </w:r>
    </w:p>
    <w:p>
      <w:pPr>
        <w:rPr>
          <w:rFonts w:hint="default"/>
          <w:lang w:val="sv-SE"/>
        </w:rPr>
      </w:pPr>
      <w:r>
        <w:rPr>
          <w:rFonts w:hint="default"/>
          <w:lang w:val="sv-SE"/>
        </w:rPr>
        <w:drawing>
          <wp:inline distT="0" distB="0" distL="114300" distR="114300">
            <wp:extent cx="3267075" cy="914400"/>
            <wp:effectExtent l="0" t="0" r="9525" b="0"/>
            <wp:docPr id="36" name="Picture 36" descr="powerSu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owerSumary"/>
                    <pic:cNvPicPr>
                      <a:picLocks noChangeAspect="1"/>
                    </pic:cNvPicPr>
                  </pic:nvPicPr>
                  <pic:blipFill>
                    <a:blip r:embed="rId39"/>
                    <a:stretch>
                      <a:fillRect/>
                    </a:stretch>
                  </pic:blipFill>
                  <pic:spPr>
                    <a:xfrm>
                      <a:off x="0" y="0"/>
                      <a:ext cx="3267075" cy="914400"/>
                    </a:xfrm>
                    <a:prstGeom prst="rect">
                      <a:avLst/>
                    </a:prstGeom>
                  </pic:spPr>
                </pic:pic>
              </a:graphicData>
            </a:graphic>
          </wp:inline>
        </w:drawing>
      </w:r>
    </w:p>
    <w:p>
      <w:pPr>
        <w:pStyle w:val="10"/>
        <w:rPr>
          <w:lang w:val="sv-SE"/>
        </w:rPr>
      </w:pPr>
      <w:r>
        <w:t xml:space="preserve">Figur </w:t>
      </w:r>
      <w:r>
        <w:fldChar w:fldCharType="begin"/>
      </w:r>
      <w:r>
        <w:instrText xml:space="preserve"> SEQ Figur \* ARABIC </w:instrText>
      </w:r>
      <w:r>
        <w:fldChar w:fldCharType="separate"/>
      </w:r>
      <w:r>
        <w:t>31</w:t>
      </w:r>
      <w:r>
        <w:fldChar w:fldCharType="end"/>
      </w:r>
      <w:r>
        <w:rPr>
          <w:lang w:val="sv-SE"/>
        </w:rPr>
        <w:t>. Uppskattad effektförbrukning</w:t>
      </w:r>
    </w:p>
    <w:p>
      <w:pPr>
        <w:pStyle w:val="3"/>
        <w:bidi w:val="0"/>
        <w:rPr>
          <w:rFonts w:hint="default"/>
          <w:lang w:val="sv-SE"/>
        </w:rPr>
      </w:pPr>
      <w:bookmarkStart w:id="51" w:name="_Toc17351"/>
      <w:r>
        <w:rPr>
          <w:rFonts w:hint="default"/>
          <w:lang w:val="sv-SE"/>
        </w:rPr>
        <w:t>Tidsanalys</w:t>
      </w:r>
      <w:bookmarkEnd w:id="51"/>
    </w:p>
    <w:p>
      <w:pPr>
        <w:rPr>
          <w:rFonts w:hint="default"/>
          <w:lang w:val="sv-SE"/>
        </w:rPr>
      </w:pPr>
      <w:r>
        <w:rPr>
          <w:rFonts w:hint="default"/>
          <w:lang w:val="sv-SE"/>
        </w:rPr>
        <w:t>Tidsanalysen är endast utförd på SERVO_HW_IP komponenten vilket inte visar några avvikelser.</w:t>
      </w:r>
    </w:p>
    <w:p>
      <w:pPr>
        <w:rPr>
          <w:rFonts w:hint="default"/>
          <w:lang w:val="sv-SE"/>
        </w:rPr>
      </w:pPr>
      <w:r>
        <w:rPr>
          <w:rFonts w:hint="default"/>
          <w:lang w:val="sv-SE"/>
        </w:rPr>
        <w:t>Det valda driftstillståndet är Slow 1200mV 85C Model och visar att komponenten har en Fmax på 237,59MHz vilket visas i figur 28.</w:t>
      </w:r>
    </w:p>
    <w:p>
      <w:pPr>
        <w:rPr>
          <w:rFonts w:hint="default"/>
          <w:lang w:val="sv-SE"/>
        </w:rPr>
      </w:pPr>
      <w:r>
        <w:rPr>
          <w:rFonts w:hint="default"/>
          <w:lang w:val="sv-SE"/>
        </w:rPr>
        <w:drawing>
          <wp:inline distT="0" distB="0" distL="114300" distR="114300">
            <wp:extent cx="4756150" cy="1044575"/>
            <wp:effectExtent l="0" t="0" r="6350" b="3175"/>
            <wp:docPr id="42" name="Picture 42" descr="F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MAX"/>
                    <pic:cNvPicPr>
                      <a:picLocks noChangeAspect="1"/>
                    </pic:cNvPicPr>
                  </pic:nvPicPr>
                  <pic:blipFill>
                    <a:blip r:embed="rId40"/>
                    <a:stretch>
                      <a:fillRect/>
                    </a:stretch>
                  </pic:blipFill>
                  <pic:spPr>
                    <a:xfrm>
                      <a:off x="0" y="0"/>
                      <a:ext cx="4756150" cy="1044575"/>
                    </a:xfrm>
                    <a:prstGeom prst="rect">
                      <a:avLst/>
                    </a:prstGeom>
                  </pic:spPr>
                </pic:pic>
              </a:graphicData>
            </a:graphic>
          </wp:inline>
        </w:drawing>
      </w:r>
    </w:p>
    <w:p>
      <w:pPr>
        <w:pStyle w:val="10"/>
        <w:rPr>
          <w:lang w:val="sv-SE"/>
        </w:rPr>
      </w:pPr>
      <w:r>
        <w:t xml:space="preserve">Figur </w:t>
      </w:r>
      <w:r>
        <w:fldChar w:fldCharType="begin"/>
      </w:r>
      <w:r>
        <w:instrText xml:space="preserve"> SEQ Figur \* ARABIC </w:instrText>
      </w:r>
      <w:r>
        <w:fldChar w:fldCharType="separate"/>
      </w:r>
      <w:r>
        <w:t>32</w:t>
      </w:r>
      <w:r>
        <w:fldChar w:fldCharType="end"/>
      </w:r>
      <w:r>
        <w:rPr>
          <w:lang w:val="sv-SE"/>
        </w:rPr>
        <w:t>. Srvo_IP FMAX</w:t>
      </w:r>
    </w:p>
    <w:p>
      <w:pPr>
        <w:pStyle w:val="4"/>
        <w:numPr>
          <w:ilvl w:val="2"/>
          <w:numId w:val="2"/>
        </w:numPr>
        <w:tabs>
          <w:tab w:val="clear" w:pos="1508"/>
        </w:tabs>
        <w:bidi w:val="0"/>
        <w:ind w:left="720" w:leftChars="0" w:hanging="720" w:firstLineChars="0"/>
        <w:rPr>
          <w:rFonts w:hint="default"/>
          <w:lang w:val="sv-SE"/>
        </w:rPr>
      </w:pPr>
      <w:bookmarkStart w:id="52" w:name="_Toc7096"/>
      <w:r>
        <w:rPr>
          <w:rFonts w:hint="default"/>
          <w:lang w:val="sv-SE"/>
        </w:rPr>
        <w:t>Kortast Slack</w:t>
      </w:r>
      <w:bookmarkEnd w:id="52"/>
    </w:p>
    <w:p>
      <w:pPr>
        <w:rPr>
          <w:rFonts w:hint="default"/>
          <w:lang w:val="sv-SE"/>
        </w:rPr>
      </w:pPr>
      <w:r>
        <w:rPr>
          <w:rFonts w:hint="default"/>
          <w:lang w:val="sv-SE"/>
        </w:rPr>
        <w:t>Nätet med kortast skack hamnar på 14,858ns med data arrival time på 8,568ns vilket visas i figur 29 och 30.</w:t>
      </w:r>
    </w:p>
    <w:p>
      <w:pPr>
        <w:rPr>
          <w:rFonts w:hint="default"/>
          <w:lang w:val="sv-SE"/>
        </w:rPr>
      </w:pPr>
      <w:r>
        <w:rPr>
          <w:rFonts w:hint="default"/>
          <w:lang w:val="sv-SE"/>
        </w:rPr>
        <w:drawing>
          <wp:inline distT="0" distB="0" distL="114300" distR="114300">
            <wp:extent cx="5391150" cy="2714625"/>
            <wp:effectExtent l="0" t="0" r="0" b="9525"/>
            <wp:docPr id="38" name="Picture 38" descr="Setup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etup Slack"/>
                    <pic:cNvPicPr>
                      <a:picLocks noChangeAspect="1"/>
                    </pic:cNvPicPr>
                  </pic:nvPicPr>
                  <pic:blipFill>
                    <a:blip r:embed="rId41"/>
                    <a:stretch>
                      <a:fillRect/>
                    </a:stretch>
                  </pic:blipFill>
                  <pic:spPr>
                    <a:xfrm>
                      <a:off x="0" y="0"/>
                      <a:ext cx="5391150" cy="2714625"/>
                    </a:xfrm>
                    <a:prstGeom prst="rect">
                      <a:avLst/>
                    </a:prstGeom>
                  </pic:spPr>
                </pic:pic>
              </a:graphicData>
            </a:graphic>
          </wp:inline>
        </w:drawing>
      </w:r>
    </w:p>
    <w:p>
      <w:pPr>
        <w:pStyle w:val="10"/>
        <w:rPr>
          <w:rFonts w:hint="default"/>
          <w:lang w:val="sv-SE"/>
        </w:rPr>
      </w:pPr>
      <w:r>
        <w:t xml:space="preserve">Figur </w:t>
      </w:r>
      <w:r>
        <w:fldChar w:fldCharType="begin"/>
      </w:r>
      <w:r>
        <w:instrText xml:space="preserve"> SEQ Figur \* ARABIC </w:instrText>
      </w:r>
      <w:r>
        <w:fldChar w:fldCharType="separate"/>
      </w:r>
      <w:r>
        <w:t>33</w:t>
      </w:r>
      <w:r>
        <w:fldChar w:fldCharType="end"/>
      </w:r>
      <w:r>
        <w:rPr>
          <w:lang w:val="sv-SE"/>
        </w:rPr>
        <w:t>. Slow 120mV 85C Slack</w:t>
      </w:r>
    </w:p>
    <w:p>
      <w:pPr>
        <w:rPr>
          <w:rFonts w:hint="default"/>
          <w:lang w:val="sv-SE"/>
        </w:rPr>
      </w:pPr>
      <w:r>
        <w:rPr>
          <w:rFonts w:hint="default"/>
          <w:lang w:val="sv-SE"/>
        </w:rPr>
        <w:drawing>
          <wp:inline distT="0" distB="0" distL="114300" distR="114300">
            <wp:extent cx="5960110" cy="2787015"/>
            <wp:effectExtent l="0" t="0" r="2540" b="13335"/>
            <wp:docPr id="39" name="Picture 39" descr="Report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port Timing"/>
                    <pic:cNvPicPr>
                      <a:picLocks noChangeAspect="1"/>
                    </pic:cNvPicPr>
                  </pic:nvPicPr>
                  <pic:blipFill>
                    <a:blip r:embed="rId42"/>
                    <a:stretch>
                      <a:fillRect/>
                    </a:stretch>
                  </pic:blipFill>
                  <pic:spPr>
                    <a:xfrm>
                      <a:off x="0" y="0"/>
                      <a:ext cx="5960110" cy="2787015"/>
                    </a:xfrm>
                    <a:prstGeom prst="rect">
                      <a:avLst/>
                    </a:prstGeom>
                  </pic:spPr>
                </pic:pic>
              </a:graphicData>
            </a:graphic>
          </wp:inline>
        </w:drawing>
      </w:r>
    </w:p>
    <w:p>
      <w:pPr>
        <w:pStyle w:val="10"/>
        <w:rPr>
          <w:rFonts w:hint="default"/>
          <w:lang w:val="sv-SE"/>
        </w:rPr>
        <w:sectPr>
          <w:pgSz w:w="12240" w:h="15840"/>
          <w:pgMar w:top="1417" w:right="1417" w:bottom="1417" w:left="1417" w:header="708" w:footer="708" w:gutter="0"/>
          <w:cols w:space="708" w:num="1"/>
          <w:docGrid w:linePitch="360" w:charSpace="0"/>
        </w:sectPr>
      </w:pPr>
      <w:r>
        <w:t xml:space="preserve">Figur </w:t>
      </w:r>
      <w:r>
        <w:fldChar w:fldCharType="begin"/>
      </w:r>
      <w:r>
        <w:instrText xml:space="preserve"> SEQ Figur \* ARABIC </w:instrText>
      </w:r>
      <w:r>
        <w:fldChar w:fldCharType="separate"/>
      </w:r>
      <w:r>
        <w:t>34</w:t>
      </w:r>
      <w:r>
        <w:fldChar w:fldCharType="end"/>
      </w:r>
      <w:r>
        <w:rPr>
          <w:lang w:val="sv-SE"/>
        </w:rPr>
        <w:t>. Slow 120mV 85C Waveform</w:t>
      </w:r>
    </w:p>
    <w:p>
      <w:pPr>
        <w:pStyle w:val="2"/>
        <w:numPr>
          <w:ilvl w:val="0"/>
          <w:numId w:val="2"/>
        </w:numPr>
        <w:ind w:left="450" w:leftChars="0" w:hanging="450" w:firstLineChars="0"/>
      </w:pPr>
      <w:bookmarkStart w:id="53" w:name="_Toc22713"/>
      <w:r>
        <w:rPr>
          <w:rFonts w:hint="default"/>
          <w:lang w:val="sv-SE"/>
        </w:rPr>
        <w:t>Slutsats</w:t>
      </w:r>
      <w:bookmarkEnd w:id="53"/>
    </w:p>
    <w:p>
      <w:pPr>
        <w:rPr>
          <w:rFonts w:hint="default"/>
          <w:lang w:val="sv-SE"/>
        </w:rPr>
      </w:pPr>
      <w:r>
        <w:rPr>
          <w:rFonts w:hint="default"/>
          <w:lang w:val="sv-SE"/>
        </w:rPr>
        <w:t xml:space="preserve"> “</w:t>
      </w:r>
      <w:r>
        <w:rPr>
          <w:rFonts w:hint="default"/>
        </w:rPr>
        <w:t>Bra att jobba med olika steg, eftersom det kan lätt bli komplicerat och många man månader </w:t>
      </w:r>
      <w:r>
        <w:rPr>
          <w:rFonts w:hint="default"/>
          <w:lang w:val="sv-SE"/>
        </w:rPr>
        <w:t>” vilket verkligen behövdes för att fullfölja tidplanen. Till en början flöt arbetet på bra fram tills att jag insåg att det klassiska radar mönstret inte skulle fungera. För att spara på tid försökte jag att hitta genvägar för att lösa problemet vilket var ett misstag. Det genererade en kedjereaktion av problem som dök upp. Efter mycket strul var lösningen att gå tillbaka ett par steg och jobba stegvis. I slutskede efter en del optimeringar dök det upp lite problem med watchdog räknaren. Ibland hänger sig en task lite för länge och tasken som återställer watchdogen varannan sekund hinner inte alltid återställa räknaren om det blir förseningar.</w:t>
      </w:r>
    </w:p>
    <w:p>
      <w:pPr>
        <w:rPr>
          <w:rFonts w:hint="default"/>
          <w:lang w:val="sv-SE"/>
        </w:rPr>
        <w:sectPr>
          <w:pgSz w:w="12240" w:h="15840"/>
          <w:pgMar w:top="1417" w:right="1417" w:bottom="1417" w:left="1417" w:header="708" w:footer="708" w:gutter="0"/>
          <w:cols w:space="708" w:num="1"/>
          <w:docGrid w:linePitch="360" w:charSpace="0"/>
        </w:sectPr>
      </w:pPr>
    </w:p>
    <w:p>
      <w:pPr>
        <w:pStyle w:val="2"/>
        <w:numPr>
          <w:ilvl w:val="0"/>
          <w:numId w:val="2"/>
        </w:numPr>
        <w:ind w:left="450" w:leftChars="0" w:hanging="450" w:firstLineChars="0"/>
      </w:pPr>
      <w:bookmarkStart w:id="54" w:name="_Toc13677"/>
      <w:r>
        <w:t>REFERENSER</w:t>
      </w:r>
      <w:bookmarkEnd w:id="13"/>
      <w:bookmarkEnd w:id="14"/>
      <w:bookmarkEnd w:id="15"/>
      <w:bookmarkEnd w:id="54"/>
    </w:p>
    <w:p/>
    <w:p>
      <w:pPr>
        <w:numPr>
          <w:ilvl w:val="0"/>
          <w:numId w:val="16"/>
        </w:numPr>
        <w:rPr>
          <w:rFonts w:hint="default"/>
          <w:lang w:val="sv-SE"/>
        </w:rPr>
      </w:pPr>
      <w:r>
        <w:rPr>
          <w:rFonts w:hint="default"/>
          <w:lang w:val="sv-SE"/>
        </w:rPr>
        <w:t>DE10-Lite User Manual</w:t>
      </w:r>
      <w:r>
        <w:rPr>
          <w:rFonts w:hint="default"/>
          <w:lang w:val="sv-SE"/>
        </w:rPr>
        <w:br w:type="textWrapping"/>
      </w:r>
      <w:r>
        <w:rPr>
          <w:rFonts w:hint="default"/>
          <w:lang w:val="sv-SE"/>
        </w:rPr>
        <w:t>21-06-10</w:t>
      </w:r>
      <w:r>
        <w:rPr>
          <w:rFonts w:hint="default"/>
          <w:lang w:val="sv-SE"/>
        </w:rPr>
        <w:br w:type="textWrapping"/>
      </w:r>
      <w:r>
        <w:rPr>
          <w:rFonts w:hint="default"/>
          <w:lang w:val="sv-SE"/>
        </w:rPr>
        <w:fldChar w:fldCharType="begin"/>
      </w:r>
      <w:r>
        <w:rPr>
          <w:rFonts w:hint="default"/>
          <w:lang w:val="sv-SE"/>
        </w:rPr>
        <w:instrText xml:space="preserve"> HYPERLINK "https://www.terasic.com.tw/cgi-bin/page/archive_download.pl?Language=English&amp;No=1021&amp;FID=a13a2782811152b477e60203d34b1baa" </w:instrText>
      </w:r>
      <w:r>
        <w:rPr>
          <w:rFonts w:hint="default"/>
          <w:lang w:val="sv-SE"/>
        </w:rPr>
        <w:fldChar w:fldCharType="separate"/>
      </w:r>
      <w:r>
        <w:rPr>
          <w:rStyle w:val="14"/>
          <w:rFonts w:hint="default"/>
          <w:lang w:val="sv-SE"/>
        </w:rPr>
        <w:t>https://www.terasic.com.tw/cgi-bin/page/archive_download.pl?Language=English&amp;No=1021&amp;FID=a13a2782811152b477e60203d34b1baa</w:t>
      </w:r>
      <w:r>
        <w:rPr>
          <w:rFonts w:hint="default"/>
          <w:lang w:val="sv-SE"/>
        </w:rPr>
        <w:fldChar w:fldCharType="end"/>
      </w:r>
    </w:p>
    <w:p>
      <w:pPr>
        <w:numPr>
          <w:ilvl w:val="0"/>
          <w:numId w:val="0"/>
        </w:numPr>
        <w:spacing w:after="200" w:line="276" w:lineRule="auto"/>
        <w:rPr>
          <w:rFonts w:hint="default"/>
          <w:lang w:val="sv-SE"/>
        </w:rPr>
      </w:pPr>
    </w:p>
    <w:p>
      <w:pPr>
        <w:numPr>
          <w:ilvl w:val="0"/>
          <w:numId w:val="16"/>
        </w:numPr>
        <w:spacing w:after="200" w:line="276" w:lineRule="auto"/>
        <w:ind w:left="0" w:leftChars="0" w:firstLine="0" w:firstLineChars="0"/>
        <w:rPr>
          <w:rFonts w:hint="default"/>
          <w:lang w:val="sv-SE"/>
        </w:rPr>
      </w:pPr>
      <w:r>
        <w:rPr>
          <w:rFonts w:hint="default"/>
          <w:lang w:val="sv-SE"/>
        </w:rPr>
        <w:t>PWM Controller</w:t>
      </w:r>
      <w:r>
        <w:rPr>
          <w:rFonts w:hint="default"/>
          <w:lang w:val="sv-SE"/>
        </w:rPr>
        <w:br w:type="textWrapping"/>
      </w:r>
      <w:r>
        <w:rPr>
          <w:rFonts w:hint="default"/>
          <w:lang w:val="sv-SE"/>
        </w:rPr>
        <w:t>21-06-13</w:t>
      </w:r>
      <w:r>
        <w:rPr>
          <w:rFonts w:hint="default"/>
          <w:lang w:val="sv-SE"/>
        </w:rPr>
        <w:br w:type="textWrapping"/>
      </w:r>
      <w:r>
        <w:rPr>
          <w:rFonts w:hint="default"/>
          <w:lang w:val="sv-SE"/>
        </w:rPr>
        <w:fldChar w:fldCharType="begin"/>
      </w:r>
      <w:r>
        <w:rPr>
          <w:rFonts w:hint="default"/>
          <w:lang w:val="sv-SE"/>
        </w:rPr>
        <w:instrText xml:space="preserve"> HYPERLINK "https://vhdlwhiz.com/pwm-controller/" </w:instrText>
      </w:r>
      <w:r>
        <w:rPr>
          <w:rFonts w:hint="default"/>
          <w:lang w:val="sv-SE"/>
        </w:rPr>
        <w:fldChar w:fldCharType="separate"/>
      </w:r>
      <w:r>
        <w:rPr>
          <w:rStyle w:val="14"/>
          <w:rFonts w:hint="default"/>
          <w:lang w:val="sv-SE"/>
        </w:rPr>
        <w:t>https://vhdlwhiz.com/pwm-controller/</w:t>
      </w:r>
      <w:r>
        <w:rPr>
          <w:rFonts w:hint="default"/>
          <w:lang w:val="sv-SE"/>
        </w:rPr>
        <w:fldChar w:fldCharType="end"/>
      </w:r>
    </w:p>
    <w:p>
      <w:pPr>
        <w:numPr>
          <w:ilvl w:val="0"/>
          <w:numId w:val="0"/>
        </w:numPr>
        <w:spacing w:after="200" w:line="276" w:lineRule="auto"/>
        <w:rPr>
          <w:rFonts w:hint="default"/>
          <w:lang w:val="sv-SE"/>
        </w:rPr>
      </w:pPr>
    </w:p>
    <w:p>
      <w:pPr>
        <w:numPr>
          <w:ilvl w:val="0"/>
          <w:numId w:val="16"/>
        </w:numPr>
        <w:spacing w:after="200" w:line="276" w:lineRule="auto"/>
        <w:ind w:left="0" w:leftChars="0" w:firstLine="0" w:firstLineChars="0"/>
        <w:rPr>
          <w:rFonts w:hint="default"/>
          <w:lang w:val="sv-SE"/>
        </w:rPr>
      </w:pPr>
      <w:r>
        <w:rPr>
          <w:rFonts w:hint="default"/>
          <w:lang w:val="sv-SE"/>
        </w:rPr>
        <w:br w:type="textWrapping"/>
      </w:r>
      <w:r>
        <w:rPr>
          <w:rFonts w:hint="default"/>
          <w:lang w:val="sv-SE"/>
        </w:rPr>
        <w:t>21-06-17</w:t>
      </w:r>
      <w:r>
        <w:rPr>
          <w:rFonts w:hint="default"/>
          <w:lang w:val="sv-SE"/>
        </w:rPr>
        <w:br w:type="textWrapping"/>
      </w:r>
      <w:r>
        <w:rPr>
          <w:rFonts w:hint="default"/>
          <w:lang w:val="sv-SE"/>
        </w:rPr>
        <w:fldChar w:fldCharType="begin"/>
      </w:r>
      <w:r>
        <w:rPr>
          <w:rFonts w:hint="default"/>
          <w:lang w:val="sv-SE"/>
        </w:rPr>
        <w:instrText xml:space="preserve"> HYPERLINK "https://www.fpga4student.com/2017/06/pwm-generator-in-vhdl.html" </w:instrText>
      </w:r>
      <w:r>
        <w:rPr>
          <w:rFonts w:hint="default"/>
          <w:lang w:val="sv-SE"/>
        </w:rPr>
        <w:fldChar w:fldCharType="separate"/>
      </w:r>
      <w:r>
        <w:rPr>
          <w:rStyle w:val="14"/>
          <w:rFonts w:hint="default"/>
          <w:lang w:val="sv-SE"/>
        </w:rPr>
        <w:t>https://www.fpga4student.com/2017/06/pwm-generator-in-vhdl.html</w:t>
      </w:r>
      <w:r>
        <w:rPr>
          <w:rFonts w:hint="default"/>
          <w:lang w:val="sv-SE"/>
        </w:rPr>
        <w:fldChar w:fldCharType="end"/>
      </w:r>
    </w:p>
    <w:p>
      <w:pPr>
        <w:numPr>
          <w:ilvl w:val="0"/>
          <w:numId w:val="0"/>
        </w:numPr>
        <w:spacing w:after="200" w:line="276" w:lineRule="auto"/>
        <w:rPr>
          <w:rFonts w:hint="default"/>
          <w:lang w:val="sv-SE"/>
        </w:rPr>
      </w:pPr>
    </w:p>
    <w:p>
      <w:pPr>
        <w:numPr>
          <w:ilvl w:val="0"/>
          <w:numId w:val="0"/>
        </w:numPr>
        <w:spacing w:after="200" w:line="276" w:lineRule="auto"/>
        <w:rPr>
          <w:rFonts w:hint="default"/>
          <w:lang w:val="sv-SE"/>
        </w:rPr>
      </w:pPr>
      <w:r>
        <w:rPr>
          <w:rFonts w:hint="default"/>
          <w:lang w:val="sv-SE"/>
        </w:rPr>
        <w:t>21-06-17</w:t>
      </w:r>
      <w:r>
        <w:rPr>
          <w:rFonts w:hint="default"/>
          <w:lang w:val="sv-SE"/>
        </w:rPr>
        <w:br w:type="textWrapping"/>
      </w:r>
      <w:r>
        <w:rPr>
          <w:rFonts w:hint="default"/>
          <w:lang w:val="sv-SE"/>
        </w:rPr>
        <w:fldChar w:fldCharType="begin"/>
      </w:r>
      <w:r>
        <w:rPr>
          <w:rFonts w:hint="default"/>
          <w:lang w:val="sv-SE"/>
        </w:rPr>
        <w:instrText xml:space="preserve"> HYPERLINK "https://howtomechatronics.com/projects/arduino-radar-project/" </w:instrText>
      </w:r>
      <w:r>
        <w:rPr>
          <w:rFonts w:hint="default"/>
          <w:lang w:val="sv-SE"/>
        </w:rPr>
        <w:fldChar w:fldCharType="separate"/>
      </w:r>
      <w:r>
        <w:rPr>
          <w:rStyle w:val="14"/>
          <w:rFonts w:hint="default"/>
          <w:lang w:val="sv-SE"/>
        </w:rPr>
        <w:t>https://howtomechatronics.com/projects/arduino-radar-project/</w:t>
      </w:r>
      <w:r>
        <w:rPr>
          <w:rFonts w:hint="default"/>
          <w:lang w:val="sv-SE"/>
        </w:rPr>
        <w:fldChar w:fldCharType="end"/>
      </w:r>
    </w:p>
    <w:p>
      <w:pPr>
        <w:pStyle w:val="2"/>
        <w:numPr>
          <w:ilvl w:val="2"/>
          <w:numId w:val="0"/>
        </w:numPr>
        <w:ind w:leftChars="0"/>
        <w:rPr>
          <w:rFonts w:hint="default"/>
          <w:lang w:val="sv-SE"/>
        </w:rPr>
      </w:pPr>
    </w:p>
    <w:sectPr>
      <w:pgSz w:w="12240" w:h="15840"/>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altName w:val="Times New Roman"/>
    <w:panose1 w:val="020B0606030504020204"/>
    <w:charset w:val="00"/>
    <w:family w:val="swiss"/>
    <w:pitch w:val="default"/>
    <w:sig w:usb0="00000000" w:usb1="00000000" w:usb2="00000028" w:usb3="00000000" w:csb0="000001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Rounded MT Bold">
    <w:panose1 w:val="020F0704030504030204"/>
    <w:charset w:val="00"/>
    <w:family w:val="swiss"/>
    <w:pitch w:val="default"/>
    <w:sig w:usb0="00000003" w:usb1="00000000" w:usb2="00000000" w:usb3="00000000" w:csb0="20000001" w:csb1="00000000"/>
  </w:font>
  <w:font w:name="Open Sans Semibold">
    <w:altName w:val="Segoe Print"/>
    <w:panose1 w:val="020B0706030804020204"/>
    <w:charset w:val="00"/>
    <w:family w:val="swiss"/>
    <w:pitch w:val="default"/>
    <w:sig w:usb0="00000000" w:usb1="00000000" w:usb2="00000028" w:usb3="00000000" w:csb0="0000019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Body">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7606548"/>
      <w:docPartObj>
        <w:docPartGallery w:val="autotext"/>
      </w:docPartObj>
    </w:sdtPr>
    <w:sdtContent>
      <w:p>
        <w:pPr>
          <w:pStyle w:val="12"/>
          <w:jc w:val="right"/>
        </w:pPr>
        <w:r>
          <w:fldChar w:fldCharType="begin"/>
        </w:r>
        <w:r>
          <w:instrText xml:space="preserve">PAGE   \* MERGEFORMAT</w:instrText>
        </w:r>
        <w:r>
          <w:fldChar w:fldCharType="separate"/>
        </w:r>
        <w:r>
          <w:rPr>
            <w:lang w:val="sv-SE"/>
          </w:rPr>
          <w:t>2</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064356"/>
      <w:docPartObj>
        <w:docPartGallery w:val="autotext"/>
      </w:docPartObj>
    </w:sdtPr>
    <w:sdtContent>
      <w:p>
        <w:pPr>
          <w:pStyle w:val="12"/>
          <w:jc w:val="right"/>
        </w:pPr>
        <w:r>
          <w:fldChar w:fldCharType="begin"/>
        </w:r>
        <w:r>
          <w:instrText xml:space="preserve">PAGE   \* MERGEFORMAT</w:instrText>
        </w:r>
        <w:r>
          <w:fldChar w:fldCharType="separate"/>
        </w:r>
        <w:r>
          <w:rPr>
            <w:lang w:val="sv-SE"/>
          </w:rPr>
          <w:t>4</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9639" w:type="dxa"/>
      <w:tblInd w:w="71" w:type="dxa"/>
      <w:tblLayout w:type="fixed"/>
      <w:tblCellMar>
        <w:top w:w="0" w:type="dxa"/>
        <w:left w:w="71" w:type="dxa"/>
        <w:bottom w:w="0" w:type="dxa"/>
        <w:right w:w="71" w:type="dxa"/>
      </w:tblCellMar>
    </w:tblPr>
    <w:tblGrid>
      <w:gridCol w:w="3828"/>
      <w:gridCol w:w="1134"/>
      <w:gridCol w:w="992"/>
      <w:gridCol w:w="1134"/>
      <w:gridCol w:w="1559"/>
      <w:gridCol w:w="992"/>
    </w:tblGrid>
    <w:tr>
      <w:tblPrEx>
        <w:tblCellMar>
          <w:top w:w="0" w:type="dxa"/>
          <w:left w:w="71" w:type="dxa"/>
          <w:bottom w:w="0" w:type="dxa"/>
          <w:right w:w="71" w:type="dxa"/>
        </w:tblCellMar>
      </w:tblPrEx>
      <w:tc>
        <w:tcPr>
          <w:tcW w:w="4962" w:type="dxa"/>
          <w:gridSpan w:val="2"/>
        </w:tcPr>
        <w:p>
          <w:pPr>
            <w:pStyle w:val="13"/>
            <w:rPr>
              <w:rFonts w:cs="Open Sans"/>
            </w:rPr>
          </w:pPr>
        </w:p>
      </w:tc>
      <w:tc>
        <w:tcPr>
          <w:tcW w:w="3685" w:type="dxa"/>
          <w:gridSpan w:val="3"/>
        </w:tcPr>
        <w:p>
          <w:pPr>
            <w:pStyle w:val="13"/>
            <w:rPr>
              <w:rFonts w:cs="Open Sans"/>
            </w:rPr>
          </w:pPr>
        </w:p>
      </w:tc>
      <w:tc>
        <w:tcPr>
          <w:tcW w:w="992" w:type="dxa"/>
        </w:tcPr>
        <w:p>
          <w:pPr>
            <w:pStyle w:val="13"/>
            <w:rPr>
              <w:rFonts w:cs="Open Sans"/>
            </w:rPr>
          </w:pPr>
        </w:p>
      </w:tc>
    </w:tr>
    <w:tr>
      <w:tblPrEx>
        <w:tblCellMar>
          <w:top w:w="0" w:type="dxa"/>
          <w:left w:w="71" w:type="dxa"/>
          <w:bottom w:w="0" w:type="dxa"/>
          <w:right w:w="71" w:type="dxa"/>
        </w:tblCellMar>
      </w:tblPrEx>
      <w:tc>
        <w:tcPr>
          <w:tcW w:w="4962" w:type="dxa"/>
          <w:gridSpan w:val="2"/>
        </w:tcPr>
        <w:p>
          <w:pPr>
            <w:pStyle w:val="13"/>
            <w:rPr>
              <w:rFonts w:cs="Open Sans"/>
              <w:b/>
              <w:position w:val="10"/>
              <w:sz w:val="24"/>
              <w:szCs w:val="24"/>
            </w:rPr>
          </w:pPr>
          <w:r>
            <w:rPr>
              <w:rFonts w:cs="Open Sans"/>
              <w:b/>
              <w:sz w:val="24"/>
              <w:szCs w:val="24"/>
            </w:rPr>
            <w:t>TEIS</w:t>
          </w:r>
        </w:p>
      </w:tc>
      <w:tc>
        <w:tcPr>
          <w:tcW w:w="3685" w:type="dxa"/>
          <w:gridSpan w:val="3"/>
        </w:tcPr>
        <w:p>
          <w:pPr>
            <w:pStyle w:val="13"/>
            <w:rPr>
              <w:rFonts w:cs="Open Sans"/>
              <w:b/>
            </w:rPr>
          </w:pPr>
          <w:bookmarkStart w:id="55" w:name="Securityclass"/>
          <w:bookmarkEnd w:id="55"/>
          <w:bookmarkStart w:id="56" w:name="Documentname"/>
          <w:bookmarkEnd w:id="56"/>
          <w:r>
            <w:rPr>
              <w:rFonts w:cs="Open Sans"/>
              <w:b/>
            </w:rPr>
            <w:t>Teknisk rapport</w:t>
          </w:r>
        </w:p>
      </w:tc>
      <w:tc>
        <w:tcPr>
          <w:tcW w:w="992" w:type="dxa"/>
        </w:tcPr>
        <w:p>
          <w:pPr>
            <w:pStyle w:val="13"/>
            <w:rPr>
              <w:rFonts w:cs="Open Sans"/>
              <w:b/>
            </w:rPr>
          </w:pPr>
          <w:r>
            <w:rPr>
              <w:rFonts w:cs="Open Sans"/>
              <w:b/>
            </w:rPr>
            <w:t xml:space="preserve">  </w:t>
          </w:r>
        </w:p>
      </w:tc>
    </w:tr>
    <w:tr>
      <w:tblPrEx>
        <w:tblCellMar>
          <w:top w:w="0" w:type="dxa"/>
          <w:left w:w="70" w:type="dxa"/>
          <w:bottom w:w="0" w:type="dxa"/>
          <w:right w:w="70" w:type="dxa"/>
        </w:tblCellMar>
      </w:tblPrEx>
      <w:trPr>
        <w:cantSplit/>
        <w:trHeight w:val="231" w:hRule="exact"/>
      </w:trPr>
      <w:tc>
        <w:tcPr>
          <w:tcW w:w="4962" w:type="dxa"/>
          <w:gridSpan w:val="2"/>
          <w:tcBorders>
            <w:top w:val="single" w:color="auto" w:sz="6" w:space="0"/>
            <w:left w:val="single" w:color="auto" w:sz="6" w:space="0"/>
            <w:right w:val="single" w:color="auto" w:sz="6" w:space="0"/>
          </w:tcBorders>
        </w:tcPr>
        <w:p>
          <w:pPr>
            <w:pStyle w:val="13"/>
            <w:rPr>
              <w:rFonts w:cs="Open Sans"/>
              <w:sz w:val="16"/>
              <w:szCs w:val="16"/>
            </w:rPr>
          </w:pPr>
          <w:r>
            <w:rPr>
              <w:rFonts w:cs="Open Sans"/>
              <w:sz w:val="16"/>
              <w:szCs w:val="16"/>
            </w:rPr>
            <w:t xml:space="preserve">Författare </w:t>
          </w:r>
        </w:p>
      </w:tc>
      <w:tc>
        <w:tcPr>
          <w:tcW w:w="4677" w:type="dxa"/>
          <w:gridSpan w:val="4"/>
          <w:tcBorders>
            <w:top w:val="single" w:color="auto" w:sz="6" w:space="0"/>
            <w:right w:val="single" w:color="auto" w:sz="4" w:space="0"/>
          </w:tcBorders>
        </w:tcPr>
        <w:p>
          <w:pPr>
            <w:pStyle w:val="13"/>
            <w:rPr>
              <w:rFonts w:cs="Open Sans"/>
              <w:sz w:val="16"/>
              <w:szCs w:val="16"/>
            </w:rPr>
          </w:pPr>
          <w:r>
            <w:rPr>
              <w:rFonts w:cs="Open Sans"/>
              <w:sz w:val="16"/>
              <w:szCs w:val="16"/>
            </w:rPr>
            <w:t xml:space="preserve">Uppgift </w:t>
          </w:r>
        </w:p>
      </w:tc>
    </w:tr>
    <w:tr>
      <w:tblPrEx>
        <w:tblCellMar>
          <w:top w:w="0" w:type="dxa"/>
          <w:left w:w="70" w:type="dxa"/>
          <w:bottom w:w="0" w:type="dxa"/>
          <w:right w:w="70" w:type="dxa"/>
        </w:tblCellMar>
      </w:tblPrEx>
      <w:trPr>
        <w:cantSplit/>
        <w:trHeight w:val="345" w:hRule="exact"/>
      </w:trPr>
      <w:tc>
        <w:tcPr>
          <w:tcW w:w="4962" w:type="dxa"/>
          <w:gridSpan w:val="2"/>
          <w:tcBorders>
            <w:left w:val="single" w:color="auto" w:sz="6" w:space="0"/>
            <w:right w:val="single" w:color="auto" w:sz="6" w:space="0"/>
          </w:tcBorders>
        </w:tcPr>
        <w:p>
          <w:pPr>
            <w:pStyle w:val="13"/>
            <w:rPr>
              <w:rFonts w:hint="default" w:cs="Open Sans"/>
              <w:position w:val="-4"/>
              <w:sz w:val="16"/>
              <w:szCs w:val="16"/>
              <w:lang w:val="sv-SE"/>
            </w:rPr>
          </w:pPr>
          <w:bookmarkStart w:id="57" w:name="Prepared"/>
          <w:bookmarkEnd w:id="57"/>
          <w:r>
            <w:rPr>
              <w:rFonts w:hint="default" w:cs="Open Sans"/>
              <w:position w:val="-4"/>
              <w:sz w:val="16"/>
              <w:szCs w:val="16"/>
              <w:lang w:val="sv-SE"/>
            </w:rPr>
            <w:t>Ashraf Tumah</w:t>
          </w:r>
        </w:p>
      </w:tc>
      <w:tc>
        <w:tcPr>
          <w:tcW w:w="4677" w:type="dxa"/>
          <w:gridSpan w:val="4"/>
          <w:tcBorders>
            <w:bottom w:val="single" w:color="auto" w:sz="6" w:space="0"/>
            <w:right w:val="single" w:color="auto" w:sz="4" w:space="0"/>
          </w:tcBorders>
        </w:tcPr>
        <w:p>
          <w:pPr>
            <w:pStyle w:val="13"/>
            <w:tabs>
              <w:tab w:val="left" w:pos="1418"/>
            </w:tabs>
            <w:rPr>
              <w:rFonts w:hint="default" w:cs="Open Sans"/>
              <w:position w:val="-4"/>
              <w:sz w:val="16"/>
              <w:szCs w:val="16"/>
              <w:lang w:val="sv-SE"/>
            </w:rPr>
          </w:pPr>
          <w:bookmarkStart w:id="58" w:name="Documentnr"/>
          <w:bookmarkEnd w:id="58"/>
          <w:r>
            <w:rPr>
              <w:rFonts w:hint="default" w:cs="Open Sans"/>
              <w:position w:val="-4"/>
              <w:sz w:val="16"/>
              <w:szCs w:val="16"/>
              <w:lang w:val="sv-SE"/>
            </w:rPr>
            <w:t>Leverans</w:t>
          </w:r>
        </w:p>
      </w:tc>
    </w:tr>
    <w:tr>
      <w:tblPrEx>
        <w:tblCellMar>
          <w:top w:w="0" w:type="dxa"/>
          <w:left w:w="70" w:type="dxa"/>
          <w:bottom w:w="0" w:type="dxa"/>
          <w:right w:w="70" w:type="dxa"/>
        </w:tblCellMar>
      </w:tblPrEx>
      <w:trPr>
        <w:cantSplit/>
        <w:trHeight w:val="238" w:hRule="exact"/>
      </w:trPr>
      <w:tc>
        <w:tcPr>
          <w:tcW w:w="3828" w:type="dxa"/>
          <w:tcBorders>
            <w:top w:val="single" w:color="auto" w:sz="6" w:space="0"/>
            <w:left w:val="single" w:color="auto" w:sz="6" w:space="0"/>
            <w:right w:val="single" w:color="auto" w:sz="6" w:space="0"/>
          </w:tcBorders>
        </w:tcPr>
        <w:p>
          <w:pPr>
            <w:pStyle w:val="13"/>
            <w:rPr>
              <w:rFonts w:cs="Open Sans"/>
              <w:sz w:val="16"/>
              <w:szCs w:val="16"/>
            </w:rPr>
          </w:pPr>
          <w:r>
            <w:rPr>
              <w:rFonts w:cs="Open Sans"/>
              <w:position w:val="-4"/>
              <w:sz w:val="16"/>
              <w:szCs w:val="16"/>
            </w:rPr>
            <w:t>E-postadress</w:t>
          </w:r>
        </w:p>
      </w:tc>
      <w:tc>
        <w:tcPr>
          <w:tcW w:w="1134" w:type="dxa"/>
          <w:tcBorders>
            <w:top w:val="single" w:color="auto" w:sz="6" w:space="0"/>
            <w:right w:val="single" w:color="auto" w:sz="6" w:space="0"/>
          </w:tcBorders>
        </w:tcPr>
        <w:p>
          <w:pPr>
            <w:pStyle w:val="13"/>
            <w:rPr>
              <w:rFonts w:cs="Open Sans"/>
              <w:sz w:val="16"/>
              <w:szCs w:val="16"/>
            </w:rPr>
          </w:pPr>
          <w:r>
            <w:rPr>
              <w:rFonts w:cs="Open Sans"/>
              <w:sz w:val="16"/>
              <w:szCs w:val="16"/>
            </w:rPr>
            <w:t>Datum</w:t>
          </w:r>
        </w:p>
      </w:tc>
      <w:tc>
        <w:tcPr>
          <w:tcW w:w="992" w:type="dxa"/>
          <w:tcBorders>
            <w:right w:val="single" w:color="auto" w:sz="6" w:space="0"/>
          </w:tcBorders>
        </w:tcPr>
        <w:p>
          <w:pPr>
            <w:pStyle w:val="13"/>
            <w:rPr>
              <w:rFonts w:cs="Open Sans"/>
              <w:sz w:val="16"/>
              <w:szCs w:val="16"/>
            </w:rPr>
          </w:pPr>
          <w:r>
            <w:rPr>
              <w:rFonts w:cs="Open Sans"/>
              <w:sz w:val="16"/>
              <w:szCs w:val="16"/>
            </w:rPr>
            <w:t>Version</w:t>
          </w:r>
        </w:p>
      </w:tc>
      <w:tc>
        <w:tcPr>
          <w:tcW w:w="1134" w:type="dxa"/>
        </w:tcPr>
        <w:p>
          <w:pPr>
            <w:pStyle w:val="13"/>
            <w:rPr>
              <w:rFonts w:cs="Open Sans"/>
              <w:sz w:val="16"/>
              <w:szCs w:val="16"/>
            </w:rPr>
          </w:pPr>
          <w:r>
            <w:rPr>
              <w:rFonts w:cs="Open Sans"/>
              <w:sz w:val="16"/>
              <w:szCs w:val="16"/>
            </w:rPr>
            <w:t>Kontrollerad</w:t>
          </w:r>
        </w:p>
      </w:tc>
      <w:tc>
        <w:tcPr>
          <w:tcW w:w="2551" w:type="dxa"/>
          <w:gridSpan w:val="2"/>
          <w:tcBorders>
            <w:left w:val="single" w:color="auto" w:sz="6" w:space="0"/>
            <w:right w:val="single" w:color="auto" w:sz="4" w:space="0"/>
          </w:tcBorders>
        </w:tcPr>
        <w:p>
          <w:pPr>
            <w:pStyle w:val="13"/>
            <w:rPr>
              <w:rFonts w:cs="Open Sans"/>
              <w:sz w:val="16"/>
              <w:szCs w:val="16"/>
            </w:rPr>
          </w:pPr>
          <w:r>
            <w:rPr>
              <w:rFonts w:cs="Open Sans"/>
              <w:sz w:val="16"/>
              <w:szCs w:val="16"/>
            </w:rPr>
            <w:t xml:space="preserve">Fil </w:t>
          </w:r>
        </w:p>
      </w:tc>
    </w:tr>
    <w:tr>
      <w:tblPrEx>
        <w:tblCellMar>
          <w:top w:w="0" w:type="dxa"/>
          <w:left w:w="70" w:type="dxa"/>
          <w:bottom w:w="0" w:type="dxa"/>
          <w:right w:w="70" w:type="dxa"/>
        </w:tblCellMar>
      </w:tblPrEx>
      <w:trPr>
        <w:trHeight w:val="254" w:hRule="atLeast"/>
      </w:trPr>
      <w:tc>
        <w:tcPr>
          <w:tcW w:w="4962" w:type="dxa"/>
          <w:gridSpan w:val="2"/>
          <w:tcBorders>
            <w:left w:val="single" w:color="auto" w:sz="6" w:space="0"/>
            <w:bottom w:val="single" w:color="auto" w:sz="6" w:space="0"/>
            <w:right w:val="single" w:color="auto" w:sz="6" w:space="0"/>
          </w:tcBorders>
        </w:tcPr>
        <w:p>
          <w:pPr>
            <w:pStyle w:val="13"/>
            <w:tabs>
              <w:tab w:val="left" w:pos="3918"/>
            </w:tabs>
            <w:rPr>
              <w:rFonts w:hint="default" w:cs="Open Sans"/>
              <w:position w:val="-4"/>
              <w:sz w:val="16"/>
              <w:szCs w:val="16"/>
              <w:lang w:val="sv-SE"/>
            </w:rPr>
          </w:pPr>
          <w:bookmarkStart w:id="59" w:name="Approved"/>
          <w:bookmarkEnd w:id="59"/>
          <w:r>
            <w:rPr>
              <w:rFonts w:hint="default" w:cs="Open Sans"/>
              <w:position w:val="-4"/>
              <w:sz w:val="16"/>
              <w:szCs w:val="16"/>
              <w:lang w:val="sv-SE"/>
            </w:rPr>
            <w:t>ashraf.tumah92@gmail.com</w:t>
          </w:r>
          <w:r>
            <w:rPr>
              <w:rFonts w:cs="Open Sans"/>
              <w:position w:val="-4"/>
              <w:sz w:val="16"/>
              <w:szCs w:val="16"/>
            </w:rPr>
            <w:t xml:space="preserve">                                                   </w:t>
          </w:r>
          <w:r>
            <w:rPr>
              <w:rFonts w:hint="default" w:cs="Open Sans"/>
              <w:position w:val="-4"/>
              <w:sz w:val="16"/>
              <w:szCs w:val="16"/>
              <w:lang w:val="sv-SE"/>
            </w:rPr>
            <w:t>21-07-02</w:t>
          </w:r>
        </w:p>
      </w:tc>
      <w:tc>
        <w:tcPr>
          <w:tcW w:w="2126" w:type="dxa"/>
          <w:gridSpan w:val="2"/>
          <w:tcBorders>
            <w:bottom w:val="single" w:color="auto" w:sz="6" w:space="0"/>
          </w:tcBorders>
        </w:tcPr>
        <w:p>
          <w:pPr>
            <w:pStyle w:val="13"/>
            <w:tabs>
              <w:tab w:val="left" w:pos="1425"/>
              <w:tab w:val="left" w:pos="1701"/>
            </w:tabs>
            <w:rPr>
              <w:rFonts w:cs="Open Sans"/>
              <w:position w:val="-4"/>
              <w:sz w:val="16"/>
              <w:szCs w:val="16"/>
            </w:rPr>
          </w:pPr>
          <w:bookmarkStart w:id="60" w:name="Date"/>
          <w:bookmarkEnd w:id="60"/>
        </w:p>
      </w:tc>
      <w:tc>
        <w:tcPr>
          <w:tcW w:w="2551" w:type="dxa"/>
          <w:gridSpan w:val="2"/>
          <w:tcBorders>
            <w:left w:val="single" w:color="auto" w:sz="6" w:space="0"/>
            <w:bottom w:val="single" w:color="auto" w:sz="6" w:space="0"/>
            <w:right w:val="single" w:color="auto" w:sz="4" w:space="0"/>
          </w:tcBorders>
        </w:tcPr>
        <w:p>
          <w:pPr>
            <w:pStyle w:val="13"/>
            <w:rPr>
              <w:rFonts w:hint="default" w:cs="Open Sans"/>
              <w:position w:val="-4"/>
              <w:sz w:val="16"/>
              <w:szCs w:val="16"/>
              <w:lang w:val="sv-SE"/>
            </w:rPr>
          </w:pPr>
          <w:bookmarkStart w:id="61" w:name="Filname"/>
          <w:bookmarkEnd w:id="61"/>
        </w:p>
      </w:tc>
    </w:tr>
  </w:tbl>
  <w:p>
    <w:pPr>
      <w:pStyle w:val="13"/>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F4FB4"/>
    <w:multiLevelType w:val="singleLevel"/>
    <w:tmpl w:val="9F9F4F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3D06A59"/>
    <w:multiLevelType w:val="singleLevel"/>
    <w:tmpl w:val="A3D06A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7740DFC"/>
    <w:multiLevelType w:val="multilevel"/>
    <w:tmpl w:val="A7740DFC"/>
    <w:lvl w:ilvl="0" w:tentative="0">
      <w:start w:val="1"/>
      <w:numFmt w:val="upperRoman"/>
      <w:lvlText w:val="%1."/>
      <w:lvlJc w:val="left"/>
      <w:pPr>
        <w:tabs>
          <w:tab w:val="left" w:pos="425"/>
        </w:tabs>
        <w:ind w:left="425" w:leftChars="0" w:hanging="425" w:firstLineChars="0"/>
      </w:pPr>
      <w:rPr>
        <w:rFonts w:hint="default"/>
      </w:rPr>
    </w:lvl>
    <w:lvl w:ilvl="1" w:tentative="0">
      <w:start w:val="1"/>
      <w:numFmt w:val="upperRoman"/>
      <w:lvlText w:val="%1.%2."/>
      <w:lvlJc w:val="left"/>
      <w:pPr>
        <w:tabs>
          <w:tab w:val="left" w:pos="850"/>
        </w:tabs>
        <w:ind w:left="850" w:leftChars="0" w:hanging="453" w:firstLineChars="0"/>
      </w:pPr>
      <w:rPr>
        <w:rFonts w:hint="default"/>
      </w:rPr>
    </w:lvl>
    <w:lvl w:ilvl="2" w:tentative="0">
      <w:start w:val="1"/>
      <w:numFmt w:val="upperRoman"/>
      <w:pStyle w:val="2"/>
      <w:lvlText w:val="%1.%2.%3."/>
      <w:lvlJc w:val="left"/>
      <w:pPr>
        <w:tabs>
          <w:tab w:val="left" w:pos="1508"/>
        </w:tabs>
        <w:ind w:left="1508" w:leftChars="0" w:hanging="708" w:firstLineChars="0"/>
      </w:pPr>
      <w:rPr>
        <w:rFonts w:hint="default" w:ascii="SimSun" w:hAnsi="SimSun" w:eastAsia="SimSun" w:cs="SimSun"/>
      </w:rPr>
    </w:lvl>
    <w:lvl w:ilvl="3" w:tentative="0">
      <w:start w:val="1"/>
      <w:numFmt w:val="upperRoman"/>
      <w:lvlText w:val="%1.%2.%3.%4."/>
      <w:lvlJc w:val="left"/>
      <w:pPr>
        <w:tabs>
          <w:tab w:val="left" w:pos="2053"/>
        </w:tabs>
        <w:ind w:left="2053" w:leftChars="0" w:hanging="853" w:firstLineChars="0"/>
      </w:pPr>
      <w:rPr>
        <w:rFonts w:hint="default"/>
      </w:rPr>
    </w:lvl>
    <w:lvl w:ilvl="4" w:tentative="0">
      <w:start w:val="1"/>
      <w:numFmt w:val="upperRoman"/>
      <w:lvlText w:val="%1.%2.%3.%4.%5."/>
      <w:lvlJc w:val="left"/>
      <w:pPr>
        <w:tabs>
          <w:tab w:val="left" w:pos="2495"/>
        </w:tabs>
        <w:ind w:left="2495" w:leftChars="0" w:hanging="895" w:firstLineChars="0"/>
      </w:pPr>
      <w:rPr>
        <w:rFonts w:hint="default"/>
      </w:rPr>
    </w:lvl>
    <w:lvl w:ilvl="5" w:tentative="0">
      <w:start w:val="1"/>
      <w:numFmt w:val="upperRoman"/>
      <w:lvlText w:val="%1.%2.%3.%4.%5.%6."/>
      <w:lvlJc w:val="left"/>
      <w:pPr>
        <w:tabs>
          <w:tab w:val="left" w:pos="3136"/>
        </w:tabs>
        <w:ind w:left="3136" w:leftChars="0" w:hanging="1136" w:firstLineChars="0"/>
      </w:pPr>
      <w:rPr>
        <w:rFonts w:hint="default"/>
      </w:rPr>
    </w:lvl>
    <w:lvl w:ilvl="6" w:tentative="0">
      <w:start w:val="1"/>
      <w:numFmt w:val="upperRoman"/>
      <w:lvlText w:val="%1.%2.%3.%4.%5.%6.%7."/>
      <w:lvlJc w:val="left"/>
      <w:pPr>
        <w:tabs>
          <w:tab w:val="left" w:pos="3673"/>
        </w:tabs>
        <w:ind w:left="3673" w:leftChars="0" w:hanging="1273" w:firstLineChars="0"/>
      </w:pPr>
      <w:rPr>
        <w:rFonts w:hint="default"/>
      </w:rPr>
    </w:lvl>
    <w:lvl w:ilvl="7" w:tentative="0">
      <w:start w:val="1"/>
      <w:numFmt w:val="upperRoman"/>
      <w:lvlText w:val="%1.%2.%3.%4.%5.%6.%7.%8."/>
      <w:lvlJc w:val="left"/>
      <w:pPr>
        <w:tabs>
          <w:tab w:val="left" w:pos="4218"/>
        </w:tabs>
        <w:ind w:left="4218" w:leftChars="0" w:hanging="1418" w:firstLineChars="0"/>
      </w:pPr>
      <w:rPr>
        <w:rFonts w:hint="default"/>
      </w:rPr>
    </w:lvl>
    <w:lvl w:ilvl="8" w:tentative="0">
      <w:start w:val="1"/>
      <w:numFmt w:val="upperRoman"/>
      <w:lvlText w:val="%1.%2.%3.%4.%5.%6.%7.%8.%9."/>
      <w:lvlJc w:val="left"/>
      <w:pPr>
        <w:tabs>
          <w:tab w:val="left" w:pos="4648"/>
        </w:tabs>
        <w:ind w:left="4648" w:leftChars="0" w:hanging="1448" w:firstLineChars="0"/>
      </w:pPr>
      <w:rPr>
        <w:rFonts w:hint="default"/>
      </w:rPr>
    </w:lvl>
  </w:abstractNum>
  <w:abstractNum w:abstractNumId="3">
    <w:nsid w:val="BE2280A7"/>
    <w:multiLevelType w:val="singleLevel"/>
    <w:tmpl w:val="BE2280A7"/>
    <w:lvl w:ilvl="0" w:tentative="0">
      <w:start w:val="1"/>
      <w:numFmt w:val="decimal"/>
      <w:suff w:val="space"/>
      <w:lvlText w:val="[%1]"/>
      <w:lvlJc w:val="left"/>
    </w:lvl>
  </w:abstractNum>
  <w:abstractNum w:abstractNumId="4">
    <w:nsid w:val="CA54FD8A"/>
    <w:multiLevelType w:val="singleLevel"/>
    <w:tmpl w:val="CA54FD8A"/>
    <w:lvl w:ilvl="0" w:tentative="0">
      <w:start w:val="1"/>
      <w:numFmt w:val="bullet"/>
      <w:lvlText w:val=""/>
      <w:lvlJc w:val="left"/>
      <w:pPr>
        <w:tabs>
          <w:tab w:val="left" w:pos="420"/>
        </w:tabs>
        <w:ind w:left="420" w:hanging="420"/>
      </w:pPr>
      <w:rPr>
        <w:rFonts w:hint="default" w:ascii="Wingdings" w:hAnsi="Wingdings"/>
      </w:rPr>
    </w:lvl>
  </w:abstractNum>
  <w:abstractNum w:abstractNumId="5">
    <w:nsid w:val="E3CB6116"/>
    <w:multiLevelType w:val="multilevel"/>
    <w:tmpl w:val="E3CB611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pStyle w:val="4"/>
      <w:lvlText w:val="%1.%2.%3."/>
      <w:lvlJc w:val="left"/>
      <w:pPr>
        <w:tabs>
          <w:tab w:val="left" w:pos="1508"/>
        </w:tabs>
        <w:ind w:left="1508" w:leftChars="0" w:hanging="708" w:firstLineChars="0"/>
      </w:pPr>
      <w:rPr>
        <w:rFonts w:hint="default" w:ascii="SimSun" w:hAnsi="SimSun" w:eastAsia="SimSun" w:cs="SimSun"/>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6">
    <w:nsid w:val="E4F39266"/>
    <w:multiLevelType w:val="singleLevel"/>
    <w:tmpl w:val="E4F392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4F3A9D4"/>
    <w:multiLevelType w:val="singleLevel"/>
    <w:tmpl w:val="E4F3A9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C835C9"/>
    <w:multiLevelType w:val="multilevel"/>
    <w:tmpl w:val="00C835C9"/>
    <w:lvl w:ilvl="0" w:tentative="0">
      <w:start w:val="2020"/>
      <w:numFmt w:val="bullet"/>
      <w:lvlText w:val="-"/>
      <w:lvlJc w:val="left"/>
      <w:pPr>
        <w:ind w:left="720" w:hanging="360"/>
      </w:pPr>
      <w:rPr>
        <w:rFonts w:hint="default" w:ascii="Calibri" w:hAnsi="Calibri" w:cs="Calibri" w:eastAsiaTheme="minorHAnsi"/>
        <w:sz w:val="2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3019D3"/>
    <w:multiLevelType w:val="multilevel"/>
    <w:tmpl w:val="363019D3"/>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0">
    <w:nsid w:val="38031A01"/>
    <w:multiLevelType w:val="singleLevel"/>
    <w:tmpl w:val="38031A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37B1684"/>
    <w:multiLevelType w:val="multilevel"/>
    <w:tmpl w:val="437B16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A680BB6"/>
    <w:multiLevelType w:val="multilevel"/>
    <w:tmpl w:val="4A680BB6"/>
    <w:lvl w:ilvl="0" w:tentative="0">
      <w:start w:val="1"/>
      <w:numFmt w:val="decimal"/>
      <w:lvlText w:val="%1"/>
      <w:lvlJc w:val="left"/>
      <w:pPr>
        <w:ind w:left="450" w:hanging="450"/>
      </w:pPr>
      <w:rPr>
        <w:rFonts w:hint="default"/>
      </w:rPr>
    </w:lvl>
    <w:lvl w:ilvl="1" w:tentative="0">
      <w:start w:val="1"/>
      <w:numFmt w:val="decimal"/>
      <w:pStyle w:val="3"/>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ascii="SimSun" w:hAnsi="SimSun" w:eastAsia="SimSun" w:cs="SimSun"/>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3">
    <w:nsid w:val="61857D1D"/>
    <w:multiLevelType w:val="multilevel"/>
    <w:tmpl w:val="61857D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E38381F"/>
    <w:multiLevelType w:val="multilevel"/>
    <w:tmpl w:val="6E3838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055E8D5"/>
    <w:multiLevelType w:val="multilevel"/>
    <w:tmpl w:val="7055E8D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ascii="SimSun" w:hAnsi="SimSun" w:eastAsia="SimSun" w:cs="SimSun"/>
      </w:rPr>
    </w:lvl>
    <w:lvl w:ilvl="2" w:tentative="0">
      <w:start w:val="1"/>
      <w:numFmt w:val="decimal"/>
      <w:lvlText w:val="%1.%2.%3."/>
      <w:lvlJc w:val="left"/>
      <w:pPr>
        <w:tabs>
          <w:tab w:val="left" w:pos="1508"/>
        </w:tabs>
        <w:ind w:left="1508" w:leftChars="0" w:hanging="708" w:firstLineChars="0"/>
      </w:pPr>
      <w:rPr>
        <w:rFonts w:hint="default" w:ascii="SimSun" w:hAnsi="SimSun" w:eastAsia="SimSun" w:cs="SimSun"/>
      </w:rPr>
    </w:lvl>
    <w:lvl w:ilvl="3" w:tentative="0">
      <w:start w:val="1"/>
      <w:numFmt w:val="decimal"/>
      <w:pStyle w:val="5"/>
      <w:lvlText w:val="%1.%2.%3.%4."/>
      <w:lvlJc w:val="left"/>
      <w:pPr>
        <w:tabs>
          <w:tab w:val="left" w:pos="567"/>
        </w:tabs>
        <w:ind w:left="567" w:leftChars="0" w:firstLine="633" w:firstLineChars="0"/>
      </w:pPr>
      <w:rPr>
        <w:rFonts w:hint="default" w:ascii="SimSun" w:hAnsi="SimSun" w:eastAsia="SimSun" w:cs="SimSun"/>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2"/>
  </w:num>
  <w:num w:numId="2">
    <w:abstractNumId w:val="12"/>
  </w:num>
  <w:num w:numId="3">
    <w:abstractNumId w:val="5"/>
  </w:num>
  <w:num w:numId="4">
    <w:abstractNumId w:val="15"/>
  </w:num>
  <w:num w:numId="5">
    <w:abstractNumId w:val="11"/>
  </w:num>
  <w:num w:numId="6">
    <w:abstractNumId w:val="13"/>
  </w:num>
  <w:num w:numId="7">
    <w:abstractNumId w:val="14"/>
  </w:num>
  <w:num w:numId="8">
    <w:abstractNumId w:val="8"/>
  </w:num>
  <w:num w:numId="9">
    <w:abstractNumId w:val="9"/>
  </w:num>
  <w:num w:numId="10">
    <w:abstractNumId w:val="0"/>
  </w:num>
  <w:num w:numId="11">
    <w:abstractNumId w:val="10"/>
  </w:num>
  <w:num w:numId="12">
    <w:abstractNumId w:val="6"/>
  </w:num>
  <w:num w:numId="13">
    <w:abstractNumId w:val="7"/>
  </w:num>
  <w:num w:numId="14">
    <w:abstractNumId w:val="1"/>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88A"/>
    <w:rsid w:val="000018F3"/>
    <w:rsid w:val="0002488A"/>
    <w:rsid w:val="00170A4C"/>
    <w:rsid w:val="00190F6F"/>
    <w:rsid w:val="001B534D"/>
    <w:rsid w:val="002828E8"/>
    <w:rsid w:val="002C29DF"/>
    <w:rsid w:val="00306FAB"/>
    <w:rsid w:val="00320CFC"/>
    <w:rsid w:val="004145AB"/>
    <w:rsid w:val="005A38D6"/>
    <w:rsid w:val="005B601E"/>
    <w:rsid w:val="005D5D82"/>
    <w:rsid w:val="00600E51"/>
    <w:rsid w:val="006204F2"/>
    <w:rsid w:val="00666572"/>
    <w:rsid w:val="0070517E"/>
    <w:rsid w:val="00723F26"/>
    <w:rsid w:val="00786061"/>
    <w:rsid w:val="008136D1"/>
    <w:rsid w:val="00825724"/>
    <w:rsid w:val="00841843"/>
    <w:rsid w:val="00927DD7"/>
    <w:rsid w:val="00980AB5"/>
    <w:rsid w:val="009A0C1F"/>
    <w:rsid w:val="009E612A"/>
    <w:rsid w:val="009E770E"/>
    <w:rsid w:val="00A60014"/>
    <w:rsid w:val="00AF7794"/>
    <w:rsid w:val="00B129BB"/>
    <w:rsid w:val="00B42ED6"/>
    <w:rsid w:val="00BB5CF4"/>
    <w:rsid w:val="00CC29F2"/>
    <w:rsid w:val="00D31141"/>
    <w:rsid w:val="00DE51D1"/>
    <w:rsid w:val="00E04287"/>
    <w:rsid w:val="00EE2C89"/>
    <w:rsid w:val="00F06D1E"/>
    <w:rsid w:val="00F4722B"/>
    <w:rsid w:val="00FC6824"/>
    <w:rsid w:val="00FE036A"/>
    <w:rsid w:val="00FE5A7E"/>
    <w:rsid w:val="0C357DF1"/>
    <w:rsid w:val="0E506591"/>
    <w:rsid w:val="0E984607"/>
    <w:rsid w:val="105912C8"/>
    <w:rsid w:val="1100115D"/>
    <w:rsid w:val="13FB7288"/>
    <w:rsid w:val="167C7349"/>
    <w:rsid w:val="182E0AC6"/>
    <w:rsid w:val="18B15588"/>
    <w:rsid w:val="1B294860"/>
    <w:rsid w:val="1E761EE5"/>
    <w:rsid w:val="1EB11BCC"/>
    <w:rsid w:val="1F431372"/>
    <w:rsid w:val="22851004"/>
    <w:rsid w:val="23770109"/>
    <w:rsid w:val="25D672DC"/>
    <w:rsid w:val="27646516"/>
    <w:rsid w:val="2C033EEC"/>
    <w:rsid w:val="30063679"/>
    <w:rsid w:val="316C5B05"/>
    <w:rsid w:val="328D2D30"/>
    <w:rsid w:val="3398199A"/>
    <w:rsid w:val="38CD7B72"/>
    <w:rsid w:val="38DA6952"/>
    <w:rsid w:val="38FE5B78"/>
    <w:rsid w:val="38FE79E9"/>
    <w:rsid w:val="3C0F486C"/>
    <w:rsid w:val="44B431A1"/>
    <w:rsid w:val="44E1676C"/>
    <w:rsid w:val="4F6644D2"/>
    <w:rsid w:val="4FE76EB9"/>
    <w:rsid w:val="50B277B8"/>
    <w:rsid w:val="51093CFA"/>
    <w:rsid w:val="528C4D8A"/>
    <w:rsid w:val="5884011A"/>
    <w:rsid w:val="59AF7400"/>
    <w:rsid w:val="62D823BD"/>
    <w:rsid w:val="646E4924"/>
    <w:rsid w:val="688C6016"/>
    <w:rsid w:val="6F032C08"/>
    <w:rsid w:val="71453900"/>
    <w:rsid w:val="72AF7A2A"/>
    <w:rsid w:val="7CEB2261"/>
    <w:rsid w:val="7DA97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Open Sans" w:hAnsi="Open Sans" w:eastAsiaTheme="minorHAnsi" w:cstheme="minorBidi"/>
      <w:sz w:val="20"/>
      <w:szCs w:val="22"/>
      <w:lang w:val="en-US" w:eastAsia="en-US" w:bidi="ar-SA"/>
    </w:rPr>
  </w:style>
  <w:style w:type="paragraph" w:styleId="2">
    <w:name w:val="heading 1"/>
    <w:basedOn w:val="1"/>
    <w:next w:val="1"/>
    <w:link w:val="19"/>
    <w:qFormat/>
    <w:uiPriority w:val="9"/>
    <w:pPr>
      <w:keepNext/>
      <w:keepLines/>
      <w:numPr>
        <w:ilvl w:val="2"/>
        <w:numId w:val="1"/>
      </w:numPr>
      <w:autoSpaceDE w:val="0"/>
      <w:autoSpaceDN w:val="0"/>
      <w:adjustRightInd w:val="0"/>
      <w:spacing w:before="120" w:after="0"/>
      <w:ind w:left="1508" w:hanging="709"/>
      <w:jc w:val="both"/>
      <w:outlineLvl w:val="0"/>
    </w:pPr>
    <w:rPr>
      <w:rFonts w:asciiTheme="majorAscii" w:hAnsiTheme="majorAscii" w:eastAsiaTheme="majorEastAsia" w:cstheme="majorBidi"/>
      <w:bCs/>
      <w:sz w:val="28"/>
      <w:szCs w:val="28"/>
      <w:lang w:val="sv-SE"/>
    </w:rPr>
  </w:style>
  <w:style w:type="paragraph" w:styleId="3">
    <w:name w:val="heading 2"/>
    <w:basedOn w:val="1"/>
    <w:next w:val="1"/>
    <w:link w:val="20"/>
    <w:unhideWhenUsed/>
    <w:qFormat/>
    <w:uiPriority w:val="9"/>
    <w:pPr>
      <w:keepNext/>
      <w:keepLines/>
      <w:numPr>
        <w:ilvl w:val="1"/>
        <w:numId w:val="2"/>
      </w:numPr>
      <w:autoSpaceDE w:val="0"/>
      <w:autoSpaceDN w:val="0"/>
      <w:adjustRightInd w:val="0"/>
      <w:spacing w:before="200" w:after="0"/>
      <w:jc w:val="both"/>
      <w:outlineLvl w:val="1"/>
    </w:pPr>
    <w:rPr>
      <w:rFonts w:asciiTheme="majorAscii" w:hAnsiTheme="majorAscii" w:eastAsiaTheme="majorEastAsia" w:cstheme="majorBidi"/>
      <w:bCs/>
      <w:sz w:val="26"/>
      <w:szCs w:val="26"/>
      <w:lang w:val="sv-SE"/>
    </w:rPr>
  </w:style>
  <w:style w:type="paragraph" w:styleId="4">
    <w:name w:val="heading 3"/>
    <w:basedOn w:val="1"/>
    <w:next w:val="1"/>
    <w:link w:val="26"/>
    <w:unhideWhenUsed/>
    <w:qFormat/>
    <w:uiPriority w:val="9"/>
    <w:pPr>
      <w:keepNext/>
      <w:keepLines/>
      <w:numPr>
        <w:ilvl w:val="2"/>
        <w:numId w:val="3"/>
      </w:numPr>
      <w:tabs>
        <w:tab w:val="left" w:pos="1420"/>
        <w:tab w:val="left" w:pos="2053"/>
      </w:tabs>
      <w:spacing w:before="200" w:after="0"/>
      <w:ind w:left="1508" w:hanging="708"/>
      <w:outlineLvl w:val="2"/>
    </w:pPr>
    <w:rPr>
      <w:rFonts w:asciiTheme="majorAscii" w:hAnsiTheme="majorAscii" w:eastAsiaTheme="majorEastAsia" w:cstheme="majorBidi"/>
      <w:b/>
      <w:bCs/>
      <w:sz w:val="22"/>
    </w:rPr>
  </w:style>
  <w:style w:type="paragraph" w:styleId="5">
    <w:name w:val="heading 4"/>
    <w:basedOn w:val="1"/>
    <w:next w:val="1"/>
    <w:unhideWhenUsed/>
    <w:qFormat/>
    <w:uiPriority w:val="9"/>
    <w:pPr>
      <w:keepNext/>
      <w:keepLines/>
      <w:numPr>
        <w:ilvl w:val="3"/>
        <w:numId w:val="4"/>
      </w:numPr>
      <w:tabs>
        <w:tab w:val="left" w:pos="425"/>
        <w:tab w:val="left" w:pos="2053"/>
        <w:tab w:val="clear" w:pos="567"/>
      </w:tabs>
      <w:spacing w:before="40" w:after="120" w:line="377" w:lineRule="auto"/>
      <w:ind w:left="425" w:hanging="425"/>
      <w:outlineLvl w:val="3"/>
    </w:pPr>
    <w:rPr>
      <w:rFonts w:asciiTheme="minorAscii" w:hAnsiTheme="minorAscii" w:eastAsiaTheme="minorEastAsia"/>
      <w:b/>
      <w:bCs/>
      <w:szCs w:val="28"/>
    </w:rPr>
  </w:style>
  <w:style w:type="paragraph" w:styleId="6">
    <w:name w:val="heading 5"/>
    <w:basedOn w:val="1"/>
    <w:next w:val="1"/>
    <w:unhideWhenUsed/>
    <w:qFormat/>
    <w:uiPriority w:val="9"/>
    <w:pPr>
      <w:keepNext/>
      <w:keepLines/>
      <w:spacing w:before="280" w:after="290" w:line="376" w:lineRule="auto"/>
      <w:outlineLvl w:val="4"/>
    </w:pPr>
    <w:rPr>
      <w:rFonts w:asciiTheme="majorAscii" w:hAnsiTheme="majorAscii" w:eastAsiaTheme="minorEastAsia"/>
      <w:b/>
      <w:bCs/>
      <w:sz w:val="24"/>
      <w:szCs w:val="28"/>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3"/>
    <w:semiHidden/>
    <w:unhideWhenUsed/>
    <w:qFormat/>
    <w:uiPriority w:val="99"/>
    <w:pPr>
      <w:spacing w:after="0" w:line="240" w:lineRule="auto"/>
    </w:pPr>
    <w:rPr>
      <w:rFonts w:ascii="Tahoma" w:hAnsi="Tahoma" w:cs="Tahoma"/>
      <w:sz w:val="16"/>
      <w:szCs w:val="16"/>
    </w:rPr>
  </w:style>
  <w:style w:type="paragraph" w:styleId="10">
    <w:name w:val="caption"/>
    <w:basedOn w:val="1"/>
    <w:next w:val="1"/>
    <w:link w:val="31"/>
    <w:unhideWhenUsed/>
    <w:qFormat/>
    <w:uiPriority w:val="35"/>
    <w:pPr>
      <w:autoSpaceDE w:val="0"/>
      <w:autoSpaceDN w:val="0"/>
      <w:adjustRightInd w:val="0"/>
      <w:spacing w:line="240" w:lineRule="auto"/>
      <w:jc w:val="both"/>
    </w:pPr>
    <w:rPr>
      <w:rFonts w:ascii="Arial" w:hAnsi="Arial"/>
      <w:b/>
      <w:bCs/>
      <w:sz w:val="16"/>
      <w:szCs w:val="18"/>
      <w:lang w:val="sv-SE"/>
    </w:rPr>
  </w:style>
  <w:style w:type="character" w:styleId="11">
    <w:name w:val="FollowedHyperlink"/>
    <w:basedOn w:val="7"/>
    <w:semiHidden/>
    <w:unhideWhenUsed/>
    <w:uiPriority w:val="99"/>
    <w:rPr>
      <w:color w:val="800080"/>
      <w:u w:val="single"/>
    </w:rPr>
  </w:style>
  <w:style w:type="paragraph" w:styleId="12">
    <w:name w:val="footer"/>
    <w:basedOn w:val="1"/>
    <w:link w:val="25"/>
    <w:unhideWhenUsed/>
    <w:qFormat/>
    <w:uiPriority w:val="99"/>
    <w:pPr>
      <w:tabs>
        <w:tab w:val="center" w:pos="4703"/>
        <w:tab w:val="right" w:pos="9406"/>
      </w:tabs>
      <w:spacing w:after="0" w:line="240" w:lineRule="auto"/>
    </w:pPr>
  </w:style>
  <w:style w:type="paragraph" w:styleId="13">
    <w:name w:val="header"/>
    <w:basedOn w:val="1"/>
    <w:link w:val="24"/>
    <w:unhideWhenUsed/>
    <w:qFormat/>
    <w:uiPriority w:val="99"/>
    <w:pPr>
      <w:tabs>
        <w:tab w:val="center" w:pos="4703"/>
        <w:tab w:val="right" w:pos="9406"/>
      </w:tabs>
      <w:spacing w:after="0" w:line="240" w:lineRule="auto"/>
    </w:pPr>
  </w:style>
  <w:style w:type="character" w:styleId="14">
    <w:name w:val="Hyperlink"/>
    <w:basedOn w:val="7"/>
    <w:unhideWhenUsed/>
    <w:qFormat/>
    <w:uiPriority w:val="99"/>
    <w:rPr>
      <w:color w:val="0000FF" w:themeColor="hyperlink"/>
      <w:u w:val="single"/>
      <w14:textFill>
        <w14:solidFill>
          <w14:schemeClr w14:val="hlink"/>
        </w14:solidFill>
      </w14:textFill>
    </w:rPr>
  </w:style>
  <w:style w:type="table" w:styleId="15">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character" w:customStyle="1" w:styleId="19">
    <w:name w:val="Rubrik 1 Char"/>
    <w:basedOn w:val="7"/>
    <w:link w:val="2"/>
    <w:qFormat/>
    <w:uiPriority w:val="9"/>
    <w:rPr>
      <w:rFonts w:asciiTheme="majorAscii" w:hAnsiTheme="majorAscii" w:eastAsiaTheme="majorEastAsia" w:cstheme="majorBidi"/>
      <w:bCs/>
      <w:sz w:val="28"/>
      <w:szCs w:val="28"/>
      <w:lang w:val="sv-SE"/>
    </w:rPr>
  </w:style>
  <w:style w:type="character" w:customStyle="1" w:styleId="20">
    <w:name w:val="Rubrik 2 Char"/>
    <w:basedOn w:val="7"/>
    <w:link w:val="3"/>
    <w:qFormat/>
    <w:uiPriority w:val="9"/>
    <w:rPr>
      <w:rFonts w:asciiTheme="majorAscii" w:hAnsiTheme="majorAscii" w:eastAsiaTheme="majorEastAsia" w:cstheme="majorBidi"/>
      <w:bCs/>
      <w:sz w:val="26"/>
      <w:szCs w:val="26"/>
      <w:lang w:val="sv-SE"/>
    </w:rPr>
  </w:style>
  <w:style w:type="paragraph" w:styleId="21">
    <w:name w:val="No Spacing"/>
    <w:link w:val="2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2">
    <w:name w:val="Inget avstånd Char"/>
    <w:basedOn w:val="7"/>
    <w:link w:val="21"/>
    <w:qFormat/>
    <w:uiPriority w:val="1"/>
    <w:rPr>
      <w:rFonts w:eastAsiaTheme="minorEastAsia"/>
    </w:rPr>
  </w:style>
  <w:style w:type="character" w:customStyle="1" w:styleId="23">
    <w:name w:val="Ballongtext Char"/>
    <w:basedOn w:val="7"/>
    <w:link w:val="9"/>
    <w:semiHidden/>
    <w:qFormat/>
    <w:uiPriority w:val="99"/>
    <w:rPr>
      <w:rFonts w:ascii="Tahoma" w:hAnsi="Tahoma" w:cs="Tahoma"/>
      <w:sz w:val="16"/>
      <w:szCs w:val="16"/>
    </w:rPr>
  </w:style>
  <w:style w:type="character" w:customStyle="1" w:styleId="24">
    <w:name w:val="Sidhuvud Char"/>
    <w:basedOn w:val="7"/>
    <w:link w:val="13"/>
    <w:qFormat/>
    <w:uiPriority w:val="99"/>
  </w:style>
  <w:style w:type="character" w:customStyle="1" w:styleId="25">
    <w:name w:val="Sidfot Char"/>
    <w:basedOn w:val="7"/>
    <w:link w:val="12"/>
    <w:qFormat/>
    <w:uiPriority w:val="99"/>
  </w:style>
  <w:style w:type="character" w:customStyle="1" w:styleId="26">
    <w:name w:val="Rubrik 3 Char"/>
    <w:basedOn w:val="7"/>
    <w:link w:val="4"/>
    <w:qFormat/>
    <w:uiPriority w:val="9"/>
    <w:rPr>
      <w:rFonts w:asciiTheme="majorAscii" w:hAnsiTheme="majorAscii" w:eastAsiaTheme="majorEastAsia" w:cstheme="majorBidi"/>
      <w:b/>
      <w:bCs/>
      <w:sz w:val="22"/>
    </w:rPr>
  </w:style>
  <w:style w:type="paragraph" w:customStyle="1" w:styleId="27">
    <w:name w:val="TOC Heading"/>
    <w:basedOn w:val="2"/>
    <w:next w:val="1"/>
    <w:unhideWhenUsed/>
    <w:qFormat/>
    <w:uiPriority w:val="39"/>
    <w:pPr>
      <w:autoSpaceDE/>
      <w:autoSpaceDN/>
      <w:adjustRightInd/>
      <w:spacing w:before="240" w:line="259" w:lineRule="auto"/>
      <w:jc w:val="left"/>
      <w:outlineLvl w:val="9"/>
    </w:pPr>
    <w:rPr>
      <w:rFonts w:asciiTheme="majorHAnsi" w:hAnsiTheme="majorHAnsi"/>
      <w:bCs w:val="0"/>
      <w:color w:val="376092" w:themeColor="accent1" w:themeShade="BF"/>
      <w:sz w:val="32"/>
      <w:szCs w:val="32"/>
      <w:lang w:eastAsia="sv-SE"/>
    </w:rPr>
  </w:style>
  <w:style w:type="character" w:customStyle="1" w:styleId="28">
    <w:name w:val="Unresolved Mention"/>
    <w:basedOn w:val="7"/>
    <w:semiHidden/>
    <w:unhideWhenUsed/>
    <w:qFormat/>
    <w:uiPriority w:val="99"/>
    <w:rPr>
      <w:color w:val="808080"/>
      <w:shd w:val="clear" w:color="auto" w:fill="E6E6E6"/>
    </w:rPr>
  </w:style>
  <w:style w:type="paragraph" w:styleId="29">
    <w:name w:val="List Paragraph"/>
    <w:basedOn w:val="1"/>
    <w:qFormat/>
    <w:uiPriority w:val="34"/>
    <w:pPr>
      <w:ind w:left="720"/>
      <w:contextualSpacing/>
    </w:pPr>
    <w:rPr>
      <w:sz w:val="22"/>
      <w:lang w:val="sv-SE"/>
    </w:rPr>
  </w:style>
  <w:style w:type="table" w:customStyle="1" w:styleId="30">
    <w:name w:val="Tabellrutnät1"/>
    <w:basedOn w:val="8"/>
    <w:qFormat/>
    <w:uiPriority w:val="59"/>
    <w:pPr>
      <w:spacing w:after="0" w:line="240" w:lineRule="auto"/>
    </w:pPr>
    <w:rPr>
      <w:lang w:val="sv-S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1">
    <w:name w:val="Caption Char"/>
    <w:link w:val="10"/>
    <w:uiPriority w:val="35"/>
    <w:rPr>
      <w:rFonts w:ascii="Arial" w:hAnsi="Arial"/>
      <w:b/>
      <w:bCs/>
      <w:sz w:val="16"/>
      <w:szCs w:val="18"/>
      <w:lang w:val="sv-S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590DE77926748A2916738DF50A2358E"/>
        <w:style w:val=""/>
        <w:category>
          <w:name w:val="Allmänt"/>
          <w:gallery w:val="placeholder"/>
        </w:category>
        <w:types>
          <w:type w:val="bbPlcHdr"/>
        </w:types>
        <w:behaviors>
          <w:behavior w:val="content"/>
        </w:behaviors>
        <w:description w:val=""/>
        <w:guid w:val="{2D613A79-D4A7-4B28-A488-CBBA5743E509}"/>
      </w:docPartPr>
      <w:docPartBody>
        <w:p>
          <w:pPr>
            <w:pStyle w:val="9"/>
          </w:pPr>
          <w:r>
            <w:rPr>
              <w:rFonts w:asciiTheme="majorHAnsi" w:hAnsiTheme="majorHAnsi" w:eastAsiaTheme="majorEastAsia" w:cstheme="majorBidi"/>
              <w:caps/>
              <w:lang w:val="sv-SE"/>
            </w:rPr>
            <w:t>[Ange företagets namn]</w:t>
          </w:r>
        </w:p>
      </w:docPartBody>
    </w:docPart>
    <w:docPart>
      <w:docPartPr>
        <w:name w:val="777267E984C643869373113216C3736D"/>
        <w:style w:val=""/>
        <w:category>
          <w:name w:val="Allmänt"/>
          <w:gallery w:val="placeholder"/>
        </w:category>
        <w:types>
          <w:type w:val="bbPlcHdr"/>
        </w:types>
        <w:behaviors>
          <w:behavior w:val="content"/>
        </w:behaviors>
        <w:description w:val=""/>
        <w:guid w:val="{B36FF349-F766-4581-93BA-AF847ED19495}"/>
      </w:docPartPr>
      <w:docPartBody>
        <w:p>
          <w:pPr>
            <w:pStyle w:val="10"/>
          </w:pPr>
          <w:r>
            <w:rPr>
              <w:rFonts w:asciiTheme="majorHAnsi" w:hAnsiTheme="majorHAnsi" w:eastAsiaTheme="majorEastAsia" w:cstheme="majorBidi"/>
              <w:sz w:val="80"/>
              <w:szCs w:val="80"/>
              <w:lang w:val="sv-SE"/>
            </w:rPr>
            <w:t>[Ange dokumen. rubrik]</w:t>
          </w:r>
        </w:p>
      </w:docPartBody>
    </w:docPart>
    <w:docPart>
      <w:docPartPr>
        <w:name w:val="62ECB2904D8042FD9299BC2CCBC90138"/>
        <w:style w:val=""/>
        <w:category>
          <w:name w:val="Allmänt"/>
          <w:gallery w:val="placeholder"/>
        </w:category>
        <w:types>
          <w:type w:val="bbPlcHdr"/>
        </w:types>
        <w:behaviors>
          <w:behavior w:val="content"/>
        </w:behaviors>
        <w:description w:val=""/>
        <w:guid w:val="{0019F728-3D30-48FE-A445-7FBF7118DC39}"/>
      </w:docPartPr>
      <w:docPartBody>
        <w:p>
          <w:pPr>
            <w:pStyle w:val="11"/>
          </w:pPr>
          <w:r>
            <w:rPr>
              <w:rFonts w:asciiTheme="majorHAnsi" w:hAnsiTheme="majorHAnsi" w:eastAsiaTheme="majorEastAsia" w:cstheme="majorBidi"/>
              <w:sz w:val="44"/>
              <w:szCs w:val="44"/>
              <w:lang w:val="sv-SE"/>
            </w:rPr>
            <w:t>[Ange dokumentets underrubrik]</w:t>
          </w:r>
        </w:p>
      </w:docPartBody>
    </w:docPart>
    <w:docPart>
      <w:docPartPr>
        <w:name w:val="CA2E7AFF961F42D8864D21ABBA48D4BB"/>
        <w:style w:val=""/>
        <w:category>
          <w:name w:val="Allmänt"/>
          <w:gallery w:val="placeholder"/>
        </w:category>
        <w:types>
          <w:type w:val="bbPlcHdr"/>
        </w:types>
        <w:behaviors>
          <w:behavior w:val="content"/>
        </w:behaviors>
        <w:description w:val=""/>
        <w:guid w:val="{98193B32-B895-4228-A24F-58561168DA31}"/>
      </w:docPartPr>
      <w:docPartBody>
        <w:p>
          <w:pPr>
            <w:pStyle w:val="12"/>
          </w:pPr>
          <w:r>
            <w:rPr>
              <w:b/>
              <w:bCs/>
              <w:lang w:val="sv-SE"/>
            </w:rPr>
            <w:t>[Ange författarens namn]</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7D5"/>
    <w:rsid w:val="00102FBF"/>
    <w:rsid w:val="00387E47"/>
    <w:rsid w:val="00395B0B"/>
    <w:rsid w:val="00440BBD"/>
    <w:rsid w:val="00461666"/>
    <w:rsid w:val="004F2554"/>
    <w:rsid w:val="005507D5"/>
    <w:rsid w:val="005974A0"/>
    <w:rsid w:val="008F4ABD"/>
    <w:rsid w:val="00946B6B"/>
    <w:rsid w:val="009D0EAF"/>
    <w:rsid w:val="00B31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C5ACF5C6DA4649A58112FF2C0872B8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CD099798AFE54E2FB7A7DFED8C2C4E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586885BE41B3497D955A79C4B4E1C8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16F86390BE184B779D791A58080A3B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32C36CAF8E124F6DAEA53E1BD3456C3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
    <w:name w:val="3590DE77926748A2916738DF50A235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
    <w:name w:val="777267E984C643869373113216C373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
    <w:name w:val="62ECB2904D8042FD9299BC2CCBC901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
    <w:name w:val="CA2E7AFF961F42D8864D21ABBA48D4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2FD3B8ECB3C646238B6ECA4CB423DB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54B4D2CBD286489CA2ADB10502DE11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76420580589141CFB07128BDB381C2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E87C9787CD344A198856A4CDD3AC4A55"/>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
  <Abstract>SAMMANFATTNING: Skriv sammanfattningen av dokumentet här. Det är vanligtvis en kort sammanfattning av innehållet i dokumentet.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0E48D0-C21F-419C-9A93-EADF2EAF2E0E}">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TEIS AB</Company>
  <Pages>1</Pages>
  <Words>377</Words>
  <Characters>1999</Characters>
  <Lines>16</Lines>
  <Paragraphs>4</Paragraphs>
  <TotalTime>15</TotalTime>
  <ScaleCrop>false</ScaleCrop>
  <LinksUpToDate>false</LinksUpToDate>
  <CharactersWithSpaces>2372</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2018-02-26T08:19:00Z</dcterms:created>
  <dc:creator>Ashraf Tumah</dc:creator>
  <cp:lastModifiedBy>google1598857482</cp:lastModifiedBy>
  <cp:lastPrinted>2018-05-24T09:39:00Z</cp:lastPrinted>
  <dcterms:modified xsi:type="dcterms:W3CDTF">2021-11-10T14:52:37Z</dcterms:modified>
  <dc:subject>Examensarbete TEIS 2021</dc:subject>
  <dc:title>Avståndsmätare</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4E07D130C7D8448897D2D5B886300D5A</vt:lpwstr>
  </property>
</Properties>
</file>