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PDFSage Inc. | King County Superior Court - Bo Shang vs Amazon Inc</w:t>
        <w:br/>
        <w:t>TABLE OF CONTENTS</w:t>
        <w:br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sz w:val="24"/>
              </w:rPr>
              <w:t>1 COURT: KING COUNTY SUPERIOR COURT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 CASE ASSIGNMENT AREA: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 CASE TITLE: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6 CASE TYPE: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3:16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7 DOCUMENT/S BEING FILED: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3:19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8 RELIEF REQUESTED: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9 JURY DEMAND: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3:30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10 ATTORNEY OR PARTY SIGNING COVER SHEET: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3:34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 INTRODUCTION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9:115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II JURISDICTION AND VENUE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10:140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III PARTIES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10:154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IV FACTUAL BACKGROUND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10:160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 CAUSES OF ACTION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12:220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VI DAMAGES AND RELIEF SOUGHT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14:285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VII JURY DEMAND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14:311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