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92.0" w:type="dxa"/>
        <w:jc w:val="left"/>
        <w:tblInd w:w="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2"/>
        <w:gridCol w:w="2011"/>
        <w:gridCol w:w="2011"/>
        <w:gridCol w:w="3568"/>
        <w:tblGridChange w:id="0">
          <w:tblGrid>
            <w:gridCol w:w="2202"/>
            <w:gridCol w:w="2011"/>
            <w:gridCol w:w="2011"/>
            <w:gridCol w:w="3568"/>
          </w:tblGrid>
        </w:tblGridChange>
      </w:tblGrid>
      <w:tr>
        <w:tc>
          <w:tcPr>
            <w:gridSpan w:val="4"/>
            <w:shd w:fill="0070c0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개발 예정 보고서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COUSRE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1f1f1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5" w:right="195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2020응용SW기반 빅데이터 UI 전문가 양성과정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무인 매장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 시스템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Spring is coming</w:t>
            </w:r>
          </w:p>
        </w:tc>
      </w:tr>
      <w:tr>
        <w:trPr>
          <w:trHeight w:val="78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P.M.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김기홍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신대한, 최홍식, 이용민, 이혜수</w:t>
            </w:r>
          </w:p>
        </w:tc>
      </w:tr>
      <w:tr>
        <w:trPr>
          <w:trHeight w:val="78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Principal Engr.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20.11.23 ~ </w:t>
            </w:r>
          </w:p>
        </w:tc>
      </w:tr>
      <w:tr>
        <w:trPr>
          <w:trHeight w:val="8378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4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아래 사항과 같이 최종 프로젝트 개발 예정 보고서를 제출합니다.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4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4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5" w:right="405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P.M. - 김기홍 (인)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2020년 11월 23일</w:t>
            </w: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bookmark=id.gjdgxs" w:id="0"/>
    <w:bookmarkEnd w:id="0"/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" w:right="0" w:hanging="425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프로젝트 개요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" w:right="0" w:hanging="567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개발 동기 및 필요성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목표 : 인건비 절감을 위한 무인 매장 운영의 애로사항을 파악하여 해결한다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기대 효과 : 점주는 간편하게 물류 관리 및 손님 대응을 할 수 있고, 손님은 쉽게 지점 정보를 접하고 간편하게 결제가 가능하다.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" w:right="0" w:hanging="425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프로젝트 수행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" w:right="0" w:hanging="567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팀 구성 및 역할 분담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김기홍(운영자 및 재고관리) : jsTree, jqgrid, apache POI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, json-simple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신대한(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회원관리 및 재고관리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: 로그인 API(네이버, 구글 등)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최홍식(비콘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및 행사 관리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: 비콘 API(AltBeacon)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이용민(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주문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및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통계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):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Apache POI , Google Chart, 다음 도로명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이혜수(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주문 및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결제 시스템) : 결제 API(토스, 카카오페이, 아임포트)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" w:right="0" w:hanging="567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일정 (전체, 주간, 일간 등)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2020.11.23. – 2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021.01.28.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일간 : 13 : 00 ~ 18 : 00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주간 : 평일 + 주말 자율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" w:right="0" w:hanging="425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시스템 설계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(개발된 시스템에 대한 설계 내용을 간략히 표현)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" w:right="0" w:hanging="567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시스템 구성도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5390515" cy="2808605"/>
            <wp:effectExtent b="0" l="0" r="0" t="0"/>
            <wp:docPr id="10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2808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" w:right="0" w:firstLine="0.9999999999999432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5514340" cy="2699385"/>
            <wp:effectExtent b="0" l="0" r="0" t="0"/>
            <wp:docPr id="10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2699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" w:right="0" w:hanging="567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데이터베이스 구조도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(데이터베이스, 테이블, 테이블 구조 등)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회원관리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line="276" w:lineRule="auto"/>
        <w:ind w:left="1418" w:hanging="284.00000000000006"/>
        <w:jc w:val="both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회원 테이블 : 아이디(PK), 비밀번호, 이름, 도로명 주소, 상세 주소, 휴대폰, 회원탈퇴 여부,  회원 탈퇴일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line="276" w:lineRule="auto"/>
        <w:ind w:left="1418" w:hanging="284.00000000000006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판매자 테이블 : 아이디(PK), 비밀번호, 매장명, 비콘아이디, 매장 전화번호</w:t>
      </w:r>
    </w:p>
    <w:p w:rsidR="00000000" w:rsidDel="00000000" w:rsidP="00000000" w:rsidRDefault="00000000" w:rsidRPr="00000000" w14:paraId="0000003C">
      <w:pPr>
        <w:spacing w:line="276" w:lineRule="auto"/>
        <w:ind w:lef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76" w:lineRule="auto"/>
        <w:ind w:left="1134" w:hanging="283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배송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line="276" w:lineRule="auto"/>
        <w:ind w:left="1418" w:hanging="284.00000000000006"/>
        <w:jc w:val="both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배송지 테이블 : 배송지 순번(PK), 아이디(FK), 도로명주소, 상세주소, 기본배송지</w:t>
      </w:r>
    </w:p>
    <w:p w:rsidR="00000000" w:rsidDel="00000000" w:rsidP="00000000" w:rsidRDefault="00000000" w:rsidRPr="00000000" w14:paraId="0000003F">
      <w:pPr>
        <w:spacing w:line="276" w:lineRule="auto"/>
        <w:ind w:left="160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재고관리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line="276" w:lineRule="auto"/>
        <w:ind w:left="1418" w:hanging="284.00000000000006"/>
        <w:jc w:val="both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카테고리 테이블 : 카테고리코드(PK), 상위코드(FK),. 카테고리이름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line="276" w:lineRule="auto"/>
        <w:ind w:left="1418" w:hanging="284.00000000000006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재고 테이블 :  재고코드(PK), 카테고리코드(FK), 재고명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line="276" w:lineRule="auto"/>
        <w:ind w:left="1418" w:hanging="284.00000000000006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재고가격 테이블 : 가격변경코드(PK),  재고코드(FK), 입고가, 판매가, 가격변동일자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line="276" w:lineRule="auto"/>
        <w:ind w:left="1418" w:hanging="284.00000000000006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판매제품 테이블 : 제품코드(PK), 판매자 아이디(FK), 재고코드(FK), ROT넘버, 날짜, 유통기한, 수량, 재고명, 제품상태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line="276" w:lineRule="auto"/>
        <w:ind w:left="1418" w:hanging="284.00000000000006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자동발주 테이블 : 자동발주순번(PK), 판매자 아이디(FK), 재고코드(FK), 재고명, 설정 갯수, 입고 갯수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line="276" w:lineRule="auto"/>
        <w:ind w:left="1418" w:hanging="284.00000000000006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재고설명 테이블 : 카테고리코드(PK), 설명</w:t>
      </w:r>
    </w:p>
    <w:p w:rsidR="00000000" w:rsidDel="00000000" w:rsidP="00000000" w:rsidRDefault="00000000" w:rsidRPr="00000000" w14:paraId="00000047">
      <w:pPr>
        <w:spacing w:line="276" w:lineRule="auto"/>
        <w:ind w:left="160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행사정보관리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pacing w:line="276" w:lineRule="auto"/>
        <w:ind w:left="1418" w:hanging="284.00000000000006"/>
        <w:jc w:val="both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쿠폰 테이블 : 쿠폰순번(PK), 판매자아이디(FK), 쿠폰금액, 쿠폰등록일, 쿠폰설명, 지급가능상태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line="276" w:lineRule="auto"/>
        <w:ind w:left="1418" w:hanging="284.00000000000006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쿠폰함 : 쿠폰코드(PK), 아이디(FK), 쿠폰순번(FK), 판매자아이디(FK), 쿠폰수령일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spacing w:line="276" w:lineRule="auto"/>
        <w:ind w:left="1418" w:hanging="284.00000000000006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쿠폰종류 : 쿠폰종류순번(PK), 쿠폰(FK), 판매자아이디(FK), 쿠폰 상태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주문관리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pacing w:line="276" w:lineRule="auto"/>
        <w:ind w:left="1418" w:hanging="284.00000000000006"/>
        <w:jc w:val="both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주문 테이블 : 주문번호(PK), 아이디(FK), 매장명, 주문날짜, 배송지목록, 배송여부, 상태코드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spacing w:line="276" w:lineRule="auto"/>
        <w:ind w:left="1418" w:hanging="284.00000000000006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상세내용 테이블 : 주문상세번호(PK), 재고코드(FK), 주문번호(FK), 수량, 판매가, 매장명</w:t>
      </w:r>
    </w:p>
    <w:p w:rsidR="00000000" w:rsidDel="00000000" w:rsidP="00000000" w:rsidRDefault="00000000" w:rsidRPr="00000000" w14:paraId="0000004F">
      <w:pPr>
        <w:spacing w:line="276" w:lineRule="auto"/>
        <w:ind w:lef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결제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pacing w:line="276" w:lineRule="auto"/>
        <w:ind w:left="1418" w:hanging="284.00000000000006"/>
        <w:jc w:val="both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결제내역 테이블 : 결제 번호(PK), 주문번호(FK), 판매금액, 할인금액, 결제금액, 결제일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spacing w:line="276" w:lineRule="auto"/>
        <w:ind w:left="1418" w:hanging="284.00000000000006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마일리지 테이블 : 마일리지 번호(PK), 아이디(FK), 마일리지 금액, 날짜, 상태 코드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pacing w:line="276" w:lineRule="auto"/>
        <w:ind w:left="1418" w:hanging="284.00000000000006"/>
        <w:jc w:val="both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환불 테이블 : 주문번호(PK, FK), 환불사유, 날짜</w:t>
      </w:r>
    </w:p>
    <w:p w:rsidR="00000000" w:rsidDel="00000000" w:rsidP="00000000" w:rsidRDefault="00000000" w:rsidRPr="00000000" w14:paraId="00000054">
      <w:pPr>
        <w:spacing w:line="276" w:lineRule="auto"/>
        <w:ind w:lef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" w:right="0" w:hanging="567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화면 설계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부트스트랩을 활용하여 전체 레이아웃을 통일하고 담당자별로 컨텐츠를 구성함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" w:right="0" w:hanging="425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시스템 구현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(실제 구현과 관련된 내용 구성)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" w:right="0" w:hanging="567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구현 언어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Java, JavaScript, HTML, XML, JSP/Servlet, CSS, SQL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" w:right="0" w:hanging="567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사용 기술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MyBatis(iBatis), AJAX, JSON, Spring Framework 4.0.1, JQuery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" w:right="0" w:hanging="567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사용 도구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소프트웨어 개발 도구 : Eclipse,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Android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미들웨어: Oracle Express Edition 11g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배포 도구 : Maven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형상관리 도구 : github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문서 작성 도구 : PowerPoint, Excel, Word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데이터베이스 도구 : Dbeaver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" w:right="0" w:hanging="567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사용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d9d9d9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d9d9d9" w:val="clear"/>
          <w:vertAlign w:val="baseline"/>
          <w:rtl w:val="0"/>
        </w:rPr>
        <w:t xml:space="preserve">기상청 공공API, 네이버 로그인 API, 구글 로그인 API, 결제 API(아임포트, 토스API 등), 비콘 API(</w:t>
      </w:r>
      <w:r w:rsidDel="00000000" w:rsidR="00000000" w:rsidRPr="00000000">
        <w:rPr>
          <w:rFonts w:ascii="Malgun Gothic" w:cs="Malgun Gothic" w:eastAsia="Malgun Gothic" w:hAnsi="Malgun Gothic"/>
          <w:shd w:fill="d9d9d9" w:val="clear"/>
          <w:rtl w:val="0"/>
        </w:rPr>
        <w:t xml:space="preserve">AltBeacon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d9d9d9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" w:right="0" w:hanging="567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사용 주요 라이브러리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화면단 라이브러리 : jquery, bootstrap, jstl, jsTree, jqgrid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서버단 라이브러리 : apache, Json-simple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" w:right="0" w:hanging="425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결론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(기대사항)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장시간 운영 등으로 인한 점주들의 고민을 해결할 수 있다.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소비자가 효과적으로 소비생활을 할 수 있다.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4" w:right="0" w:hanging="283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서비스업에 들이던 능률을 재고관리로 전환할 수 있다.</w:t>
      </w:r>
    </w:p>
    <w:sectPr>
      <w:pgSz w:h="16838" w:w="11906" w:orient="portrait"/>
      <w:pgMar w:bottom="1440" w:top="1440" w:left="1080" w:right="108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algun Gothic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4047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-"/>
      <w:lvlJc w:val="left"/>
      <w:pPr>
        <w:ind w:left="1600" w:hanging="400"/>
      </w:pPr>
      <w:rPr>
        <w:rFonts w:ascii="Malgun Gothic" w:cs="Malgun Gothic" w:eastAsia="Malgun Gothic" w:hAnsi="Malgun Gothic"/>
        <w:vertAlign w:val="baseline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4047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-"/>
      <w:lvlJc w:val="left"/>
      <w:pPr>
        <w:ind w:left="1600" w:hanging="400"/>
      </w:pPr>
      <w:rPr>
        <w:rFonts w:ascii="Malgun Gothic" w:cs="Malgun Gothic" w:eastAsia="Malgun Gothic" w:hAnsi="Malgun Gothic"/>
        <w:vertAlign w:val="baseline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1200" w:hanging="40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440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"/>
      <w:lvlJc w:val="left"/>
      <w:pPr>
        <w:ind w:left="425" w:hanging="425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418" w:hanging="566.9999999999998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.000000000001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표준">
    <w:name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바탕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character" w:styleId="기본단락글꼴">
    <w:name w:val="기본 단락 글꼴"/>
    <w:next w:val="기본단락글꼴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표준표">
    <w:name w:val="표준 표"/>
    <w:next w:val="표준표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목록없음">
    <w:name w:val="목록 없음"/>
    <w:next w:val="목록없음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일반(웹)">
    <w:name w:val="일반 (웹)"/>
    <w:basedOn w:val="표준"/>
    <w:next w:val="일반(웹)"/>
    <w:autoRedefine w:val="0"/>
    <w:hidden w:val="0"/>
    <w:qFormat w:val="0"/>
    <w:pPr>
      <w:widowControl w:val="1"/>
      <w:suppressAutoHyphens w:val="1"/>
      <w:wordWrap w:val="1"/>
      <w:autoSpaceDE w:val="1"/>
      <w:autoSpaceDN w:val="1"/>
      <w:spacing w:after="100" w:afterAutospacing="1" w:before="100" w:beforeAutospacing="1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굴림" w:cs="굴림" w:eastAsia="굴림" w:hAnsi="굴림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en-US"/>
    </w:rPr>
  </w:style>
  <w:style w:type="table" w:styleId="표구분선">
    <w:name w:val="표 구분선"/>
    <w:basedOn w:val="표준표"/>
    <w:next w:val="표구분선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표구분선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머리글">
    <w:name w:val="머리글"/>
    <w:basedOn w:val="표준"/>
    <w:next w:val="머리글"/>
    <w:autoRedefine w:val="0"/>
    <w:hidden w:val="0"/>
    <w:qFormat w:val="0"/>
    <w:pPr>
      <w:widowControl w:val="0"/>
      <w:tabs>
        <w:tab w:val="center" w:leader="none" w:pos="4513"/>
        <w:tab w:val="right" w:leader="none" w:pos="9026"/>
      </w:tabs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바탕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und"/>
    </w:rPr>
  </w:style>
  <w:style w:type="character" w:styleId="머리글Char">
    <w:name w:val="머리글 Char"/>
    <w:next w:val="머리글Char"/>
    <w:autoRedefine w:val="0"/>
    <w:hidden w:val="0"/>
    <w:qFormat w:val="0"/>
    <w:rPr>
      <w:rFonts w:ascii="바탕"/>
      <w:w w:val="100"/>
      <w:kern w:val="2"/>
      <w:position w:val="-1"/>
      <w:szCs w:val="24"/>
      <w:effect w:val="none"/>
      <w:vertAlign w:val="baseline"/>
      <w:cs w:val="0"/>
      <w:em w:val="none"/>
      <w:lang/>
    </w:rPr>
  </w:style>
  <w:style w:type="paragraph" w:styleId="바닥글">
    <w:name w:val="바닥글"/>
    <w:basedOn w:val="표준"/>
    <w:next w:val="바닥글"/>
    <w:autoRedefine w:val="0"/>
    <w:hidden w:val="0"/>
    <w:qFormat w:val="0"/>
    <w:pPr>
      <w:widowControl w:val="0"/>
      <w:tabs>
        <w:tab w:val="center" w:leader="none" w:pos="4513"/>
        <w:tab w:val="right" w:leader="none" w:pos="9026"/>
      </w:tabs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바탕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und"/>
    </w:rPr>
  </w:style>
  <w:style w:type="character" w:styleId="바닥글Char">
    <w:name w:val="바닥글 Char"/>
    <w:next w:val="바닥글Char"/>
    <w:autoRedefine w:val="0"/>
    <w:hidden w:val="0"/>
    <w:qFormat w:val="0"/>
    <w:rPr>
      <w:rFonts w:ascii="바탕"/>
      <w:w w:val="100"/>
      <w:kern w:val="2"/>
      <w:position w:val="-1"/>
      <w:szCs w:val="24"/>
      <w:effect w:val="none"/>
      <w:vertAlign w:val="baseline"/>
      <w:cs w:val="0"/>
      <w:em w:val="none"/>
      <w:lang/>
    </w:rPr>
  </w:style>
  <w:style w:type="paragraph" w:styleId="바탕글">
    <w:name w:val="바탕글"/>
    <w:basedOn w:val="표준"/>
    <w:next w:val="바탕글"/>
    <w:autoRedefine w:val="0"/>
    <w:hidden w:val="0"/>
    <w:qFormat w:val="0"/>
    <w:pPr>
      <w:widowControl w:val="0"/>
      <w:suppressAutoHyphens w:val="1"/>
      <w:autoSpaceDE w:val="0"/>
      <w:autoSpaceDN w:val="0"/>
      <w:spacing w:line="384" w:lineRule="auto"/>
      <w:ind w:leftChars="-1" w:rightChars="0" w:firstLineChars="-1"/>
      <w:jc w:val="both"/>
      <w:textDirection w:val="btLr"/>
      <w:textAlignment w:val="baseline"/>
      <w:outlineLvl w:val="0"/>
    </w:pPr>
    <w:rPr>
      <w:rFonts w:ascii="굴림" w:cs="굴림" w:eastAsia="굴림" w:hAnsi="굴림"/>
      <w:color w:val="000000"/>
      <w:w w:val="100"/>
      <w:kern w:val="0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a9r6nxSF580TDR+Lsyo5arMQKA==">AMUW2mX+2Hn1RA/ycXR+9jZiqsnYSIGNWWf2agt2zJR9ub9ysV5/9Lqmq35YMIG4i062piLfB3bDMsOklluIp12lTPrNBh5S4olL7FpDiSVdYXazeIEVOuwO0KQkV7siIWJR/5sQ8r4s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2020-11-25T22:39:00Z</dcterms:created>
  <dc:creator>김진석 연구원</dc:creator>
</cp:coreProperties>
</file>