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68075">
      <w:pPr>
        <w:jc w:val="center"/>
        <w:rPr>
          <w:rFonts w:hint="default" w:ascii="Times New Roman" w:hAnsi="Times New Roman" w:cs="Times New Roman"/>
          <w:b/>
          <w:bCs/>
          <w:sz w:val="24"/>
          <w:szCs w:val="24"/>
          <w:shd w:val="clear" w:color="auto" w:fill="auto"/>
        </w:rPr>
      </w:pPr>
      <w:bookmarkStart w:id="0" w:name="_GoBack"/>
      <w:bookmarkEnd w:id="0"/>
      <w:r>
        <w:rPr>
          <w:rFonts w:hint="default" w:ascii="Times New Roman" w:hAnsi="Times New Roman" w:cs="Times New Roman"/>
          <w:b/>
          <w:bCs/>
          <w:sz w:val="24"/>
          <w:szCs w:val="24"/>
          <w:shd w:val="clear" w:color="auto" w:fill="auto"/>
        </w:rPr>
        <w:t>Ứng dụng công nghệ số trong</w:t>
      </w:r>
      <w:r>
        <w:rPr>
          <w:rFonts w:hint="default" w:ascii="Times New Roman" w:hAnsi="Times New Roman" w:cs="Times New Roman"/>
          <w:b/>
          <w:bCs/>
          <w:sz w:val="24"/>
          <w:szCs w:val="24"/>
          <w:shd w:val="clear" w:color="auto" w:fill="auto"/>
          <w:lang w:val="en-US"/>
        </w:rPr>
        <w:t xml:space="preserve"> </w:t>
      </w:r>
      <w:r>
        <w:rPr>
          <w:rFonts w:hint="default" w:ascii="Times New Roman" w:hAnsi="Times New Roman" w:cs="Times New Roman"/>
          <w:b/>
          <w:bCs/>
          <w:sz w:val="24"/>
          <w:szCs w:val="24"/>
          <w:shd w:val="clear" w:color="auto" w:fill="auto"/>
        </w:rPr>
        <w:t>học tập</w:t>
      </w:r>
    </w:p>
    <w:p w14:paraId="298B5511">
      <w:pPr>
        <w:pStyle w:val="6"/>
        <w:keepNext w:val="0"/>
        <w:keepLines w:val="0"/>
        <w:widowControl/>
        <w:suppressLineNumbers w:val="0"/>
        <w:spacing w:after="140" w:afterAutospacing="0" w:line="360" w:lineRule="auto"/>
        <w:ind w:left="0" w:firstLine="567"/>
        <w:jc w:val="both"/>
        <w:rPr>
          <w:sz w:val="24"/>
          <w:szCs w:val="24"/>
        </w:rPr>
      </w:pPr>
      <w:r>
        <w:rPr>
          <w:rFonts w:hint="default" w:ascii="Times New Roman" w:hAnsi="Times New Roman" w:cs="Times New Roman"/>
          <w:i w:val="0"/>
          <w:iCs w:val="0"/>
          <w:caps w:val="0"/>
          <w:color w:val="111827"/>
          <w:spacing w:val="0"/>
          <w:sz w:val="24"/>
          <w:szCs w:val="24"/>
          <w:shd w:val="clear" w:fill="FFFFFF"/>
        </w:rPr>
        <w:t>Trong kỷ nguyên 4.0, ứng dụng công nghệ số đã trở thành nhân tố then chốt làm thay đổi toàn diện phương pháp học tập truyền thống. Việc tích hợp các nền tảng trực tuyến, trí tuệ nhân tạo (AI) và kho tài liệu số giúp người học dễ dàng tiếp cận tri thức mọi lúc, mọi nơi mà không bị giới hạn bởi không gian hay thời gian. Công nghệ số không chỉ cá nhân hóa lộ trình học tập phù hợp với năng lực của từng cá nhân mà còn thúc đẩy tính tương tác, sự sáng tạo và khả năng tự học của học sinh, sinh viên.</w:t>
      </w:r>
    </w:p>
    <w:p w14:paraId="06191BE1">
      <w:pPr>
        <w:pStyle w:val="6"/>
        <w:keepNext w:val="0"/>
        <w:keepLines w:val="0"/>
        <w:widowControl/>
        <w:suppressLineNumbers w:val="0"/>
        <w:spacing w:after="140" w:afterAutospacing="0" w:line="360" w:lineRule="auto"/>
        <w:ind w:left="0" w:firstLine="567"/>
        <w:jc w:val="both"/>
        <w:rPr>
          <w:sz w:val="24"/>
          <w:szCs w:val="24"/>
        </w:rPr>
      </w:pPr>
      <w:r>
        <w:rPr>
          <w:rFonts w:hint="default" w:ascii="Times New Roman" w:hAnsi="Times New Roman" w:cs="Times New Roman"/>
          <w:i w:val="0"/>
          <w:iCs w:val="0"/>
          <w:caps w:val="0"/>
          <w:color w:val="111827"/>
          <w:spacing w:val="0"/>
          <w:sz w:val="24"/>
          <w:szCs w:val="24"/>
          <w:shd w:val="clear" w:fill="FFFFFF"/>
        </w:rPr>
        <w:t>Bên cạnh đó, các công cụ làm việc nhóm trực tuyến và lớp học ảo tạo điều kiện cho việc hợp tác, chia sẻ kiến thức hiệu quả và kết nối toàn cầu. Có thể khẳng định, chuyển đổi số trong giáo dục chính là chìa khóa quan trọng giúp nâng cao chất lượng đào tạo, rèn luyện kỹ năng số cần thiết và chuẩn bị nguồn nhân lực đáp ứng tốt các yêu cầu khắt khe của hội nhập quốc tế.</w:t>
      </w:r>
      <w:r>
        <w:rPr>
          <w:rStyle w:val="4"/>
          <w:rFonts w:hint="default" w:ascii="Times New Roman" w:hAnsi="Times New Roman" w:cs="Times New Roman"/>
          <w:i w:val="0"/>
          <w:iCs w:val="0"/>
          <w:caps w:val="0"/>
          <w:color w:val="111827"/>
          <w:spacing w:val="0"/>
          <w:sz w:val="24"/>
          <w:szCs w:val="24"/>
          <w:shd w:val="clear" w:fill="FFFFFF"/>
        </w:rPr>
        <w:footnoteReference w:id="0"/>
      </w:r>
    </w:p>
    <w:p w14:paraId="65EB5372">
      <w:pPr>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3620135" cy="2780665"/>
            <wp:effectExtent l="0" t="0" r="12065" b="635"/>
            <wp:docPr id="1" name="Picture 1" descr="C:/Users/ADmin/Downloads/husniati-salma-_HFvcrpUxDg-unsplash.jpghusniati-salma-_HFvcrpUxDg-un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Downloads/husniati-salma-_HFvcrpUxDg-unsplash.jpghusniati-salma-_HFvcrpUxDg-unsplash"/>
                    <pic:cNvPicPr>
                      <a:picLocks noChangeAspect="1"/>
                    </pic:cNvPicPr>
                  </pic:nvPicPr>
                  <pic:blipFill>
                    <a:blip r:embed="rId5"/>
                    <a:srcRect l="6428" r="6428"/>
                    <a:stretch>
                      <a:fillRect/>
                    </a:stretch>
                  </pic:blipFill>
                  <pic:spPr>
                    <a:xfrm>
                      <a:off x="0" y="0"/>
                      <a:ext cx="3620135" cy="2780665"/>
                    </a:xfrm>
                    <a:prstGeom prst="rect">
                      <a:avLst/>
                    </a:prstGeom>
                  </pic:spPr>
                </pic:pic>
              </a:graphicData>
            </a:graphic>
          </wp:inline>
        </w:drawing>
      </w:r>
      <w:r>
        <w:rPr>
          <w:rStyle w:val="4"/>
          <w:rFonts w:hint="default" w:ascii="Times New Roman" w:hAnsi="Times New Roman" w:eastAsia="SimSun" w:cs="Times New Roman"/>
          <w:b w:val="0"/>
          <w:bCs w:val="0"/>
          <w:sz w:val="24"/>
          <w:szCs w:val="24"/>
        </w:rPr>
        <w:footnoteReference w:id="1"/>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72CE5098">
      <w:pPr>
        <w:pStyle w:val="5"/>
        <w:snapToGrid w:val="0"/>
        <w:jc w:val="left"/>
        <w:rPr>
          <w:rFonts w:hint="default" w:ascii="Times New Roman" w:hAnsi="Times New Roman" w:eastAsia="SimSun" w:cs="Times New Roman"/>
          <w:sz w:val="20"/>
          <w:szCs w:val="20"/>
        </w:rPr>
      </w:pPr>
      <w:r>
        <w:rPr>
          <w:rStyle w:val="4"/>
        </w:rPr>
        <w:footnoteRef/>
      </w:r>
      <w:r>
        <w:rPr>
          <w:rFonts w:hint="default" w:ascii="Times New Roman" w:hAnsi="Times New Roman" w:cs="Times New Roman"/>
          <w:sz w:val="20"/>
          <w:szCs w:val="20"/>
        </w:rPr>
        <w:t xml:space="preserve"> </w:t>
      </w:r>
      <w:r>
        <w:rPr>
          <w:rFonts w:hint="default" w:ascii="Times New Roman" w:hAnsi="Times New Roman" w:eastAsia="SimSun" w:cs="Times New Roman"/>
          <w:sz w:val="20"/>
          <w:szCs w:val="20"/>
        </w:rPr>
        <w:t>Nội dung văn bản tham khảo từ Google Gemini</w:t>
      </w:r>
    </w:p>
    <w:p w14:paraId="4372A877">
      <w:pPr>
        <w:pStyle w:val="5"/>
        <w:snapToGrid w:val="0"/>
        <w:jc w:val="left"/>
        <w:rPr>
          <w:rFonts w:hint="default" w:ascii="Times New Roman" w:hAnsi="Times New Roman" w:eastAsia="SimSun" w:cs="Times New Roman"/>
          <w:sz w:val="20"/>
          <w:szCs w:val="20"/>
        </w:rPr>
      </w:pPr>
    </w:p>
  </w:footnote>
  <w:footnote w:id="1">
    <w:p w14:paraId="2DC4ECCF">
      <w:pPr>
        <w:spacing w:line="360" w:lineRule="auto"/>
        <w:jc w:val="left"/>
        <w:rPr>
          <w:rFonts w:hint="default" w:ascii="Times New Roman" w:hAnsi="Times New Roman" w:eastAsia="SimSun" w:cs="Times New Roman"/>
          <w:b w:val="0"/>
          <w:bCs w:val="0"/>
          <w:sz w:val="20"/>
          <w:szCs w:val="20"/>
        </w:rPr>
      </w:pPr>
      <w:r>
        <w:rPr>
          <w:rStyle w:val="4"/>
          <w:rFonts w:hint="default" w:ascii="Times New Roman" w:hAnsi="Times New Roman" w:cs="Times New Roman"/>
          <w:sz w:val="20"/>
          <w:szCs w:val="20"/>
        </w:rPr>
        <w:footnoteRef/>
      </w:r>
      <w:r>
        <w:rPr>
          <w:rFonts w:hint="default" w:ascii="Times New Roman" w:hAnsi="Times New Roman" w:cs="Times New Roman"/>
          <w:sz w:val="20"/>
          <w:szCs w:val="20"/>
        </w:rPr>
        <w:t xml:space="preserve"> </w:t>
      </w:r>
      <w:r>
        <w:rPr>
          <w:rFonts w:hint="default" w:ascii="Times New Roman" w:hAnsi="Times New Roman" w:cs="Times New Roman"/>
          <w:sz w:val="20"/>
          <w:szCs w:val="20"/>
          <w:lang w:val="en-US"/>
        </w:rPr>
        <w:t>H</w:t>
      </w:r>
      <w:r>
        <w:rPr>
          <w:rFonts w:hint="default" w:ascii="Times New Roman" w:hAnsi="Times New Roman" w:eastAsia="SimSun" w:cs="Times New Roman"/>
          <w:sz w:val="20"/>
          <w:szCs w:val="20"/>
        </w:rPr>
        <w:t>ình ảnh từ Unsplash (Unsplash license).</w:t>
      </w:r>
    </w:p>
    <w:p w14:paraId="5CDE6D59">
      <w:pPr>
        <w:pStyle w:val="5"/>
        <w:snapToGrid w:val="0"/>
        <w:jc w:val="left"/>
        <w:rPr>
          <w:rFonts w:hint="default" w:ascii="Times New Roman" w:hAnsi="Times New Roman" w:cs="Times New Roman"/>
          <w:sz w:val="20"/>
          <w:szCs w:val="20"/>
        </w:rPr>
      </w:pPr>
    </w:p>
    <w:p w14:paraId="18C4115A">
      <w:pPr>
        <w:pStyle w:val="5"/>
        <w:snapToGrid w:val="0"/>
        <w:jc w:val="left"/>
        <w:rPr>
          <w:rFonts w:hint="default" w:ascii="Times New Roman" w:hAnsi="Times New Roman" w:cs="Times New Roman"/>
          <w:sz w:val="20"/>
          <w:szCs w:val="20"/>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4"/>
    <w:footnote w:id="5"/>
  </w:foot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3B4B61"/>
    <w:rsid w:val="0F285438"/>
    <w:rsid w:val="793B4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footnote reference"/>
    <w:basedOn w:val="2"/>
    <w:uiPriority w:val="0"/>
    <w:rPr>
      <w:vertAlign w:val="superscript"/>
    </w:rPr>
  </w:style>
  <w:style w:type="paragraph" w:styleId="5">
    <w:name w:val="footnote text"/>
    <w:basedOn w:val="1"/>
    <w:qFormat/>
    <w:uiPriority w:val="0"/>
    <w:pPr>
      <w:snapToGrid w:val="0"/>
      <w:jc w:val="left"/>
    </w:pPr>
    <w:rPr>
      <w:sz w:val="18"/>
      <w:szCs w:val="18"/>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2026-09-22T06:50:00Z</dcterms:created>
  <dc:creator>ADmin</dc:creator>
  <cp:lastModifiedBy>ADmin</cp:lastModifiedBy>
  <dcterms:modified xsi:type="dcterms:W3CDTF">2026-09-22T08:15:51Z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E47BF9CF53E14C4D8FF3A0EBA9CEEC00_13</vt:lpwstr>
  </property>
</Properties>
</file>