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DA16" w14:textId="206CFA5E" w:rsidR="00722037" w:rsidRDefault="00722037" w:rsidP="006504B3">
      <w:pPr>
        <w:jc w:val="center"/>
        <w:rPr>
          <w:rFonts w:ascii="Arial" w:eastAsia="微軟正黑體" w:hAnsi="Arial" w:cs="Arial"/>
          <w:b/>
          <w:bCs/>
          <w:sz w:val="44"/>
          <w:szCs w:val="44"/>
        </w:rPr>
      </w:pPr>
      <w:r w:rsidRPr="00722037">
        <w:rPr>
          <w:rFonts w:ascii="Arial" w:eastAsia="微軟正黑體" w:hAnsi="Arial" w:cs="Arial"/>
          <w:b/>
          <w:bCs/>
          <w:sz w:val="44"/>
          <w:szCs w:val="44"/>
        </w:rPr>
        <w:t xml:space="preserve">GAI Project 3 </w:t>
      </w:r>
      <w:r>
        <w:rPr>
          <w:rFonts w:ascii="Arial" w:eastAsia="微軟正黑體" w:hAnsi="Arial" w:cs="Arial"/>
          <w:b/>
          <w:bCs/>
          <w:sz w:val="44"/>
          <w:szCs w:val="44"/>
        </w:rPr>
        <w:t>Report</w:t>
      </w:r>
    </w:p>
    <w:p w14:paraId="4C779DCB" w14:textId="5E58055E" w:rsidR="006504B3" w:rsidRDefault="00722037" w:rsidP="006504B3">
      <w:pPr>
        <w:jc w:val="center"/>
        <w:rPr>
          <w:rFonts w:ascii="Arial" w:eastAsia="微軟正黑體" w:hAnsi="Arial" w:cs="Arial"/>
          <w:b/>
          <w:bCs/>
          <w:sz w:val="28"/>
          <w:szCs w:val="28"/>
        </w:rPr>
      </w:pPr>
      <w:r w:rsidRPr="00722037">
        <w:rPr>
          <w:rFonts w:ascii="Arial" w:eastAsia="微軟正黑體" w:hAnsi="Arial" w:cs="Arial"/>
          <w:b/>
          <w:bCs/>
          <w:sz w:val="44"/>
          <w:szCs w:val="44"/>
        </w:rPr>
        <w:t>PEFT on GLUE benchmarks</w:t>
      </w:r>
      <w:r w:rsidR="00664075">
        <w:rPr>
          <w:rFonts w:ascii="Arial" w:eastAsia="微軟正黑體" w:hAnsi="Arial" w:cs="Arial"/>
          <w:b/>
          <w:bCs/>
          <w:sz w:val="44"/>
          <w:szCs w:val="44"/>
        </w:rPr>
        <w:br/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>資訊</w:t>
      </w:r>
      <w:r w:rsidR="00664075" w:rsidRPr="00664075">
        <w:rPr>
          <w:rFonts w:ascii="Arial" w:eastAsia="微軟正黑體" w:hAnsi="Arial" w:cs="Arial"/>
          <w:b/>
          <w:bCs/>
          <w:sz w:val="28"/>
          <w:szCs w:val="28"/>
        </w:rPr>
        <w:t xml:space="preserve">114 </w:t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>F</w:t>
      </w:r>
      <w:r w:rsidR="00664075" w:rsidRPr="00664075">
        <w:rPr>
          <w:rFonts w:ascii="Arial" w:eastAsia="微軟正黑體" w:hAnsi="Arial" w:cs="Arial"/>
          <w:b/>
          <w:bCs/>
          <w:sz w:val="28"/>
          <w:szCs w:val="28"/>
        </w:rPr>
        <w:t>7401254</w:t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 xml:space="preserve"> </w:t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>張暐俊</w:t>
      </w:r>
    </w:p>
    <w:p w14:paraId="689707BF" w14:textId="7DADCA99" w:rsidR="00722037" w:rsidRDefault="00722037" w:rsidP="00722037">
      <w:pPr>
        <w:pStyle w:val="a9"/>
        <w:numPr>
          <w:ilvl w:val="0"/>
          <w:numId w:val="2"/>
        </w:numPr>
        <w:rPr>
          <w:rFonts w:ascii="Times New Roman" w:eastAsia="BiauKai" w:hAnsi="Times New Roman" w:cs="Times New Roman" w:hint="eastAsia"/>
          <w:b/>
          <w:bCs/>
          <w:sz w:val="28"/>
          <w:szCs w:val="28"/>
        </w:rPr>
      </w:pPr>
      <w:r w:rsidRPr="00722037">
        <w:rPr>
          <w:rFonts w:ascii="Times New Roman" w:eastAsia="BiauKai" w:hAnsi="Times New Roman" w:cs="Times New Roman"/>
          <w:b/>
          <w:bCs/>
          <w:sz w:val="28"/>
          <w:szCs w:val="28"/>
        </w:rPr>
        <w:t xml:space="preserve">Model </w:t>
      </w:r>
      <w:proofErr w:type="gramStart"/>
      <w:r w:rsidRPr="00722037">
        <w:rPr>
          <w:rFonts w:ascii="Times New Roman" w:eastAsia="BiauKai" w:hAnsi="Times New Roman" w:cs="Times New Roman"/>
          <w:b/>
          <w:bCs/>
          <w:sz w:val="28"/>
          <w:szCs w:val="28"/>
        </w:rPr>
        <w:t>analysis</w:t>
      </w:r>
      <w:proofErr w:type="gramEnd"/>
      <w:r w:rsidRPr="00722037">
        <w:rPr>
          <w:rFonts w:ascii="Times New Roman" w:eastAsia="BiauKai" w:hAnsi="Times New Roman" w:cs="Times New Roman"/>
          <w:b/>
          <w:bCs/>
          <w:sz w:val="28"/>
          <w:szCs w:val="28"/>
        </w:rPr>
        <w:t xml:space="preserve"> </w:t>
      </w:r>
    </w:p>
    <w:p w14:paraId="7B9D1EFA" w14:textId="13B7D174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本次使用的模型是</w:t>
      </w:r>
      <w:r>
        <w:rPr>
          <w:rFonts w:ascii="Times New Roman" w:eastAsia="BiauKai" w:hAnsi="Times New Roman" w:cs="Times New Roman"/>
        </w:rPr>
        <w:t>google</w:t>
      </w:r>
      <w:r>
        <w:rPr>
          <w:rFonts w:ascii="Times New Roman" w:eastAsia="BiauKai" w:hAnsi="Times New Roman" w:cs="Times New Roman" w:hint="eastAsia"/>
        </w:rPr>
        <w:t xml:space="preserve"> </w:t>
      </w:r>
      <w:proofErr w:type="spellStart"/>
      <w:r>
        <w:rPr>
          <w:rFonts w:ascii="Times New Roman" w:eastAsia="BiauKai" w:hAnsi="Times New Roman" w:cs="Times New Roman"/>
        </w:rPr>
        <w:t>bert</w:t>
      </w:r>
      <w:proofErr w:type="spellEnd"/>
      <w:r w:rsidR="00C03BC1">
        <w:rPr>
          <w:rFonts w:ascii="Times New Roman" w:eastAsia="BiauKai" w:hAnsi="Times New Roman" w:cs="Times New Roman" w:hint="eastAsia"/>
        </w:rPr>
        <w:t>底下的</w:t>
      </w:r>
      <w:proofErr w:type="spellStart"/>
      <w:r w:rsidR="00C03BC1">
        <w:rPr>
          <w:rFonts w:ascii="Times New Roman" w:eastAsia="BiauKai" w:hAnsi="Times New Roman" w:cs="Times New Roman"/>
        </w:rPr>
        <w:t>bert</w:t>
      </w:r>
      <w:proofErr w:type="spellEnd"/>
      <w:r w:rsidR="00C03BC1">
        <w:rPr>
          <w:rFonts w:ascii="Times New Roman" w:eastAsia="BiauKai" w:hAnsi="Times New Roman" w:cs="Times New Roman"/>
        </w:rPr>
        <w:t>-base-uncased</w:t>
      </w:r>
      <w:r>
        <w:rPr>
          <w:rFonts w:ascii="Times New Roman" w:eastAsia="BiauKai" w:hAnsi="Times New Roman" w:cs="Times New Roman" w:hint="eastAsia"/>
        </w:rPr>
        <w:t>，以下為導入之模型、</w:t>
      </w:r>
      <w:r>
        <w:rPr>
          <w:rFonts w:ascii="Times New Roman" w:eastAsia="BiauKai" w:hAnsi="Times New Roman" w:cs="Times New Roman"/>
        </w:rPr>
        <w:t>tokenizer</w:t>
      </w:r>
      <w:r>
        <w:rPr>
          <w:rFonts w:ascii="Times New Roman" w:eastAsia="BiauKai" w:hAnsi="Times New Roman" w:cs="Times New Roman" w:hint="eastAsia"/>
        </w:rPr>
        <w:t>與</w:t>
      </w:r>
      <w:proofErr w:type="spellStart"/>
      <w:r>
        <w:rPr>
          <w:rFonts w:ascii="Times New Roman" w:eastAsia="BiauKai" w:hAnsi="Times New Roman" w:cs="Times New Roman"/>
        </w:rPr>
        <w:t>data_collator</w:t>
      </w:r>
      <w:proofErr w:type="spellEnd"/>
      <w:r>
        <w:rPr>
          <w:rFonts w:ascii="Times New Roman" w:eastAsia="BiauKai" w:hAnsi="Times New Roman" w:cs="Times New Roman" w:hint="eastAsia"/>
        </w:rPr>
        <w:t>。</w:t>
      </w:r>
      <w:r>
        <w:rPr>
          <w:rFonts w:ascii="Times New Roman" w:eastAsia="BiauKai" w:hAnsi="Times New Roman" w:cs="Times New Roman"/>
        </w:rPr>
        <w:br/>
      </w:r>
      <w:r w:rsidRPr="001F3496">
        <w:rPr>
          <w:rFonts w:ascii="Times New Roman" w:eastAsia="BiauKai" w:hAnsi="Times New Roman" w:cs="Times New Roman"/>
        </w:rPr>
        <w:drawing>
          <wp:inline distT="0" distB="0" distL="0" distR="0" wp14:anchorId="316F79FA" wp14:editId="7E2017A1">
            <wp:extent cx="5274310" cy="565150"/>
            <wp:effectExtent l="0" t="0" r="0" b="4445"/>
            <wp:docPr id="4908749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4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28E9" w14:textId="7D41DAA8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  <w:r w:rsidRPr="001F3496">
        <w:rPr>
          <w:rFonts w:ascii="Times New Roman" w:eastAsia="BiauKai" w:hAnsi="Times New Roman" w:cs="Times New Roman"/>
        </w:rPr>
        <w:drawing>
          <wp:inline distT="0" distB="0" distL="0" distR="0" wp14:anchorId="626E4A54" wp14:editId="50F67ABB">
            <wp:extent cx="5274310" cy="436880"/>
            <wp:effectExtent l="0" t="0" r="0" b="0"/>
            <wp:docPr id="21238010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56A6" w14:textId="2A477BB1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  <w:r w:rsidRPr="001F3496">
        <w:rPr>
          <w:rFonts w:ascii="Times New Roman" w:eastAsia="BiauKai" w:hAnsi="Times New Roman" w:cs="Times New Roman"/>
        </w:rPr>
        <w:drawing>
          <wp:inline distT="0" distB="0" distL="0" distR="0" wp14:anchorId="1361112A" wp14:editId="091FDE0E">
            <wp:extent cx="5274310" cy="402590"/>
            <wp:effectExtent l="0" t="0" r="0" b="3810"/>
            <wp:docPr id="936484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BA87" w14:textId="0F423FFA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以下的結果是</w:t>
      </w:r>
      <w:r w:rsidRPr="001F3496">
        <w:rPr>
          <w:rFonts w:ascii="Times New Roman" w:eastAsia="BiauKai" w:hAnsi="Times New Roman" w:cs="Times New Roman" w:hint="eastAsia"/>
        </w:rPr>
        <w:t>使用</w:t>
      </w:r>
      <w:r>
        <w:rPr>
          <w:rFonts w:ascii="Times New Roman" w:eastAsia="BiauKai" w:hAnsi="Times New Roman" w:cs="Times New Roman"/>
        </w:rPr>
        <w:t>Lora</w:t>
      </w:r>
      <w:r>
        <w:rPr>
          <w:rFonts w:ascii="Times New Roman" w:eastAsia="BiauKai" w:hAnsi="Times New Roman" w:cs="Times New Roman" w:hint="eastAsia"/>
        </w:rPr>
        <w:t>的方式</w:t>
      </w:r>
      <w:r>
        <w:rPr>
          <w:rFonts w:ascii="Times New Roman" w:eastAsia="BiauKai" w:hAnsi="Times New Roman" w:cs="Times New Roman"/>
        </w:rPr>
        <w:t>train</w:t>
      </w:r>
      <w:r>
        <w:rPr>
          <w:rFonts w:ascii="Times New Roman" w:eastAsia="BiauKai" w:hAnsi="Times New Roman" w:cs="Times New Roman" w:hint="eastAsia"/>
        </w:rPr>
        <w:t>出來的結果，下表為各種</w:t>
      </w:r>
      <w:r>
        <w:rPr>
          <w:rFonts w:ascii="Times New Roman" w:eastAsia="BiauKai" w:hAnsi="Times New Roman" w:cs="Times New Roman"/>
        </w:rPr>
        <w:t>datasets</w:t>
      </w:r>
      <w:r>
        <w:rPr>
          <w:rFonts w:ascii="Times New Roman" w:eastAsia="BiauKai" w:hAnsi="Times New Roman" w:cs="Times New Roman" w:hint="eastAsia"/>
        </w:rPr>
        <w:t>使用之超參數。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3217"/>
        <w:gridCol w:w="1496"/>
        <w:gridCol w:w="1531"/>
        <w:gridCol w:w="1572"/>
      </w:tblGrid>
      <w:tr w:rsidR="001F3496" w14:paraId="41FBD085" w14:textId="77777777" w:rsidTr="001F3496">
        <w:tc>
          <w:tcPr>
            <w:tcW w:w="3217" w:type="dxa"/>
            <w:shd w:val="clear" w:color="auto" w:fill="A5C9EB" w:themeFill="text2" w:themeFillTint="40"/>
          </w:tcPr>
          <w:p w14:paraId="38D73929" w14:textId="014D4D3D" w:rsidR="001F3496" w:rsidRPr="001F3496" w:rsidRDefault="001F3496" w:rsidP="001F3496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BiauKai" w:hAnsi="Times New Roman" w:cs="Times New Roman"/>
                <w:b/>
                <w:bCs/>
              </w:rPr>
              <w:t>TrainingArguments</w:t>
            </w:r>
            <w:proofErr w:type="spellEnd"/>
          </w:p>
        </w:tc>
        <w:tc>
          <w:tcPr>
            <w:tcW w:w="1496" w:type="dxa"/>
            <w:shd w:val="clear" w:color="auto" w:fill="A5C9EB" w:themeFill="text2" w:themeFillTint="40"/>
          </w:tcPr>
          <w:p w14:paraId="33B8BA7A" w14:textId="46B9DE70" w:rsidR="001F3496" w:rsidRPr="001F3496" w:rsidRDefault="001F3496" w:rsidP="001F3496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531" w:type="dxa"/>
            <w:shd w:val="clear" w:color="auto" w:fill="A5C9EB" w:themeFill="text2" w:themeFillTint="40"/>
          </w:tcPr>
          <w:p w14:paraId="50D6B954" w14:textId="266E56FA" w:rsidR="001F3496" w:rsidRPr="001F3496" w:rsidRDefault="001F3496" w:rsidP="001F3496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572" w:type="dxa"/>
            <w:shd w:val="clear" w:color="auto" w:fill="A5C9EB" w:themeFill="text2" w:themeFillTint="40"/>
          </w:tcPr>
          <w:p w14:paraId="5890B1A4" w14:textId="5CB33219" w:rsidR="001F3496" w:rsidRPr="001F3496" w:rsidRDefault="001F3496" w:rsidP="001F3496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1F3496" w14:paraId="1DDF3777" w14:textId="77777777" w:rsidTr="001F3496">
        <w:tc>
          <w:tcPr>
            <w:tcW w:w="3217" w:type="dxa"/>
            <w:shd w:val="clear" w:color="auto" w:fill="A5C9EB" w:themeFill="text2" w:themeFillTint="40"/>
          </w:tcPr>
          <w:p w14:paraId="747B6664" w14:textId="46532BC7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num_train_epochs</w:t>
            </w:r>
            <w:proofErr w:type="spellEnd"/>
          </w:p>
        </w:tc>
        <w:tc>
          <w:tcPr>
            <w:tcW w:w="4599" w:type="dxa"/>
            <w:gridSpan w:val="3"/>
          </w:tcPr>
          <w:p w14:paraId="7510BAE7" w14:textId="2DA3FB05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10</w:t>
            </w:r>
          </w:p>
        </w:tc>
      </w:tr>
      <w:tr w:rsidR="001F3496" w14:paraId="3E2AB9E8" w14:textId="77777777" w:rsidTr="00CA32CC">
        <w:tc>
          <w:tcPr>
            <w:tcW w:w="3217" w:type="dxa"/>
            <w:shd w:val="clear" w:color="auto" w:fill="A5C9EB" w:themeFill="text2" w:themeFillTint="40"/>
          </w:tcPr>
          <w:p w14:paraId="175F9A56" w14:textId="00FBBABB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learning_rate</w:t>
            </w:r>
            <w:proofErr w:type="spellEnd"/>
          </w:p>
        </w:tc>
        <w:tc>
          <w:tcPr>
            <w:tcW w:w="4599" w:type="dxa"/>
            <w:gridSpan w:val="3"/>
          </w:tcPr>
          <w:p w14:paraId="5825D35F" w14:textId="7C222CCC" w:rsidR="001F3496" w:rsidRDefault="001F3496" w:rsidP="001F3496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5e-4</w:t>
            </w:r>
          </w:p>
        </w:tc>
      </w:tr>
      <w:tr w:rsidR="001F3496" w14:paraId="39B766B4" w14:textId="77777777" w:rsidTr="00520F53">
        <w:tc>
          <w:tcPr>
            <w:tcW w:w="3217" w:type="dxa"/>
            <w:shd w:val="clear" w:color="auto" w:fill="A5C9EB" w:themeFill="text2" w:themeFillTint="40"/>
          </w:tcPr>
          <w:p w14:paraId="060A709E" w14:textId="1A4853F4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per_device_train_batch_size</w:t>
            </w:r>
            <w:proofErr w:type="spellEnd"/>
          </w:p>
        </w:tc>
        <w:tc>
          <w:tcPr>
            <w:tcW w:w="4599" w:type="dxa"/>
            <w:gridSpan w:val="3"/>
          </w:tcPr>
          <w:p w14:paraId="04472DDF" w14:textId="1D157B24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1F3496" w14:paraId="0071FA39" w14:textId="77777777" w:rsidTr="00F74977">
        <w:tc>
          <w:tcPr>
            <w:tcW w:w="3217" w:type="dxa"/>
            <w:shd w:val="clear" w:color="auto" w:fill="A5C9EB" w:themeFill="text2" w:themeFillTint="40"/>
          </w:tcPr>
          <w:p w14:paraId="2270D4B0" w14:textId="1F523BF3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per_device_eval_batch_size</w:t>
            </w:r>
            <w:proofErr w:type="spellEnd"/>
          </w:p>
        </w:tc>
        <w:tc>
          <w:tcPr>
            <w:tcW w:w="4599" w:type="dxa"/>
            <w:gridSpan w:val="3"/>
          </w:tcPr>
          <w:p w14:paraId="636A4F52" w14:textId="16B7E6D9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1F3496" w14:paraId="60E4C280" w14:textId="77777777" w:rsidTr="008D1CBF">
        <w:tc>
          <w:tcPr>
            <w:tcW w:w="3217" w:type="dxa"/>
            <w:shd w:val="clear" w:color="auto" w:fill="A5C9EB" w:themeFill="text2" w:themeFillTint="40"/>
          </w:tcPr>
          <w:p w14:paraId="17C286DF" w14:textId="47D398F4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gradient_accumulation_steps</w:t>
            </w:r>
            <w:proofErr w:type="spellEnd"/>
          </w:p>
        </w:tc>
        <w:tc>
          <w:tcPr>
            <w:tcW w:w="4599" w:type="dxa"/>
            <w:gridSpan w:val="3"/>
          </w:tcPr>
          <w:p w14:paraId="3F093FE3" w14:textId="281FCB8E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</w:t>
            </w:r>
          </w:p>
        </w:tc>
      </w:tr>
      <w:tr w:rsidR="001F3496" w14:paraId="352DCF5F" w14:textId="77777777" w:rsidTr="005A4D6B">
        <w:tc>
          <w:tcPr>
            <w:tcW w:w="3217" w:type="dxa"/>
            <w:shd w:val="clear" w:color="auto" w:fill="A5C9EB" w:themeFill="text2" w:themeFillTint="40"/>
          </w:tcPr>
          <w:p w14:paraId="468060B8" w14:textId="7FA0B30F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warmup_steps</w:t>
            </w:r>
            <w:proofErr w:type="spellEnd"/>
          </w:p>
        </w:tc>
        <w:tc>
          <w:tcPr>
            <w:tcW w:w="4599" w:type="dxa"/>
            <w:gridSpan w:val="3"/>
          </w:tcPr>
          <w:p w14:paraId="0CEE833F" w14:textId="7FB4C155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500</w:t>
            </w:r>
          </w:p>
        </w:tc>
      </w:tr>
      <w:tr w:rsidR="001F3496" w14:paraId="43158EED" w14:textId="77777777" w:rsidTr="00587D51">
        <w:tc>
          <w:tcPr>
            <w:tcW w:w="3217" w:type="dxa"/>
            <w:shd w:val="clear" w:color="auto" w:fill="A5C9EB" w:themeFill="text2" w:themeFillTint="40"/>
          </w:tcPr>
          <w:p w14:paraId="272B5DFF" w14:textId="4D9822DF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weight_decay</w:t>
            </w:r>
            <w:proofErr w:type="spellEnd"/>
          </w:p>
        </w:tc>
        <w:tc>
          <w:tcPr>
            <w:tcW w:w="4599" w:type="dxa"/>
            <w:gridSpan w:val="3"/>
          </w:tcPr>
          <w:p w14:paraId="4BBD954D" w14:textId="35CD8565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0.01</w:t>
            </w:r>
          </w:p>
        </w:tc>
      </w:tr>
      <w:tr w:rsidR="001F3496" w14:paraId="4054826B" w14:textId="77777777" w:rsidTr="00C96D66">
        <w:tc>
          <w:tcPr>
            <w:tcW w:w="3217" w:type="dxa"/>
            <w:shd w:val="clear" w:color="auto" w:fill="A5C9EB" w:themeFill="text2" w:themeFillTint="40"/>
          </w:tcPr>
          <w:p w14:paraId="091DF1F1" w14:textId="089E4D02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evaluation_strategy</w:t>
            </w:r>
            <w:proofErr w:type="spellEnd"/>
          </w:p>
        </w:tc>
        <w:tc>
          <w:tcPr>
            <w:tcW w:w="4599" w:type="dxa"/>
            <w:gridSpan w:val="3"/>
          </w:tcPr>
          <w:p w14:paraId="7BEFF9F1" w14:textId="53252954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1F3496" w14:paraId="35C85B13" w14:textId="77777777" w:rsidTr="009C336A">
        <w:tc>
          <w:tcPr>
            <w:tcW w:w="3217" w:type="dxa"/>
            <w:shd w:val="clear" w:color="auto" w:fill="A5C9EB" w:themeFill="text2" w:themeFillTint="40"/>
          </w:tcPr>
          <w:p w14:paraId="27276B72" w14:textId="3EEE1863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save_strategy</w:t>
            </w:r>
            <w:proofErr w:type="spellEnd"/>
          </w:p>
        </w:tc>
        <w:tc>
          <w:tcPr>
            <w:tcW w:w="4599" w:type="dxa"/>
            <w:gridSpan w:val="3"/>
          </w:tcPr>
          <w:p w14:paraId="2F1AE4CD" w14:textId="7E0EABA1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1F3496" w14:paraId="5C5DFA6D" w14:textId="77777777" w:rsidTr="007F4772">
        <w:tc>
          <w:tcPr>
            <w:tcW w:w="3217" w:type="dxa"/>
            <w:shd w:val="clear" w:color="auto" w:fill="A5C9EB" w:themeFill="text2" w:themeFillTint="40"/>
          </w:tcPr>
          <w:p w14:paraId="417A391A" w14:textId="7C69ACE6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save_total_limit</w:t>
            </w:r>
            <w:proofErr w:type="spellEnd"/>
          </w:p>
        </w:tc>
        <w:tc>
          <w:tcPr>
            <w:tcW w:w="4599" w:type="dxa"/>
            <w:gridSpan w:val="3"/>
          </w:tcPr>
          <w:p w14:paraId="52C7F710" w14:textId="5E46AE1D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10</w:t>
            </w:r>
          </w:p>
        </w:tc>
      </w:tr>
      <w:tr w:rsidR="001F3496" w14:paraId="1AAE7ACC" w14:textId="77777777" w:rsidTr="00F02276">
        <w:tc>
          <w:tcPr>
            <w:tcW w:w="3217" w:type="dxa"/>
            <w:shd w:val="clear" w:color="auto" w:fill="A5C9EB" w:themeFill="text2" w:themeFillTint="40"/>
          </w:tcPr>
          <w:p w14:paraId="4FBEDCE4" w14:textId="5F02F39F" w:rsidR="001F3496" w:rsidRPr="001F3496" w:rsidRDefault="001F3496" w:rsidP="001F3496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seed</w:t>
            </w:r>
          </w:p>
        </w:tc>
        <w:tc>
          <w:tcPr>
            <w:tcW w:w="4599" w:type="dxa"/>
            <w:gridSpan w:val="3"/>
          </w:tcPr>
          <w:p w14:paraId="649A9E0E" w14:textId="0630803A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42</w:t>
            </w:r>
          </w:p>
        </w:tc>
      </w:tr>
    </w:tbl>
    <w:p w14:paraId="34634DC6" w14:textId="77777777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</w:p>
    <w:p w14:paraId="757F06EE" w14:textId="77777777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</w:p>
    <w:p w14:paraId="1D621353" w14:textId="77777777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1916"/>
        <w:gridCol w:w="1961"/>
        <w:gridCol w:w="1967"/>
        <w:gridCol w:w="1972"/>
      </w:tblGrid>
      <w:tr w:rsidR="001F3496" w14:paraId="694AFA51" w14:textId="77777777" w:rsidTr="001F3496">
        <w:tc>
          <w:tcPr>
            <w:tcW w:w="1916" w:type="dxa"/>
            <w:shd w:val="clear" w:color="auto" w:fill="A5C9EB" w:themeFill="text2" w:themeFillTint="40"/>
          </w:tcPr>
          <w:p w14:paraId="7DE08327" w14:textId="55BBD076" w:rsidR="001F3496" w:rsidRPr="001F3496" w:rsidRDefault="001F3496" w:rsidP="001F3496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BiauKai" w:hAnsi="Times New Roman" w:cs="Times New Roman"/>
                <w:b/>
                <w:bCs/>
              </w:rPr>
              <w:lastRenderedPageBreak/>
              <w:t>LoraConfig</w:t>
            </w:r>
            <w:proofErr w:type="spellEnd"/>
          </w:p>
        </w:tc>
        <w:tc>
          <w:tcPr>
            <w:tcW w:w="1961" w:type="dxa"/>
            <w:shd w:val="clear" w:color="auto" w:fill="A5C9EB" w:themeFill="text2" w:themeFillTint="40"/>
          </w:tcPr>
          <w:p w14:paraId="29145B5E" w14:textId="77777777" w:rsidR="001F3496" w:rsidRPr="001F3496" w:rsidRDefault="001F3496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967" w:type="dxa"/>
            <w:shd w:val="clear" w:color="auto" w:fill="A5C9EB" w:themeFill="text2" w:themeFillTint="40"/>
          </w:tcPr>
          <w:p w14:paraId="0D01E3B8" w14:textId="77777777" w:rsidR="001F3496" w:rsidRPr="001F3496" w:rsidRDefault="001F3496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972" w:type="dxa"/>
            <w:shd w:val="clear" w:color="auto" w:fill="A5C9EB" w:themeFill="text2" w:themeFillTint="40"/>
          </w:tcPr>
          <w:p w14:paraId="1C89B0A9" w14:textId="77777777" w:rsidR="001F3496" w:rsidRPr="001F3496" w:rsidRDefault="001F3496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1F3496" w14:paraId="4046B50B" w14:textId="77777777" w:rsidTr="008F2B3C">
        <w:tc>
          <w:tcPr>
            <w:tcW w:w="1916" w:type="dxa"/>
            <w:shd w:val="clear" w:color="auto" w:fill="A5C9EB" w:themeFill="text2" w:themeFillTint="40"/>
          </w:tcPr>
          <w:p w14:paraId="7C71D4BB" w14:textId="3D4CBC9B" w:rsidR="001F3496" w:rsidRPr="001F3496" w:rsidRDefault="001F3496" w:rsidP="001F3496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r</w:t>
            </w:r>
          </w:p>
        </w:tc>
        <w:tc>
          <w:tcPr>
            <w:tcW w:w="5900" w:type="dxa"/>
            <w:gridSpan w:val="3"/>
          </w:tcPr>
          <w:p w14:paraId="2425269A" w14:textId="7C2D6F1F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8</w:t>
            </w:r>
          </w:p>
        </w:tc>
      </w:tr>
      <w:tr w:rsidR="001F3496" w14:paraId="76B04E65" w14:textId="77777777" w:rsidTr="00E60F94">
        <w:tc>
          <w:tcPr>
            <w:tcW w:w="1916" w:type="dxa"/>
            <w:shd w:val="clear" w:color="auto" w:fill="A5C9EB" w:themeFill="text2" w:themeFillTint="40"/>
          </w:tcPr>
          <w:p w14:paraId="739C2B54" w14:textId="4D0B3761" w:rsidR="001F3496" w:rsidRPr="001F3496" w:rsidRDefault="001F3496" w:rsidP="001F3496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lora_alpha</w:t>
            </w:r>
            <w:proofErr w:type="spellEnd"/>
          </w:p>
        </w:tc>
        <w:tc>
          <w:tcPr>
            <w:tcW w:w="5900" w:type="dxa"/>
            <w:gridSpan w:val="3"/>
          </w:tcPr>
          <w:p w14:paraId="70B8A574" w14:textId="0B4423D6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1F3496" w14:paraId="192DA539" w14:textId="77777777" w:rsidTr="00FD756F">
        <w:tc>
          <w:tcPr>
            <w:tcW w:w="1916" w:type="dxa"/>
            <w:shd w:val="clear" w:color="auto" w:fill="A5C9EB" w:themeFill="text2" w:themeFillTint="40"/>
          </w:tcPr>
          <w:p w14:paraId="64BC7140" w14:textId="66A5EE8E" w:rsidR="001F3496" w:rsidRPr="001F3496" w:rsidRDefault="001F3496" w:rsidP="001F3496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lora_dropout</w:t>
            </w:r>
            <w:proofErr w:type="spellEnd"/>
          </w:p>
        </w:tc>
        <w:tc>
          <w:tcPr>
            <w:tcW w:w="5900" w:type="dxa"/>
            <w:gridSpan w:val="3"/>
          </w:tcPr>
          <w:p w14:paraId="0AEBF549" w14:textId="2118E300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0.01</w:t>
            </w:r>
          </w:p>
        </w:tc>
      </w:tr>
      <w:tr w:rsidR="001F3496" w14:paraId="6F4DC1CC" w14:textId="77777777" w:rsidTr="00CD61E8">
        <w:tc>
          <w:tcPr>
            <w:tcW w:w="1916" w:type="dxa"/>
            <w:shd w:val="clear" w:color="auto" w:fill="A5C9EB" w:themeFill="text2" w:themeFillTint="40"/>
          </w:tcPr>
          <w:p w14:paraId="07283BED" w14:textId="54ADF31E" w:rsidR="001F3496" w:rsidRPr="001F3496" w:rsidRDefault="001F3496" w:rsidP="001F3496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bias</w:t>
            </w:r>
          </w:p>
        </w:tc>
        <w:tc>
          <w:tcPr>
            <w:tcW w:w="5900" w:type="dxa"/>
            <w:gridSpan w:val="3"/>
          </w:tcPr>
          <w:p w14:paraId="273D21FE" w14:textId="584D5F3A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none</w:t>
            </w:r>
          </w:p>
        </w:tc>
      </w:tr>
      <w:tr w:rsidR="001F3496" w14:paraId="1E6B7A59" w14:textId="77777777" w:rsidTr="004D7395">
        <w:tc>
          <w:tcPr>
            <w:tcW w:w="1916" w:type="dxa"/>
            <w:shd w:val="clear" w:color="auto" w:fill="A5C9EB" w:themeFill="text2" w:themeFillTint="40"/>
          </w:tcPr>
          <w:p w14:paraId="08C07092" w14:textId="6C45C951" w:rsidR="001F3496" w:rsidRPr="001F3496" w:rsidRDefault="001F3496" w:rsidP="001F3496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task_type</w:t>
            </w:r>
            <w:proofErr w:type="spellEnd"/>
          </w:p>
        </w:tc>
        <w:tc>
          <w:tcPr>
            <w:tcW w:w="5900" w:type="dxa"/>
            <w:gridSpan w:val="3"/>
          </w:tcPr>
          <w:p w14:paraId="338F603B" w14:textId="6415FF9A" w:rsidR="001F3496" w:rsidRDefault="001F3496" w:rsidP="001F3496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SEQ_CLS</w:t>
            </w:r>
          </w:p>
        </w:tc>
      </w:tr>
    </w:tbl>
    <w:p w14:paraId="2D0A4407" w14:textId="77777777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</w:p>
    <w:p w14:paraId="62DC7EEF" w14:textId="5E395A79" w:rsidR="001F3496" w:rsidRDefault="001F3496" w:rsidP="001F3496">
      <w:pPr>
        <w:ind w:left="480"/>
        <w:rPr>
          <w:rFonts w:ascii="Times New Roman" w:eastAsia="BiauKai" w:hAnsi="Times New Roman" w:cs="Times New Roman" w:hint="eastAsia"/>
        </w:rPr>
      </w:pPr>
      <w:r>
        <w:rPr>
          <w:rFonts w:ascii="Times New Roman" w:eastAsia="BiauKai" w:hAnsi="Times New Roman" w:cs="Times New Roman" w:hint="eastAsia"/>
        </w:rPr>
        <w:t>下圖為三種</w:t>
      </w:r>
      <w:r>
        <w:rPr>
          <w:rFonts w:ascii="Times New Roman" w:eastAsia="BiauKai" w:hAnsi="Times New Roman" w:cs="Times New Roman"/>
        </w:rPr>
        <w:t>dataset</w:t>
      </w:r>
      <w:r>
        <w:rPr>
          <w:rFonts w:ascii="Times New Roman" w:eastAsia="BiauKai" w:hAnsi="Times New Roman" w:cs="Times New Roman" w:hint="eastAsia"/>
        </w:rPr>
        <w:t>的</w:t>
      </w:r>
      <w:r>
        <w:rPr>
          <w:rFonts w:ascii="Times New Roman" w:eastAsia="BiauKai" w:hAnsi="Times New Roman" w:cs="Times New Roman"/>
        </w:rPr>
        <w:t xml:space="preserve">train losing rate </w:t>
      </w:r>
      <w:r>
        <w:rPr>
          <w:rFonts w:ascii="Times New Roman" w:eastAsia="BiauKai" w:hAnsi="Times New Roman" w:cs="Times New Roman" w:hint="eastAsia"/>
        </w:rPr>
        <w:t>跟</w:t>
      </w:r>
      <w:r>
        <w:rPr>
          <w:rFonts w:ascii="Times New Roman" w:eastAsia="BiauKai" w:hAnsi="Times New Roman" w:cs="Times New Roman" w:hint="eastAsia"/>
        </w:rPr>
        <w:t xml:space="preserve"> </w:t>
      </w:r>
      <w:r>
        <w:rPr>
          <w:rFonts w:ascii="Times New Roman" w:eastAsia="BiauKai" w:hAnsi="Times New Roman" w:cs="Times New Roman"/>
        </w:rPr>
        <w:t>validation losing rate</w:t>
      </w:r>
      <w:r>
        <w:rPr>
          <w:rFonts w:ascii="Times New Roman" w:eastAsia="BiauKai" w:hAnsi="Times New Roman" w:cs="Times New Roman" w:hint="eastAsia"/>
        </w:rPr>
        <w:t>結果。</w:t>
      </w:r>
    </w:p>
    <w:p w14:paraId="24ACDC73" w14:textId="345D3AAD" w:rsidR="001F3496" w:rsidRDefault="00C03BC1" w:rsidP="001F3496">
      <w:pPr>
        <w:ind w:left="480"/>
        <w:rPr>
          <w:rFonts w:ascii="Times New Roman" w:eastAsia="BiauKai" w:hAnsi="Times New Roman" w:cs="Times New Roman"/>
        </w:rPr>
      </w:pPr>
      <w:r>
        <w:rPr>
          <w:noProof/>
        </w:rPr>
        <w:drawing>
          <wp:inline distT="0" distB="0" distL="0" distR="0" wp14:anchorId="2485365E" wp14:editId="67EE5494">
            <wp:extent cx="4976169" cy="1473200"/>
            <wp:effectExtent l="0" t="0" r="2540" b="0"/>
            <wp:docPr id="707760165" name="圖片 1" descr="一張含有 行, 文字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0165" name="圖片 1" descr="一張含有 行, 文字, 繪圖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31" cy="147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D1AA" w14:textId="77777777" w:rsidR="001F3496" w:rsidRDefault="001F3496" w:rsidP="001F3496">
      <w:pPr>
        <w:ind w:left="480"/>
        <w:rPr>
          <w:rFonts w:ascii="Times New Roman" w:eastAsia="BiauKai" w:hAnsi="Times New Roman" w:cs="Times New Roman"/>
        </w:rPr>
      </w:pPr>
    </w:p>
    <w:p w14:paraId="60F0F5DE" w14:textId="77777777" w:rsidR="00C03BC1" w:rsidRDefault="00C03BC1" w:rsidP="001F3496">
      <w:pPr>
        <w:ind w:left="480"/>
        <w:rPr>
          <w:rFonts w:ascii="Times New Roman" w:eastAsia="BiauKai" w:hAnsi="Times New Roman" w:cs="Times New Roman"/>
        </w:rPr>
      </w:pPr>
    </w:p>
    <w:p w14:paraId="235F8DD0" w14:textId="77777777" w:rsidR="00C03BC1" w:rsidRDefault="00C03BC1" w:rsidP="001F3496">
      <w:pPr>
        <w:ind w:left="480"/>
        <w:rPr>
          <w:rFonts w:ascii="Times New Roman" w:eastAsia="BiauKai" w:hAnsi="Times New Roman" w:cs="Times New Roman"/>
        </w:rPr>
      </w:pPr>
    </w:p>
    <w:p w14:paraId="043686C7" w14:textId="77777777" w:rsidR="00C03BC1" w:rsidRPr="001F3496" w:rsidRDefault="00C03BC1" w:rsidP="001F3496">
      <w:pPr>
        <w:ind w:left="480"/>
        <w:rPr>
          <w:rFonts w:ascii="Times New Roman" w:eastAsia="BiauKai" w:hAnsi="Times New Roman" w:cs="Times New Roman"/>
        </w:rPr>
      </w:pPr>
    </w:p>
    <w:p w14:paraId="36BA3E11" w14:textId="77777777" w:rsidR="00722037" w:rsidRDefault="00722037" w:rsidP="00722037">
      <w:pPr>
        <w:pStyle w:val="a9"/>
        <w:numPr>
          <w:ilvl w:val="0"/>
          <w:numId w:val="2"/>
        </w:numPr>
        <w:rPr>
          <w:rFonts w:ascii="Times New Roman" w:eastAsia="BiauKai" w:hAnsi="Times New Roman" w:cs="Times New Roman"/>
          <w:b/>
          <w:bCs/>
          <w:sz w:val="28"/>
          <w:szCs w:val="28"/>
        </w:rPr>
      </w:pPr>
      <w:r w:rsidRPr="00722037">
        <w:rPr>
          <w:rFonts w:ascii="Times New Roman" w:eastAsia="BiauKai" w:hAnsi="Times New Roman" w:cs="Times New Roman"/>
          <w:b/>
          <w:bCs/>
          <w:sz w:val="28"/>
          <w:szCs w:val="28"/>
        </w:rPr>
        <w:t xml:space="preserve">PEFT Discussion </w:t>
      </w:r>
    </w:p>
    <w:p w14:paraId="645367BF" w14:textId="09B13B7D" w:rsidR="00C03BC1" w:rsidRDefault="00C03BC1" w:rsidP="00C03BC1">
      <w:pPr>
        <w:pStyle w:val="a9"/>
        <w:numPr>
          <w:ilvl w:val="0"/>
          <w:numId w:val="3"/>
        </w:numPr>
        <w:rPr>
          <w:rFonts w:ascii="Times New Roman" w:eastAsia="BiauKai" w:hAnsi="Times New Roman" w:cs="Times New Roman" w:hint="eastAsia"/>
        </w:rPr>
      </w:pPr>
      <w:proofErr w:type="spellStart"/>
      <w:r w:rsidRPr="00C03BC1">
        <w:rPr>
          <w:rFonts w:ascii="Times New Roman" w:eastAsia="BiauKai" w:hAnsi="Times New Roman" w:cs="Times New Roman"/>
        </w:rPr>
        <w:t>Bitfit</w:t>
      </w:r>
      <w:proofErr w:type="spellEnd"/>
      <w:r w:rsidRPr="00C03BC1">
        <w:rPr>
          <w:rFonts w:ascii="Times New Roman" w:eastAsia="BiauKai" w:hAnsi="Times New Roman" w:cs="Times New Roman" w:hint="eastAsia"/>
        </w:rPr>
        <w:t>最主要的重點是他在訓練時只更新</w:t>
      </w:r>
      <w:r w:rsidRPr="00C03BC1">
        <w:rPr>
          <w:rFonts w:ascii="Times New Roman" w:eastAsia="BiauKai" w:hAnsi="Times New Roman" w:cs="Times New Roman"/>
        </w:rPr>
        <w:t>bias</w:t>
      </w:r>
      <w:r w:rsidRPr="00C03BC1">
        <w:rPr>
          <w:rFonts w:ascii="Times New Roman" w:eastAsia="BiauKai" w:hAnsi="Times New Roman" w:cs="Times New Roman" w:hint="eastAsia"/>
        </w:rPr>
        <w:t>的參數，因此在這種訓練的方式下，可以大幅度地縮小需要訓練的</w:t>
      </w:r>
      <w:r w:rsidRPr="00C03BC1">
        <w:rPr>
          <w:rFonts w:ascii="Times New Roman" w:eastAsia="BiauKai" w:hAnsi="Times New Roman" w:cs="Times New Roman"/>
        </w:rPr>
        <w:t>parameter</w:t>
      </w:r>
      <w:r w:rsidRPr="00C03BC1">
        <w:rPr>
          <w:rFonts w:ascii="Times New Roman" w:eastAsia="BiauKai" w:hAnsi="Times New Roman" w:cs="Times New Roman" w:hint="eastAsia"/>
        </w:rPr>
        <w:t>，同時因為是訓練</w:t>
      </w:r>
      <w:r w:rsidRPr="00C03BC1">
        <w:rPr>
          <w:rFonts w:ascii="Times New Roman" w:eastAsia="BiauKai" w:hAnsi="Times New Roman" w:cs="Times New Roman"/>
        </w:rPr>
        <w:t>bias</w:t>
      </w:r>
      <w:r w:rsidRPr="00C03BC1">
        <w:rPr>
          <w:rFonts w:ascii="Times New Roman" w:eastAsia="BiauKai" w:hAnsi="Times New Roman" w:cs="Times New Roman" w:hint="eastAsia"/>
        </w:rPr>
        <w:t>的參數，也能在更新極少量參數的情況達到不錯的效果</w:t>
      </w:r>
      <w:r>
        <w:rPr>
          <w:rFonts w:ascii="Times New Roman" w:eastAsia="BiauKai" w:hAnsi="Times New Roman" w:cs="Times New Roman" w:hint="eastAsia"/>
        </w:rPr>
        <w:t>。</w:t>
      </w:r>
    </w:p>
    <w:p w14:paraId="20B76B6E" w14:textId="0CD5D064" w:rsidR="00C03BC1" w:rsidRPr="00C03BC1" w:rsidRDefault="00C03BC1" w:rsidP="00C03BC1">
      <w:pPr>
        <w:ind w:left="960"/>
        <w:rPr>
          <w:rFonts w:ascii="Times New Roman" w:eastAsia="BiauKai" w:hAnsi="Times New Roman" w:cs="Times New Roman" w:hint="eastAsia"/>
        </w:rPr>
      </w:pPr>
      <w:r w:rsidRPr="00C03BC1">
        <w:rPr>
          <w:rFonts w:ascii="Times New Roman" w:eastAsia="BiauKai" w:hAnsi="Times New Roman" w:cs="Times New Roman"/>
        </w:rPr>
        <w:drawing>
          <wp:inline distT="0" distB="0" distL="0" distR="0" wp14:anchorId="01A8455A" wp14:editId="4953C55E">
            <wp:extent cx="5274310" cy="1018540"/>
            <wp:effectExtent l="0" t="0" r="0" b="0"/>
            <wp:docPr id="1642616634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6634" name="圖片 1" descr="一張含有 文字, 字型, 行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89F" w14:textId="069682CB" w:rsidR="00C03BC1" w:rsidRPr="00C03BC1" w:rsidRDefault="00C03BC1" w:rsidP="00C03BC1">
      <w:pPr>
        <w:ind w:left="960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下表為我能找到對於我訓練使用的三種資料集來說，最好的超參數設定。主要在調整</w:t>
      </w:r>
      <w:r>
        <w:rPr>
          <w:rFonts w:ascii="Times New Roman" w:eastAsia="BiauKai" w:hAnsi="Times New Roman" w:cs="Times New Roman"/>
        </w:rPr>
        <w:t>learning rate</w:t>
      </w:r>
      <w:r>
        <w:rPr>
          <w:rFonts w:ascii="Times New Roman" w:eastAsia="BiauKai" w:hAnsi="Times New Roman" w:cs="Times New Roman" w:hint="eastAsia"/>
        </w:rPr>
        <w:t>的部分著手。</w:t>
      </w:r>
      <w:r>
        <w:rPr>
          <w:rFonts w:ascii="Times New Roman" w:eastAsia="BiauKai" w:hAnsi="Times New Roman" w:cs="Times New Roman"/>
        </w:rPr>
        <w:t>SST-2</w:t>
      </w:r>
      <w:r>
        <w:rPr>
          <w:rFonts w:ascii="Times New Roman" w:eastAsia="BiauKai" w:hAnsi="Times New Roman" w:cs="Times New Roman" w:hint="eastAsia"/>
        </w:rPr>
        <w:t>及</w:t>
      </w:r>
      <w:r>
        <w:rPr>
          <w:rFonts w:ascii="Times New Roman" w:eastAsia="BiauKai" w:hAnsi="Times New Roman" w:cs="Times New Roman"/>
        </w:rPr>
        <w:t>MRPC</w:t>
      </w:r>
      <w:r>
        <w:rPr>
          <w:rFonts w:ascii="Times New Roman" w:eastAsia="BiauKai" w:hAnsi="Times New Roman" w:cs="Times New Roman" w:hint="eastAsia"/>
        </w:rPr>
        <w:t>皆相較於</w:t>
      </w:r>
      <w:proofErr w:type="spellStart"/>
      <w:r>
        <w:rPr>
          <w:rFonts w:ascii="Times New Roman" w:eastAsia="BiauKai" w:hAnsi="Times New Roman" w:cs="Times New Roman"/>
        </w:rPr>
        <w:t>CoLA</w:t>
      </w:r>
      <w:proofErr w:type="spellEnd"/>
      <w:r>
        <w:rPr>
          <w:rFonts w:ascii="Times New Roman" w:eastAsia="BiauKai" w:hAnsi="Times New Roman" w:cs="Times New Roman" w:hint="eastAsia"/>
        </w:rPr>
        <w:t>來說更輕鬆就達到網路上大多資料引用的</w:t>
      </w:r>
      <w:r>
        <w:rPr>
          <w:rFonts w:ascii="Times New Roman" w:eastAsia="BiauKai" w:hAnsi="Times New Roman" w:cs="Times New Roman" w:hint="eastAsia"/>
        </w:rPr>
        <w:t>p</w:t>
      </w:r>
      <w:r>
        <w:rPr>
          <w:rFonts w:ascii="Times New Roman" w:eastAsia="BiauKai" w:hAnsi="Times New Roman" w:cs="Times New Roman"/>
        </w:rPr>
        <w:t>aper</w:t>
      </w:r>
      <w:r>
        <w:rPr>
          <w:rFonts w:ascii="Times New Roman" w:eastAsia="BiauKai" w:hAnsi="Times New Roman" w:cs="Times New Roman" w:hint="eastAsia"/>
        </w:rPr>
        <w:t>所達到的標準，而</w:t>
      </w:r>
      <w:proofErr w:type="spellStart"/>
      <w:r>
        <w:rPr>
          <w:rFonts w:ascii="Times New Roman" w:eastAsia="BiauKai" w:hAnsi="Times New Roman" w:cs="Times New Roman"/>
        </w:rPr>
        <w:t>CoLA</w:t>
      </w:r>
      <w:proofErr w:type="spellEnd"/>
      <w:r>
        <w:rPr>
          <w:rFonts w:ascii="Times New Roman" w:eastAsia="BiauKai" w:hAnsi="Times New Roman" w:cs="Times New Roman" w:hint="eastAsia"/>
        </w:rPr>
        <w:t>則是我更改了無數次超參數後，最後發現還是只調整</w:t>
      </w:r>
      <w:r>
        <w:rPr>
          <w:rFonts w:ascii="Times New Roman" w:eastAsia="BiauKai" w:hAnsi="Times New Roman" w:cs="Times New Roman" w:hint="eastAsia"/>
        </w:rPr>
        <w:t xml:space="preserve"> </w:t>
      </w:r>
      <w:r>
        <w:rPr>
          <w:rFonts w:ascii="Times New Roman" w:eastAsia="BiauKai" w:hAnsi="Times New Roman" w:cs="Times New Roman"/>
        </w:rPr>
        <w:lastRenderedPageBreak/>
        <w:t>learning rate</w:t>
      </w:r>
      <w:r>
        <w:rPr>
          <w:rFonts w:ascii="Times New Roman" w:eastAsia="BiauKai" w:hAnsi="Times New Roman" w:cs="Times New Roman" w:hint="eastAsia"/>
        </w:rPr>
        <w:t>有相對較好的結果。</w:t>
      </w:r>
    </w:p>
    <w:tbl>
      <w:tblPr>
        <w:tblStyle w:val="af2"/>
        <w:tblW w:w="7323" w:type="dxa"/>
        <w:tblInd w:w="971" w:type="dxa"/>
        <w:tblLook w:val="04A0" w:firstRow="1" w:lastRow="0" w:firstColumn="1" w:lastColumn="0" w:noHBand="0" w:noVBand="1"/>
      </w:tblPr>
      <w:tblGrid>
        <w:gridCol w:w="3217"/>
        <w:gridCol w:w="1328"/>
        <w:gridCol w:w="1366"/>
        <w:gridCol w:w="1412"/>
      </w:tblGrid>
      <w:tr w:rsidR="00C03BC1" w14:paraId="306BCD59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23B25C5D" w14:textId="77777777" w:rsidR="00C03BC1" w:rsidRPr="001F3496" w:rsidRDefault="00C03BC1" w:rsidP="00424ED7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>
              <w:rPr>
                <w:rFonts w:ascii="Times New Roman" w:eastAsia="BiauKai" w:hAnsi="Times New Roman" w:cs="Times New Roman"/>
                <w:b/>
                <w:bCs/>
              </w:rPr>
              <w:t>TrainingArguments</w:t>
            </w:r>
            <w:proofErr w:type="spellEnd"/>
          </w:p>
        </w:tc>
        <w:tc>
          <w:tcPr>
            <w:tcW w:w="1328" w:type="dxa"/>
            <w:shd w:val="clear" w:color="auto" w:fill="A5C9EB" w:themeFill="text2" w:themeFillTint="40"/>
          </w:tcPr>
          <w:p w14:paraId="0C8E25F8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366" w:type="dxa"/>
            <w:shd w:val="clear" w:color="auto" w:fill="A5C9EB" w:themeFill="text2" w:themeFillTint="40"/>
          </w:tcPr>
          <w:p w14:paraId="445347D3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412" w:type="dxa"/>
            <w:shd w:val="clear" w:color="auto" w:fill="A5C9EB" w:themeFill="text2" w:themeFillTint="40"/>
          </w:tcPr>
          <w:p w14:paraId="49F7545A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C03BC1" w14:paraId="51776497" w14:textId="77777777" w:rsidTr="00C03BC1">
        <w:trPr>
          <w:trHeight w:val="366"/>
        </w:trPr>
        <w:tc>
          <w:tcPr>
            <w:tcW w:w="3217" w:type="dxa"/>
            <w:shd w:val="clear" w:color="auto" w:fill="A5C9EB" w:themeFill="text2" w:themeFillTint="40"/>
          </w:tcPr>
          <w:p w14:paraId="32B1A234" w14:textId="77777777" w:rsidR="00C03BC1" w:rsidRPr="001F3496" w:rsidRDefault="00C03BC1" w:rsidP="00424ED7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num_train_epochs</w:t>
            </w:r>
            <w:proofErr w:type="spellEnd"/>
          </w:p>
        </w:tc>
        <w:tc>
          <w:tcPr>
            <w:tcW w:w="4106" w:type="dxa"/>
            <w:gridSpan w:val="3"/>
          </w:tcPr>
          <w:p w14:paraId="63A87AAF" w14:textId="776B3AD9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</w:t>
            </w:r>
          </w:p>
        </w:tc>
      </w:tr>
      <w:tr w:rsidR="00C03BC1" w14:paraId="3308B00A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6C5AC69A" w14:textId="77777777" w:rsidR="00C03BC1" w:rsidRPr="001F3496" w:rsidRDefault="00C03BC1" w:rsidP="00424ED7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learning_rate</w:t>
            </w:r>
            <w:proofErr w:type="spellEnd"/>
          </w:p>
        </w:tc>
        <w:tc>
          <w:tcPr>
            <w:tcW w:w="1328" w:type="dxa"/>
          </w:tcPr>
          <w:p w14:paraId="7181E24D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5e-4</w:t>
            </w:r>
          </w:p>
        </w:tc>
        <w:tc>
          <w:tcPr>
            <w:tcW w:w="1366" w:type="dxa"/>
          </w:tcPr>
          <w:p w14:paraId="1ED39471" w14:textId="5882BE66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1e-3</w:t>
            </w:r>
          </w:p>
        </w:tc>
        <w:tc>
          <w:tcPr>
            <w:tcW w:w="1412" w:type="dxa"/>
          </w:tcPr>
          <w:p w14:paraId="35F27F41" w14:textId="741F7F80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5e-4</w:t>
            </w:r>
          </w:p>
        </w:tc>
      </w:tr>
      <w:tr w:rsidR="00C03BC1" w14:paraId="7A2FF3AE" w14:textId="77777777" w:rsidTr="00C03BC1">
        <w:trPr>
          <w:trHeight w:val="366"/>
        </w:trPr>
        <w:tc>
          <w:tcPr>
            <w:tcW w:w="3217" w:type="dxa"/>
            <w:shd w:val="clear" w:color="auto" w:fill="A5C9EB" w:themeFill="text2" w:themeFillTint="40"/>
          </w:tcPr>
          <w:p w14:paraId="6F5637C9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per_device_train_batch_size</w:t>
            </w:r>
            <w:proofErr w:type="spellEnd"/>
          </w:p>
        </w:tc>
        <w:tc>
          <w:tcPr>
            <w:tcW w:w="4106" w:type="dxa"/>
            <w:gridSpan w:val="3"/>
          </w:tcPr>
          <w:p w14:paraId="59A71726" w14:textId="371E8991" w:rsidR="00C03BC1" w:rsidRDefault="00C03BC1" w:rsidP="00C03BC1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C03BC1" w14:paraId="392B281B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1CA4431D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per_device_eval_batch_size</w:t>
            </w:r>
            <w:proofErr w:type="spellEnd"/>
          </w:p>
        </w:tc>
        <w:tc>
          <w:tcPr>
            <w:tcW w:w="4106" w:type="dxa"/>
            <w:gridSpan w:val="3"/>
          </w:tcPr>
          <w:p w14:paraId="64AF6E66" w14:textId="299049EE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C03BC1" w14:paraId="7DBA393B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47AE609C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gradient_accumulation_steps</w:t>
            </w:r>
            <w:proofErr w:type="spellEnd"/>
          </w:p>
        </w:tc>
        <w:tc>
          <w:tcPr>
            <w:tcW w:w="4106" w:type="dxa"/>
            <w:gridSpan w:val="3"/>
          </w:tcPr>
          <w:p w14:paraId="07BD217C" w14:textId="1F710987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1</w:t>
            </w:r>
          </w:p>
        </w:tc>
      </w:tr>
      <w:tr w:rsidR="00C03BC1" w14:paraId="49AFE60A" w14:textId="77777777" w:rsidTr="00C03BC1">
        <w:trPr>
          <w:trHeight w:val="366"/>
        </w:trPr>
        <w:tc>
          <w:tcPr>
            <w:tcW w:w="3217" w:type="dxa"/>
            <w:shd w:val="clear" w:color="auto" w:fill="A5C9EB" w:themeFill="text2" w:themeFillTint="40"/>
          </w:tcPr>
          <w:p w14:paraId="6C328C8F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warmup_steps</w:t>
            </w:r>
            <w:proofErr w:type="spellEnd"/>
          </w:p>
        </w:tc>
        <w:tc>
          <w:tcPr>
            <w:tcW w:w="4106" w:type="dxa"/>
            <w:gridSpan w:val="3"/>
          </w:tcPr>
          <w:p w14:paraId="6A473B04" w14:textId="4E874042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500</w:t>
            </w:r>
          </w:p>
        </w:tc>
      </w:tr>
      <w:tr w:rsidR="00C03BC1" w14:paraId="5C1FE947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7C18E273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weight_decay</w:t>
            </w:r>
            <w:proofErr w:type="spellEnd"/>
          </w:p>
        </w:tc>
        <w:tc>
          <w:tcPr>
            <w:tcW w:w="4106" w:type="dxa"/>
            <w:gridSpan w:val="3"/>
          </w:tcPr>
          <w:p w14:paraId="61B4474B" w14:textId="35B8F101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0.01</w:t>
            </w:r>
          </w:p>
        </w:tc>
      </w:tr>
      <w:tr w:rsidR="00C03BC1" w14:paraId="282DE97F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4F452B40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evaluation_strategy</w:t>
            </w:r>
            <w:proofErr w:type="spellEnd"/>
          </w:p>
        </w:tc>
        <w:tc>
          <w:tcPr>
            <w:tcW w:w="4106" w:type="dxa"/>
            <w:gridSpan w:val="3"/>
          </w:tcPr>
          <w:p w14:paraId="2B9903A7" w14:textId="130282B7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C03BC1" w14:paraId="37D80B39" w14:textId="77777777" w:rsidTr="00C03BC1">
        <w:trPr>
          <w:trHeight w:val="366"/>
        </w:trPr>
        <w:tc>
          <w:tcPr>
            <w:tcW w:w="3217" w:type="dxa"/>
            <w:shd w:val="clear" w:color="auto" w:fill="A5C9EB" w:themeFill="text2" w:themeFillTint="40"/>
          </w:tcPr>
          <w:p w14:paraId="04638016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save_strategy</w:t>
            </w:r>
            <w:proofErr w:type="spellEnd"/>
          </w:p>
        </w:tc>
        <w:tc>
          <w:tcPr>
            <w:tcW w:w="4106" w:type="dxa"/>
            <w:gridSpan w:val="3"/>
          </w:tcPr>
          <w:p w14:paraId="78358263" w14:textId="625D67AB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C03BC1" w14:paraId="2611E0F3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76335BE6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save_total_limit</w:t>
            </w:r>
            <w:proofErr w:type="spellEnd"/>
          </w:p>
        </w:tc>
        <w:tc>
          <w:tcPr>
            <w:tcW w:w="4106" w:type="dxa"/>
            <w:gridSpan w:val="3"/>
          </w:tcPr>
          <w:p w14:paraId="2B5990B9" w14:textId="345EE603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10</w:t>
            </w:r>
          </w:p>
        </w:tc>
      </w:tr>
      <w:tr w:rsidR="00C03BC1" w14:paraId="64734528" w14:textId="77777777" w:rsidTr="00C03BC1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16EF98A8" w14:textId="77777777" w:rsidR="00C03BC1" w:rsidRPr="001F3496" w:rsidRDefault="00C03BC1" w:rsidP="00C03BC1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seed</w:t>
            </w:r>
          </w:p>
        </w:tc>
        <w:tc>
          <w:tcPr>
            <w:tcW w:w="4106" w:type="dxa"/>
            <w:gridSpan w:val="3"/>
          </w:tcPr>
          <w:p w14:paraId="00C0185C" w14:textId="37AAC13B" w:rsidR="00C03BC1" w:rsidRDefault="00C03BC1" w:rsidP="00C03BC1">
            <w:pPr>
              <w:jc w:val="center"/>
              <w:rPr>
                <w:rFonts w:ascii="Times New Roman" w:eastAsia="BiauKai" w:hAnsi="Times New Roman" w:cs="Times New Roman" w:hint="eastAsia"/>
              </w:rPr>
            </w:pPr>
            <w:r>
              <w:rPr>
                <w:rFonts w:ascii="Times New Roman" w:eastAsia="BiauKai" w:hAnsi="Times New Roman" w:cs="Times New Roman"/>
              </w:rPr>
              <w:t>42</w:t>
            </w:r>
          </w:p>
        </w:tc>
      </w:tr>
    </w:tbl>
    <w:p w14:paraId="43BCCF7D" w14:textId="77777777" w:rsidR="00C03BC1" w:rsidRPr="00C03BC1" w:rsidRDefault="00C03BC1" w:rsidP="00C03BC1">
      <w:pPr>
        <w:ind w:left="960"/>
        <w:rPr>
          <w:rFonts w:ascii="Times New Roman" w:eastAsia="BiauKai" w:hAnsi="Times New Roman" w:cs="Times New Roman" w:hint="eastAsia"/>
        </w:rPr>
      </w:pPr>
    </w:p>
    <w:p w14:paraId="75F9F368" w14:textId="64B68CF9" w:rsidR="00C03BC1" w:rsidRDefault="00C03BC1" w:rsidP="00C03BC1">
      <w:pPr>
        <w:pStyle w:val="a9"/>
        <w:numPr>
          <w:ilvl w:val="0"/>
          <w:numId w:val="3"/>
        </w:numPr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而相對於</w:t>
      </w:r>
      <w:r>
        <w:rPr>
          <w:rFonts w:ascii="Times New Roman" w:eastAsia="BiauKai" w:hAnsi="Times New Roman" w:cs="Times New Roman"/>
        </w:rPr>
        <w:t>full-</w:t>
      </w:r>
      <w:proofErr w:type="spellStart"/>
      <w:r>
        <w:rPr>
          <w:rFonts w:ascii="Times New Roman" w:eastAsia="BiauKai" w:hAnsi="Times New Roman" w:cs="Times New Roman"/>
        </w:rPr>
        <w:t>finetunig</w:t>
      </w:r>
      <w:proofErr w:type="spellEnd"/>
      <w:r>
        <w:rPr>
          <w:rFonts w:ascii="Times New Roman" w:eastAsia="BiauKai" w:hAnsi="Times New Roman" w:cs="Times New Roman" w:hint="eastAsia"/>
        </w:rPr>
        <w:t>來說，</w:t>
      </w:r>
      <w:proofErr w:type="spellStart"/>
      <w:r>
        <w:rPr>
          <w:rFonts w:ascii="Times New Roman" w:eastAsia="BiauKai" w:hAnsi="Times New Roman" w:cs="Times New Roman"/>
        </w:rPr>
        <w:t>bitfit</w:t>
      </w:r>
      <w:proofErr w:type="spellEnd"/>
      <w:r>
        <w:rPr>
          <w:rFonts w:ascii="Times New Roman" w:eastAsia="BiauKai" w:hAnsi="Times New Roman" w:cs="Times New Roman" w:hint="eastAsia"/>
        </w:rPr>
        <w:t>需要用相對較大的</w:t>
      </w:r>
      <w:proofErr w:type="spellStart"/>
      <w:r>
        <w:rPr>
          <w:rFonts w:ascii="Times New Roman" w:eastAsia="BiauKai" w:hAnsi="Times New Roman" w:cs="Times New Roman"/>
        </w:rPr>
        <w:t>learnig</w:t>
      </w:r>
      <w:proofErr w:type="spellEnd"/>
      <w:r>
        <w:rPr>
          <w:rFonts w:ascii="Times New Roman" w:eastAsia="BiauKai" w:hAnsi="Times New Roman" w:cs="Times New Roman"/>
        </w:rPr>
        <w:t xml:space="preserve"> rate</w:t>
      </w:r>
      <w:r>
        <w:rPr>
          <w:rFonts w:ascii="Times New Roman" w:eastAsia="BiauKai" w:hAnsi="Times New Roman" w:cs="Times New Roman" w:hint="eastAsia"/>
        </w:rPr>
        <w:t>來做訓練，因為</w:t>
      </w:r>
      <w:proofErr w:type="spellStart"/>
      <w:r>
        <w:rPr>
          <w:rFonts w:ascii="Times New Roman" w:eastAsia="BiauKai" w:hAnsi="Times New Roman" w:cs="Times New Roman"/>
        </w:rPr>
        <w:t>bitfit</w:t>
      </w:r>
      <w:proofErr w:type="spellEnd"/>
      <w:r>
        <w:rPr>
          <w:rFonts w:ascii="Times New Roman" w:eastAsia="BiauKai" w:hAnsi="Times New Roman" w:cs="Times New Roman" w:hint="eastAsia"/>
        </w:rPr>
        <w:t>模型相對來說較小，需要較大的</w:t>
      </w:r>
      <w:r>
        <w:rPr>
          <w:rFonts w:ascii="Times New Roman" w:eastAsia="BiauKai" w:hAnsi="Times New Roman" w:cs="Times New Roman"/>
        </w:rPr>
        <w:t>learning</w:t>
      </w:r>
      <w:r>
        <w:rPr>
          <w:rFonts w:ascii="Times New Roman" w:eastAsia="BiauKai" w:hAnsi="Times New Roman" w:cs="Times New Roman" w:hint="eastAsia"/>
        </w:rPr>
        <w:t xml:space="preserve"> </w:t>
      </w:r>
      <w:r>
        <w:rPr>
          <w:rFonts w:ascii="Times New Roman" w:eastAsia="BiauKai" w:hAnsi="Times New Roman" w:cs="Times New Roman"/>
        </w:rPr>
        <w:t>rate</w:t>
      </w:r>
      <w:r>
        <w:rPr>
          <w:rFonts w:ascii="Times New Roman" w:eastAsia="BiauKai" w:hAnsi="Times New Roman" w:cs="Times New Roman" w:hint="eastAsia"/>
        </w:rPr>
        <w:t>協助。</w:t>
      </w:r>
    </w:p>
    <w:tbl>
      <w:tblPr>
        <w:tblStyle w:val="af2"/>
        <w:tblW w:w="7323" w:type="dxa"/>
        <w:tblInd w:w="971" w:type="dxa"/>
        <w:tblLook w:val="04A0" w:firstRow="1" w:lastRow="0" w:firstColumn="1" w:lastColumn="0" w:noHBand="0" w:noVBand="1"/>
      </w:tblPr>
      <w:tblGrid>
        <w:gridCol w:w="3217"/>
        <w:gridCol w:w="1328"/>
        <w:gridCol w:w="1366"/>
        <w:gridCol w:w="1412"/>
      </w:tblGrid>
      <w:tr w:rsidR="00C03BC1" w:rsidRPr="001F3496" w14:paraId="4619D921" w14:textId="77777777" w:rsidTr="00424ED7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19230606" w14:textId="77777777" w:rsidR="00C03BC1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BiauKai" w:hAnsi="Times New Roman" w:cs="Times New Roman"/>
                <w:b/>
                <w:bCs/>
              </w:rPr>
              <w:t>TrainingArguments</w:t>
            </w:r>
            <w:proofErr w:type="spellEnd"/>
          </w:p>
          <w:p w14:paraId="6906B733" w14:textId="6FAAD67D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r>
              <w:rPr>
                <w:rFonts w:ascii="Times New Roman" w:eastAsia="BiauKai" w:hAnsi="Times New Roman" w:cs="Times New Roman"/>
                <w:b/>
                <w:bCs/>
              </w:rPr>
              <w:t>(full-finetuning)</w:t>
            </w:r>
          </w:p>
        </w:tc>
        <w:tc>
          <w:tcPr>
            <w:tcW w:w="1328" w:type="dxa"/>
            <w:shd w:val="clear" w:color="auto" w:fill="A5C9EB" w:themeFill="text2" w:themeFillTint="40"/>
          </w:tcPr>
          <w:p w14:paraId="41AF1C5C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366" w:type="dxa"/>
            <w:shd w:val="clear" w:color="auto" w:fill="A5C9EB" w:themeFill="text2" w:themeFillTint="40"/>
          </w:tcPr>
          <w:p w14:paraId="75DFC06C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412" w:type="dxa"/>
            <w:shd w:val="clear" w:color="auto" w:fill="A5C9EB" w:themeFill="text2" w:themeFillTint="40"/>
          </w:tcPr>
          <w:p w14:paraId="23E5E89F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C03BC1" w14:paraId="4A3D0F1A" w14:textId="77777777" w:rsidTr="00424ED7">
        <w:trPr>
          <w:trHeight w:val="354"/>
        </w:trPr>
        <w:tc>
          <w:tcPr>
            <w:tcW w:w="3217" w:type="dxa"/>
            <w:shd w:val="clear" w:color="auto" w:fill="A5C9EB" w:themeFill="text2" w:themeFillTint="40"/>
          </w:tcPr>
          <w:p w14:paraId="66D71734" w14:textId="77777777" w:rsidR="00C03BC1" w:rsidRPr="001F3496" w:rsidRDefault="00C03BC1" w:rsidP="00424ED7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learning_rate</w:t>
            </w:r>
            <w:proofErr w:type="spellEnd"/>
          </w:p>
        </w:tc>
        <w:tc>
          <w:tcPr>
            <w:tcW w:w="1328" w:type="dxa"/>
          </w:tcPr>
          <w:p w14:paraId="64A21C20" w14:textId="2A7C79EB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</w:t>
            </w:r>
            <w:r>
              <w:rPr>
                <w:rFonts w:ascii="Times New Roman" w:eastAsia="BiauKai" w:hAnsi="Times New Roman" w:cs="Times New Roman"/>
              </w:rPr>
              <w:t>e-</w:t>
            </w:r>
            <w:r>
              <w:rPr>
                <w:rFonts w:ascii="Times New Roman" w:eastAsia="BiauKai" w:hAnsi="Times New Roman" w:cs="Times New Roman"/>
              </w:rPr>
              <w:t>5</w:t>
            </w:r>
          </w:p>
        </w:tc>
        <w:tc>
          <w:tcPr>
            <w:tcW w:w="1366" w:type="dxa"/>
          </w:tcPr>
          <w:p w14:paraId="3A1DE997" w14:textId="2210861B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1e-</w:t>
            </w:r>
            <w:r>
              <w:rPr>
                <w:rFonts w:ascii="Times New Roman" w:eastAsia="BiauKai" w:hAnsi="Times New Roman" w:cs="Times New Roman"/>
              </w:rPr>
              <w:t>5</w:t>
            </w:r>
          </w:p>
        </w:tc>
        <w:tc>
          <w:tcPr>
            <w:tcW w:w="1412" w:type="dxa"/>
          </w:tcPr>
          <w:p w14:paraId="28972A43" w14:textId="5666D3AC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</w:t>
            </w:r>
            <w:r>
              <w:rPr>
                <w:rFonts w:ascii="Times New Roman" w:eastAsia="BiauKai" w:hAnsi="Times New Roman" w:cs="Times New Roman"/>
              </w:rPr>
              <w:t>e-</w:t>
            </w:r>
            <w:r>
              <w:rPr>
                <w:rFonts w:ascii="Times New Roman" w:eastAsia="BiauKai" w:hAnsi="Times New Roman" w:cs="Times New Roman"/>
              </w:rPr>
              <w:t>5</w:t>
            </w:r>
          </w:p>
        </w:tc>
      </w:tr>
    </w:tbl>
    <w:p w14:paraId="32FB622E" w14:textId="77777777" w:rsidR="00C03BC1" w:rsidRDefault="00C03BC1" w:rsidP="00C03BC1">
      <w:pPr>
        <w:ind w:left="480"/>
        <w:rPr>
          <w:rFonts w:ascii="Times New Roman" w:eastAsia="BiauKai" w:hAnsi="Times New Roman" w:cs="Times New Roman"/>
        </w:rPr>
      </w:pPr>
    </w:p>
    <w:p w14:paraId="53907192" w14:textId="60FD3CAE" w:rsidR="00C03BC1" w:rsidRDefault="00C03BC1" w:rsidP="00C03BC1">
      <w:pPr>
        <w:ind w:left="480"/>
        <w:rPr>
          <w:rFonts w:ascii="Times New Roman" w:eastAsia="BiauKai" w:hAnsi="Times New Roman" w:cs="Times New Roman" w:hint="eastAsia"/>
        </w:rPr>
      </w:pPr>
      <w:r>
        <w:rPr>
          <w:rFonts w:ascii="Times New Roman" w:eastAsia="BiauKai" w:hAnsi="Times New Roman" w:cs="Times New Roman" w:hint="eastAsia"/>
        </w:rPr>
        <w:t>下圖結果為三個情況下的比較，藍色為使用上方表格，也就是在正常情況下的</w:t>
      </w:r>
      <w:proofErr w:type="spellStart"/>
      <w:r>
        <w:rPr>
          <w:rFonts w:ascii="Times New Roman" w:eastAsia="BiauKai" w:hAnsi="Times New Roman" w:cs="Times New Roman"/>
        </w:rPr>
        <w:t>bitfit</w:t>
      </w:r>
      <w:proofErr w:type="spellEnd"/>
      <w:r>
        <w:rPr>
          <w:rFonts w:ascii="Times New Roman" w:eastAsia="BiauKai" w:hAnsi="Times New Roman" w:cs="Times New Roman" w:hint="eastAsia"/>
        </w:rPr>
        <w:t>，其實可以發現僅相對</w:t>
      </w:r>
      <w:r>
        <w:rPr>
          <w:rFonts w:ascii="Times New Roman" w:eastAsia="BiauKai" w:hAnsi="Times New Roman" w:cs="Times New Roman"/>
        </w:rPr>
        <w:t>full-finetune</w:t>
      </w:r>
      <w:r>
        <w:rPr>
          <w:rFonts w:ascii="Times New Roman" w:eastAsia="BiauKai" w:hAnsi="Times New Roman" w:cs="Times New Roman" w:hint="eastAsia"/>
        </w:rPr>
        <w:t>的情況分數來的相對較低一些，但是當在</w:t>
      </w:r>
      <w:proofErr w:type="spellStart"/>
      <w:r>
        <w:rPr>
          <w:rFonts w:ascii="Times New Roman" w:eastAsia="BiauKai" w:hAnsi="Times New Roman" w:cs="Times New Roman"/>
        </w:rPr>
        <w:t>bitfit</w:t>
      </w:r>
      <w:proofErr w:type="spellEnd"/>
      <w:r>
        <w:rPr>
          <w:rFonts w:ascii="Times New Roman" w:eastAsia="BiauKai" w:hAnsi="Times New Roman" w:cs="Times New Roman" w:hint="eastAsia"/>
        </w:rPr>
        <w:t>使用與</w:t>
      </w:r>
      <w:r>
        <w:rPr>
          <w:rFonts w:ascii="Times New Roman" w:eastAsia="BiauKai" w:hAnsi="Times New Roman" w:cs="Times New Roman"/>
        </w:rPr>
        <w:t>full-finetuning</w:t>
      </w:r>
      <w:r>
        <w:rPr>
          <w:rFonts w:ascii="Times New Roman" w:eastAsia="BiauKai" w:hAnsi="Times New Roman" w:cs="Times New Roman" w:hint="eastAsia"/>
        </w:rPr>
        <w:t>一樣相對較低的</w:t>
      </w:r>
      <w:r>
        <w:rPr>
          <w:rFonts w:ascii="Times New Roman" w:eastAsia="BiauKai" w:hAnsi="Times New Roman" w:cs="Times New Roman"/>
        </w:rPr>
        <w:t>learning rate</w:t>
      </w:r>
      <w:r>
        <w:rPr>
          <w:rFonts w:ascii="Times New Roman" w:eastAsia="BiauKai" w:hAnsi="Times New Roman" w:cs="Times New Roman" w:hint="eastAsia"/>
        </w:rPr>
        <w:t>時</w:t>
      </w:r>
      <w:r>
        <w:rPr>
          <w:rFonts w:ascii="Times New Roman" w:eastAsia="BiauKai" w:hAnsi="Times New Roman" w:cs="Times New Roman"/>
        </w:rPr>
        <w:t>(</w:t>
      </w:r>
      <w:r>
        <w:rPr>
          <w:rFonts w:ascii="Times New Roman" w:eastAsia="BiauKai" w:hAnsi="Times New Roman" w:cs="Times New Roman" w:hint="eastAsia"/>
        </w:rPr>
        <w:t>下圖紅色</w:t>
      </w:r>
      <w:r>
        <w:rPr>
          <w:rFonts w:ascii="Times New Roman" w:eastAsia="BiauKai" w:hAnsi="Times New Roman" w:cs="Times New Roman" w:hint="eastAsia"/>
        </w:rPr>
        <w:t>)</w:t>
      </w:r>
      <w:r>
        <w:rPr>
          <w:rFonts w:ascii="Times New Roman" w:eastAsia="BiauKai" w:hAnsi="Times New Roman" w:cs="Times New Roman" w:hint="eastAsia"/>
        </w:rPr>
        <w:t>，訓練結果就十分的糟糕。</w:t>
      </w:r>
    </w:p>
    <w:p w14:paraId="140E9C0A" w14:textId="64CC35E3" w:rsidR="00C03BC1" w:rsidRDefault="00C03BC1" w:rsidP="00C03BC1">
      <w:pPr>
        <w:ind w:left="480"/>
        <w:rPr>
          <w:rFonts w:ascii="Times New Roman" w:eastAsia="BiauKai" w:hAnsi="Times New Roman" w:cs="Times New Roman"/>
        </w:rPr>
      </w:pPr>
      <w:r>
        <w:rPr>
          <w:noProof/>
        </w:rPr>
        <w:drawing>
          <wp:inline distT="0" distB="0" distL="0" distR="0" wp14:anchorId="5ECB70EF" wp14:editId="6202792C">
            <wp:extent cx="5274310" cy="1548765"/>
            <wp:effectExtent l="0" t="0" r="0" b="635"/>
            <wp:docPr id="1095253735" name="圖片 3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3735" name="圖片 3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7882" w14:textId="77777777" w:rsidR="00C03BC1" w:rsidRPr="00C03BC1" w:rsidRDefault="00C03BC1" w:rsidP="00C03BC1">
      <w:pPr>
        <w:ind w:left="480"/>
        <w:rPr>
          <w:rFonts w:ascii="Times New Roman" w:eastAsia="BiauKai" w:hAnsi="Times New Roman" w:cs="Times New Roman" w:hint="eastAsia"/>
        </w:rPr>
      </w:pPr>
    </w:p>
    <w:p w14:paraId="79CBABAF" w14:textId="77777777" w:rsidR="00C03BC1" w:rsidRPr="00722037" w:rsidRDefault="00C03BC1" w:rsidP="00722037">
      <w:pPr>
        <w:ind w:left="480"/>
        <w:rPr>
          <w:rFonts w:ascii="Times New Roman" w:eastAsia="BiauKai" w:hAnsi="Times New Roman" w:cs="Times New Roman" w:hint="eastAsia"/>
          <w:b/>
          <w:bCs/>
          <w:sz w:val="28"/>
          <w:szCs w:val="28"/>
        </w:rPr>
      </w:pPr>
    </w:p>
    <w:p w14:paraId="2C937C49" w14:textId="55263B35" w:rsidR="00722037" w:rsidRDefault="00722037" w:rsidP="00722037">
      <w:pPr>
        <w:pStyle w:val="a9"/>
        <w:numPr>
          <w:ilvl w:val="0"/>
          <w:numId w:val="2"/>
        </w:numPr>
        <w:rPr>
          <w:rFonts w:ascii="Times New Roman" w:eastAsia="BiauKai" w:hAnsi="Times New Roman" w:cs="Times New Roman"/>
          <w:b/>
          <w:bCs/>
          <w:sz w:val="28"/>
          <w:szCs w:val="28"/>
        </w:rPr>
      </w:pPr>
      <w:r w:rsidRPr="00722037">
        <w:rPr>
          <w:rFonts w:ascii="Times New Roman" w:eastAsia="BiauKai" w:hAnsi="Times New Roman" w:cs="Times New Roman"/>
          <w:b/>
          <w:bCs/>
          <w:sz w:val="28"/>
          <w:szCs w:val="28"/>
        </w:rPr>
        <w:lastRenderedPageBreak/>
        <w:t>PEFT Comparison</w:t>
      </w:r>
    </w:p>
    <w:p w14:paraId="28912ACF" w14:textId="43DC55CB" w:rsidR="00C03BC1" w:rsidRDefault="00C03BC1" w:rsidP="00C03BC1">
      <w:pPr>
        <w:pStyle w:val="a9"/>
        <w:numPr>
          <w:ilvl w:val="1"/>
          <w:numId w:val="4"/>
        </w:numPr>
        <w:rPr>
          <w:rFonts w:ascii="Times New Roman" w:eastAsia="BiauKai" w:hAnsi="Times New Roman" w:cs="Times New Roman"/>
        </w:rPr>
      </w:pPr>
      <w:r w:rsidRPr="00C03BC1">
        <w:rPr>
          <w:rFonts w:ascii="Times New Roman" w:eastAsia="BiauKai" w:hAnsi="Times New Roman" w:cs="Times New Roman" w:hint="eastAsia"/>
        </w:rPr>
        <w:t>下圖為</w:t>
      </w:r>
      <w:proofErr w:type="spellStart"/>
      <w:r w:rsidRPr="00C03BC1">
        <w:rPr>
          <w:rFonts w:ascii="Times New Roman" w:eastAsia="BiauKai" w:hAnsi="Times New Roman" w:cs="Times New Roman"/>
        </w:rPr>
        <w:t>bitfit</w:t>
      </w:r>
      <w:proofErr w:type="spellEnd"/>
      <w:r w:rsidRPr="00C03BC1">
        <w:rPr>
          <w:rFonts w:ascii="Times New Roman" w:eastAsia="BiauKai" w:hAnsi="Times New Roman" w:cs="Times New Roman" w:hint="eastAsia"/>
        </w:rPr>
        <w:t>、</w:t>
      </w:r>
      <w:r w:rsidRPr="00C03BC1">
        <w:rPr>
          <w:rFonts w:ascii="Times New Roman" w:eastAsia="BiauKai" w:hAnsi="Times New Roman" w:cs="Times New Roman"/>
        </w:rPr>
        <w:t>lora</w:t>
      </w:r>
      <w:r w:rsidRPr="00C03BC1">
        <w:rPr>
          <w:rFonts w:ascii="Times New Roman" w:eastAsia="BiauKai" w:hAnsi="Times New Roman" w:cs="Times New Roman" w:hint="eastAsia"/>
        </w:rPr>
        <w:t>與</w:t>
      </w:r>
      <w:r w:rsidRPr="00C03BC1">
        <w:rPr>
          <w:rFonts w:ascii="Times New Roman" w:eastAsia="BiauKai" w:hAnsi="Times New Roman" w:cs="Times New Roman"/>
        </w:rPr>
        <w:t>full-</w:t>
      </w:r>
      <w:proofErr w:type="spellStart"/>
      <w:r w:rsidRPr="00C03BC1">
        <w:rPr>
          <w:rFonts w:ascii="Times New Roman" w:eastAsia="BiauKai" w:hAnsi="Times New Roman" w:cs="Times New Roman"/>
        </w:rPr>
        <w:t>finetunig</w:t>
      </w:r>
      <w:proofErr w:type="spellEnd"/>
      <w:r w:rsidRPr="00C03BC1">
        <w:rPr>
          <w:rFonts w:ascii="Times New Roman" w:eastAsia="BiauKai" w:hAnsi="Times New Roman" w:cs="Times New Roman" w:hint="eastAsia"/>
        </w:rPr>
        <w:t>三者的評測結果比較圖以及使用之超參數。</w:t>
      </w:r>
    </w:p>
    <w:tbl>
      <w:tblPr>
        <w:tblStyle w:val="af2"/>
        <w:tblW w:w="7252" w:type="dxa"/>
        <w:tblInd w:w="995" w:type="dxa"/>
        <w:tblLook w:val="04A0" w:firstRow="1" w:lastRow="0" w:firstColumn="1" w:lastColumn="0" w:noHBand="0" w:noVBand="1"/>
      </w:tblPr>
      <w:tblGrid>
        <w:gridCol w:w="3216"/>
        <w:gridCol w:w="1304"/>
        <w:gridCol w:w="1343"/>
        <w:gridCol w:w="1389"/>
      </w:tblGrid>
      <w:tr w:rsidR="00C03BC1" w:rsidRPr="001F3496" w14:paraId="70AED0CF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4D362F60" w14:textId="77777777" w:rsidR="00C03BC1" w:rsidRPr="00C03BC1" w:rsidRDefault="00C03BC1" w:rsidP="00424ED7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C03BC1">
              <w:rPr>
                <w:rFonts w:ascii="Times New Roman" w:eastAsia="BiauKai" w:hAnsi="Times New Roman" w:cs="Times New Roman"/>
                <w:b/>
                <w:bCs/>
              </w:rPr>
              <w:t>TrainingArguments</w:t>
            </w:r>
            <w:proofErr w:type="spellEnd"/>
          </w:p>
        </w:tc>
        <w:tc>
          <w:tcPr>
            <w:tcW w:w="1315" w:type="dxa"/>
            <w:shd w:val="clear" w:color="auto" w:fill="A5C9EB" w:themeFill="text2" w:themeFillTint="40"/>
          </w:tcPr>
          <w:p w14:paraId="32C460F3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353" w:type="dxa"/>
            <w:shd w:val="clear" w:color="auto" w:fill="A5C9EB" w:themeFill="text2" w:themeFillTint="40"/>
          </w:tcPr>
          <w:p w14:paraId="32C81369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398" w:type="dxa"/>
            <w:shd w:val="clear" w:color="auto" w:fill="A5C9EB" w:themeFill="text2" w:themeFillTint="40"/>
          </w:tcPr>
          <w:p w14:paraId="409D6169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C03BC1" w14:paraId="3DD1C5F3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7D8D82F7" w14:textId="77777777" w:rsidR="00C03BC1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learning_rate</w:t>
            </w:r>
            <w:proofErr w:type="spellEnd"/>
            <w:r>
              <w:rPr>
                <w:rFonts w:ascii="Times New Roman" w:eastAsia="BiauKai" w:hAnsi="Times New Roman" w:cs="Times New Roman" w:hint="eastAsia"/>
                <w:b/>
                <w:bCs/>
              </w:rPr>
              <w:t xml:space="preserve"> </w:t>
            </w:r>
          </w:p>
          <w:p w14:paraId="38E641FB" w14:textId="77777777" w:rsidR="00C03BC1" w:rsidRPr="001F3496" w:rsidRDefault="00C03BC1" w:rsidP="00424ED7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r>
              <w:rPr>
                <w:rFonts w:ascii="Times New Roman" w:eastAsia="BiauKai" w:hAnsi="Times New Roman" w:cs="Times New Roman"/>
                <w:b/>
                <w:bCs/>
              </w:rPr>
              <w:t>(full-finetuning)</w:t>
            </w:r>
          </w:p>
        </w:tc>
        <w:tc>
          <w:tcPr>
            <w:tcW w:w="1315" w:type="dxa"/>
          </w:tcPr>
          <w:p w14:paraId="747E0496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1e-5</w:t>
            </w:r>
          </w:p>
        </w:tc>
        <w:tc>
          <w:tcPr>
            <w:tcW w:w="1353" w:type="dxa"/>
          </w:tcPr>
          <w:p w14:paraId="2182D67F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1e-5</w:t>
            </w:r>
          </w:p>
        </w:tc>
        <w:tc>
          <w:tcPr>
            <w:tcW w:w="1398" w:type="dxa"/>
          </w:tcPr>
          <w:p w14:paraId="336B7E1C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1e-5</w:t>
            </w:r>
          </w:p>
        </w:tc>
      </w:tr>
      <w:tr w:rsidR="00C03BC1" w14:paraId="278F81D9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33A3C396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learning_rate</w:t>
            </w:r>
            <w:proofErr w:type="spellEnd"/>
            <w:r>
              <w:rPr>
                <w:rFonts w:ascii="Times New Roman" w:eastAsia="BiauKai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BiauKai" w:hAnsi="Times New Roman" w:cs="Times New Roman"/>
                <w:b/>
                <w:bCs/>
              </w:rPr>
              <w:t>(</w:t>
            </w:r>
            <w:proofErr w:type="spellStart"/>
            <w:r>
              <w:rPr>
                <w:rFonts w:ascii="Times New Roman" w:eastAsia="BiauKai" w:hAnsi="Times New Roman" w:cs="Times New Roman"/>
                <w:b/>
                <w:bCs/>
              </w:rPr>
              <w:t>bitfit</w:t>
            </w:r>
            <w:proofErr w:type="spellEnd"/>
            <w:r>
              <w:rPr>
                <w:rFonts w:ascii="Times New Roman" w:eastAsia="BiauKai" w:hAnsi="Times New Roman" w:cs="Times New Roman"/>
                <w:b/>
                <w:bCs/>
              </w:rPr>
              <w:t xml:space="preserve"> &amp; lora)</w:t>
            </w:r>
          </w:p>
        </w:tc>
        <w:tc>
          <w:tcPr>
            <w:tcW w:w="1315" w:type="dxa"/>
          </w:tcPr>
          <w:p w14:paraId="2C930FD6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5e-4</w:t>
            </w:r>
          </w:p>
        </w:tc>
        <w:tc>
          <w:tcPr>
            <w:tcW w:w="1353" w:type="dxa"/>
          </w:tcPr>
          <w:p w14:paraId="20D33D04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1e-3</w:t>
            </w:r>
          </w:p>
        </w:tc>
        <w:tc>
          <w:tcPr>
            <w:tcW w:w="1398" w:type="dxa"/>
          </w:tcPr>
          <w:p w14:paraId="62D885BD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5e-4</w:t>
            </w:r>
          </w:p>
        </w:tc>
      </w:tr>
      <w:tr w:rsidR="00C03BC1" w14:paraId="65D0DADC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477521AC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num_train_epochs</w:t>
            </w:r>
            <w:proofErr w:type="spellEnd"/>
          </w:p>
        </w:tc>
        <w:tc>
          <w:tcPr>
            <w:tcW w:w="4066" w:type="dxa"/>
            <w:gridSpan w:val="3"/>
          </w:tcPr>
          <w:p w14:paraId="73999408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</w:t>
            </w:r>
          </w:p>
        </w:tc>
      </w:tr>
      <w:tr w:rsidR="00C03BC1" w14:paraId="3501D2B4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18690F9A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per_device_train_batch_size</w:t>
            </w:r>
            <w:proofErr w:type="spellEnd"/>
          </w:p>
        </w:tc>
        <w:tc>
          <w:tcPr>
            <w:tcW w:w="4066" w:type="dxa"/>
            <w:gridSpan w:val="3"/>
          </w:tcPr>
          <w:p w14:paraId="11884D15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C03BC1" w14:paraId="55FEEFC0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21FD2673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per_device_eval_batch_size</w:t>
            </w:r>
            <w:proofErr w:type="spellEnd"/>
          </w:p>
        </w:tc>
        <w:tc>
          <w:tcPr>
            <w:tcW w:w="4066" w:type="dxa"/>
            <w:gridSpan w:val="3"/>
          </w:tcPr>
          <w:p w14:paraId="07B8C234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C03BC1" w14:paraId="58637E1E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30406EB2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gradient_accumulation_steps</w:t>
            </w:r>
            <w:proofErr w:type="spellEnd"/>
          </w:p>
        </w:tc>
        <w:tc>
          <w:tcPr>
            <w:tcW w:w="4066" w:type="dxa"/>
            <w:gridSpan w:val="3"/>
          </w:tcPr>
          <w:p w14:paraId="32E36341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</w:t>
            </w:r>
          </w:p>
        </w:tc>
      </w:tr>
      <w:tr w:rsidR="00C03BC1" w14:paraId="620957BC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7BEA2601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warmup_steps</w:t>
            </w:r>
            <w:proofErr w:type="spellEnd"/>
          </w:p>
        </w:tc>
        <w:tc>
          <w:tcPr>
            <w:tcW w:w="4066" w:type="dxa"/>
            <w:gridSpan w:val="3"/>
          </w:tcPr>
          <w:p w14:paraId="60C0DDC9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500</w:t>
            </w:r>
          </w:p>
        </w:tc>
      </w:tr>
      <w:tr w:rsidR="00C03BC1" w14:paraId="572EE01B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1B77C0D5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weight_decay</w:t>
            </w:r>
            <w:proofErr w:type="spellEnd"/>
          </w:p>
        </w:tc>
        <w:tc>
          <w:tcPr>
            <w:tcW w:w="4066" w:type="dxa"/>
            <w:gridSpan w:val="3"/>
          </w:tcPr>
          <w:p w14:paraId="5C2D76AE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0.01</w:t>
            </w:r>
          </w:p>
        </w:tc>
      </w:tr>
      <w:tr w:rsidR="00C03BC1" w14:paraId="2F3463D5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3C583F0E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evaluation_strategy</w:t>
            </w:r>
            <w:proofErr w:type="spellEnd"/>
          </w:p>
        </w:tc>
        <w:tc>
          <w:tcPr>
            <w:tcW w:w="4066" w:type="dxa"/>
            <w:gridSpan w:val="3"/>
          </w:tcPr>
          <w:p w14:paraId="2077CE5C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C03BC1" w14:paraId="27E757EB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07E6B601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save_strategy</w:t>
            </w:r>
            <w:proofErr w:type="spellEnd"/>
          </w:p>
        </w:tc>
        <w:tc>
          <w:tcPr>
            <w:tcW w:w="4066" w:type="dxa"/>
            <w:gridSpan w:val="3"/>
          </w:tcPr>
          <w:p w14:paraId="38E0ECC0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C03BC1" w14:paraId="4D19A39D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7124A7DD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save_total_limit</w:t>
            </w:r>
            <w:proofErr w:type="spellEnd"/>
          </w:p>
        </w:tc>
        <w:tc>
          <w:tcPr>
            <w:tcW w:w="4066" w:type="dxa"/>
            <w:gridSpan w:val="3"/>
          </w:tcPr>
          <w:p w14:paraId="2648ACCB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10</w:t>
            </w:r>
          </w:p>
        </w:tc>
      </w:tr>
      <w:tr w:rsidR="00C03BC1" w14:paraId="664FE27F" w14:textId="77777777" w:rsidTr="00424ED7">
        <w:trPr>
          <w:trHeight w:val="391"/>
        </w:trPr>
        <w:tc>
          <w:tcPr>
            <w:tcW w:w="3186" w:type="dxa"/>
            <w:shd w:val="clear" w:color="auto" w:fill="A5C9EB" w:themeFill="text2" w:themeFillTint="40"/>
          </w:tcPr>
          <w:p w14:paraId="6BA69CE4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seed</w:t>
            </w:r>
          </w:p>
        </w:tc>
        <w:tc>
          <w:tcPr>
            <w:tcW w:w="4066" w:type="dxa"/>
            <w:gridSpan w:val="3"/>
          </w:tcPr>
          <w:p w14:paraId="71DDD561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42</w:t>
            </w:r>
          </w:p>
        </w:tc>
      </w:tr>
    </w:tbl>
    <w:p w14:paraId="0EBDDCD8" w14:textId="77777777" w:rsidR="00C03BC1" w:rsidRDefault="00C03BC1" w:rsidP="00C03BC1">
      <w:pPr>
        <w:ind w:left="960"/>
        <w:rPr>
          <w:rFonts w:ascii="Times New Roman" w:eastAsia="BiauKai" w:hAnsi="Times New Roman" w:cs="Times New Roman"/>
        </w:rPr>
      </w:pPr>
    </w:p>
    <w:tbl>
      <w:tblPr>
        <w:tblStyle w:val="af2"/>
        <w:tblW w:w="7323" w:type="dxa"/>
        <w:tblInd w:w="975" w:type="dxa"/>
        <w:tblLook w:val="04A0" w:firstRow="1" w:lastRow="0" w:firstColumn="1" w:lastColumn="0" w:noHBand="0" w:noVBand="1"/>
      </w:tblPr>
      <w:tblGrid>
        <w:gridCol w:w="1795"/>
        <w:gridCol w:w="1837"/>
        <w:gridCol w:w="1843"/>
        <w:gridCol w:w="1848"/>
      </w:tblGrid>
      <w:tr w:rsidR="00C03BC1" w:rsidRPr="001F3496" w14:paraId="53B092E2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2017EEBC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BiauKai" w:hAnsi="Times New Roman" w:cs="Times New Roman"/>
                <w:b/>
                <w:bCs/>
              </w:rPr>
              <w:t>LoraConfig</w:t>
            </w:r>
            <w:proofErr w:type="spellEnd"/>
          </w:p>
        </w:tc>
        <w:tc>
          <w:tcPr>
            <w:tcW w:w="1837" w:type="dxa"/>
            <w:shd w:val="clear" w:color="auto" w:fill="A5C9EB" w:themeFill="text2" w:themeFillTint="40"/>
          </w:tcPr>
          <w:p w14:paraId="512E7145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7DBC4F23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848" w:type="dxa"/>
            <w:shd w:val="clear" w:color="auto" w:fill="A5C9EB" w:themeFill="text2" w:themeFillTint="40"/>
          </w:tcPr>
          <w:p w14:paraId="3C34E135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C03BC1" w14:paraId="09A7C145" w14:textId="77777777" w:rsidTr="00424ED7">
        <w:trPr>
          <w:trHeight w:val="367"/>
        </w:trPr>
        <w:tc>
          <w:tcPr>
            <w:tcW w:w="1795" w:type="dxa"/>
            <w:shd w:val="clear" w:color="auto" w:fill="A5C9EB" w:themeFill="text2" w:themeFillTint="40"/>
          </w:tcPr>
          <w:p w14:paraId="37FFBFC5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r</w:t>
            </w:r>
          </w:p>
        </w:tc>
        <w:tc>
          <w:tcPr>
            <w:tcW w:w="5528" w:type="dxa"/>
            <w:gridSpan w:val="3"/>
          </w:tcPr>
          <w:p w14:paraId="696CAFF9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8</w:t>
            </w:r>
          </w:p>
        </w:tc>
      </w:tr>
      <w:tr w:rsidR="00C03BC1" w14:paraId="56C7E8D4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03AE376E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lora_alpha</w:t>
            </w:r>
            <w:proofErr w:type="spellEnd"/>
          </w:p>
        </w:tc>
        <w:tc>
          <w:tcPr>
            <w:tcW w:w="5528" w:type="dxa"/>
            <w:gridSpan w:val="3"/>
          </w:tcPr>
          <w:p w14:paraId="4D9135C0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C03BC1" w14:paraId="4ACA0CDA" w14:textId="77777777" w:rsidTr="00424ED7">
        <w:trPr>
          <w:trHeight w:val="367"/>
        </w:trPr>
        <w:tc>
          <w:tcPr>
            <w:tcW w:w="1795" w:type="dxa"/>
            <w:shd w:val="clear" w:color="auto" w:fill="A5C9EB" w:themeFill="text2" w:themeFillTint="40"/>
          </w:tcPr>
          <w:p w14:paraId="4E3C044D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lora_dropout</w:t>
            </w:r>
            <w:proofErr w:type="spellEnd"/>
          </w:p>
        </w:tc>
        <w:tc>
          <w:tcPr>
            <w:tcW w:w="5528" w:type="dxa"/>
            <w:gridSpan w:val="3"/>
          </w:tcPr>
          <w:p w14:paraId="6F7DDE67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0.01</w:t>
            </w:r>
          </w:p>
        </w:tc>
      </w:tr>
      <w:tr w:rsidR="00C03BC1" w14:paraId="713037FB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445BF591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bias</w:t>
            </w:r>
          </w:p>
        </w:tc>
        <w:tc>
          <w:tcPr>
            <w:tcW w:w="5528" w:type="dxa"/>
            <w:gridSpan w:val="3"/>
          </w:tcPr>
          <w:p w14:paraId="16E88482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none</w:t>
            </w:r>
          </w:p>
        </w:tc>
      </w:tr>
      <w:tr w:rsidR="00C03BC1" w14:paraId="5A3F82B3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61E08055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task_type</w:t>
            </w:r>
            <w:proofErr w:type="spellEnd"/>
          </w:p>
        </w:tc>
        <w:tc>
          <w:tcPr>
            <w:tcW w:w="5528" w:type="dxa"/>
            <w:gridSpan w:val="3"/>
          </w:tcPr>
          <w:p w14:paraId="7CA82926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SEQ_CLS</w:t>
            </w:r>
          </w:p>
        </w:tc>
      </w:tr>
    </w:tbl>
    <w:p w14:paraId="0F03CE8F" w14:textId="77777777" w:rsidR="00C03BC1" w:rsidRDefault="00C03BC1" w:rsidP="00C03BC1">
      <w:pPr>
        <w:ind w:left="960"/>
        <w:rPr>
          <w:rFonts w:ascii="Times New Roman" w:eastAsia="BiauKai" w:hAnsi="Times New Roman" w:cs="Times New Roman"/>
        </w:rPr>
      </w:pPr>
    </w:p>
    <w:p w14:paraId="149199F7" w14:textId="11A86E6D" w:rsidR="00C03BC1" w:rsidRDefault="00C03BC1" w:rsidP="00C03BC1">
      <w:pPr>
        <w:ind w:left="960"/>
        <w:rPr>
          <w:rFonts w:ascii="Times New Roman" w:eastAsia="BiauKai" w:hAnsi="Times New Roman" w:cs="Times New Roman"/>
        </w:rPr>
      </w:pPr>
      <w:r>
        <w:rPr>
          <w:noProof/>
        </w:rPr>
        <w:drawing>
          <wp:inline distT="0" distB="0" distL="0" distR="0" wp14:anchorId="05A10E10" wp14:editId="0EA533B6">
            <wp:extent cx="4984536" cy="1463675"/>
            <wp:effectExtent l="0" t="0" r="0" b="0"/>
            <wp:docPr id="78089010" name="圖片 4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9010" name="圖片 4" descr="一張含有 文字, 圖表, 螢幕擷取畫面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17" cy="150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2F52" w14:textId="77777777" w:rsidR="00C03BC1" w:rsidRDefault="00C03BC1" w:rsidP="00C03BC1">
      <w:pPr>
        <w:ind w:left="960"/>
        <w:rPr>
          <w:rFonts w:ascii="Times New Roman" w:eastAsia="BiauKai" w:hAnsi="Times New Roman" w:cs="Times New Roman"/>
        </w:rPr>
      </w:pPr>
    </w:p>
    <w:p w14:paraId="7E95CF53" w14:textId="01B0E531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lastRenderedPageBreak/>
        <w:t>由</w:t>
      </w:r>
      <w:r>
        <w:rPr>
          <w:rFonts w:ascii="Times New Roman" w:eastAsia="BiauKai" w:hAnsi="Times New Roman" w:cs="Times New Roman" w:hint="eastAsia"/>
        </w:rPr>
        <w:t>上</w:t>
      </w:r>
      <w:r>
        <w:rPr>
          <w:rFonts w:ascii="Times New Roman" w:eastAsia="BiauKai" w:hAnsi="Times New Roman" w:cs="Times New Roman" w:hint="eastAsia"/>
        </w:rPr>
        <w:t>柱狀</w:t>
      </w:r>
      <w:r>
        <w:rPr>
          <w:rFonts w:ascii="Times New Roman" w:eastAsia="BiauKai" w:hAnsi="Times New Roman" w:cs="Times New Roman" w:hint="eastAsia"/>
        </w:rPr>
        <w:t>圖可以發現，相對而言，</w:t>
      </w:r>
      <w:r>
        <w:rPr>
          <w:rFonts w:ascii="Times New Roman" w:eastAsia="BiauKai" w:hAnsi="Times New Roman" w:cs="Times New Roman" w:hint="eastAsia"/>
        </w:rPr>
        <w:t>在使用</w:t>
      </w:r>
      <w:r>
        <w:rPr>
          <w:rFonts w:ascii="Times New Roman" w:eastAsia="BiauKai" w:hAnsi="Times New Roman" w:cs="Times New Roman"/>
        </w:rPr>
        <w:t>lora</w:t>
      </w:r>
      <w:r>
        <w:rPr>
          <w:rFonts w:ascii="Times New Roman" w:eastAsia="BiauKai" w:hAnsi="Times New Roman" w:cs="Times New Roman" w:hint="eastAsia"/>
        </w:rPr>
        <w:t>模型</w:t>
      </w:r>
      <w:r>
        <w:rPr>
          <w:rFonts w:ascii="Times New Roman" w:eastAsia="BiauKai" w:hAnsi="Times New Roman" w:cs="Times New Roman" w:hint="eastAsia"/>
        </w:rPr>
        <w:t>會有相對較好的表現，</w:t>
      </w:r>
      <w:r>
        <w:rPr>
          <w:rFonts w:ascii="Times New Roman" w:eastAsia="BiauKai" w:hAnsi="Times New Roman" w:cs="Times New Roman" w:hint="eastAsia"/>
        </w:rPr>
        <w:t>且</w:t>
      </w:r>
      <w:r>
        <w:rPr>
          <w:rFonts w:ascii="Times New Roman" w:eastAsia="BiauKai" w:hAnsi="Times New Roman" w:cs="Times New Roman" w:hint="eastAsia"/>
        </w:rPr>
        <w:t>通常會相對</w:t>
      </w:r>
      <w:r>
        <w:rPr>
          <w:rFonts w:ascii="Times New Roman" w:eastAsia="BiauKai" w:hAnsi="Times New Roman" w:cs="Times New Roman"/>
        </w:rPr>
        <w:t>full-</w:t>
      </w:r>
      <w:proofErr w:type="spellStart"/>
      <w:r>
        <w:rPr>
          <w:rFonts w:ascii="Times New Roman" w:eastAsia="BiauKai" w:hAnsi="Times New Roman" w:cs="Times New Roman"/>
        </w:rPr>
        <w:t>finetunig</w:t>
      </w:r>
      <w:proofErr w:type="spellEnd"/>
      <w:r>
        <w:rPr>
          <w:rFonts w:ascii="Times New Roman" w:eastAsia="BiauKai" w:hAnsi="Times New Roman" w:cs="Times New Roman" w:hint="eastAsia"/>
        </w:rPr>
        <w:t>的訓練節果來說還</w:t>
      </w:r>
      <w:r>
        <w:rPr>
          <w:rFonts w:ascii="Times New Roman" w:eastAsia="BiauKai" w:hAnsi="Times New Roman" w:cs="Times New Roman" w:hint="eastAsia"/>
        </w:rPr>
        <w:t>更</w:t>
      </w:r>
      <w:r>
        <w:rPr>
          <w:rFonts w:ascii="Times New Roman" w:eastAsia="BiauKai" w:hAnsi="Times New Roman" w:cs="Times New Roman" w:hint="eastAsia"/>
        </w:rPr>
        <w:t>好一些。而</w:t>
      </w:r>
      <w:proofErr w:type="spellStart"/>
      <w:r>
        <w:rPr>
          <w:rFonts w:ascii="Times New Roman" w:eastAsia="BiauKai" w:hAnsi="Times New Roman" w:cs="Times New Roman"/>
        </w:rPr>
        <w:t>bitfit</w:t>
      </w:r>
      <w:proofErr w:type="spellEnd"/>
      <w:r>
        <w:rPr>
          <w:rFonts w:ascii="Times New Roman" w:eastAsia="BiauKai" w:hAnsi="Times New Roman" w:cs="Times New Roman" w:hint="eastAsia"/>
        </w:rPr>
        <w:t>的訓練結果則是略遜於兩者。</w:t>
      </w:r>
    </w:p>
    <w:p w14:paraId="2427DAE5" w14:textId="77777777" w:rsidR="00C03BC1" w:rsidRPr="00C03BC1" w:rsidRDefault="00C03BC1" w:rsidP="00C03BC1">
      <w:pPr>
        <w:pStyle w:val="a9"/>
        <w:ind w:left="960"/>
        <w:rPr>
          <w:rFonts w:ascii="Times New Roman" w:eastAsia="BiauKai" w:hAnsi="Times New Roman" w:cs="Times New Roman" w:hint="eastAsia"/>
          <w:b/>
          <w:bCs/>
          <w:sz w:val="28"/>
          <w:szCs w:val="28"/>
        </w:rPr>
      </w:pPr>
    </w:p>
    <w:p w14:paraId="78D6866C" w14:textId="2C1004D8" w:rsidR="00C03BC1" w:rsidRDefault="00C03BC1" w:rsidP="00C03BC1">
      <w:pPr>
        <w:pStyle w:val="a9"/>
        <w:numPr>
          <w:ilvl w:val="1"/>
          <w:numId w:val="4"/>
        </w:numPr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根據</w:t>
      </w:r>
      <w:r>
        <w:rPr>
          <w:rFonts w:ascii="Times New Roman" w:eastAsia="BiauKai" w:hAnsi="Times New Roman" w:cs="Times New Roman"/>
        </w:rPr>
        <w:t>lora</w:t>
      </w:r>
      <w:r>
        <w:rPr>
          <w:rFonts w:ascii="Times New Roman" w:eastAsia="BiauKai" w:hAnsi="Times New Roman" w:cs="Times New Roman" w:hint="eastAsia"/>
        </w:rPr>
        <w:t>的架構設定以及實作後的結果可以發現</w:t>
      </w:r>
      <w:r>
        <w:rPr>
          <w:rFonts w:ascii="Times New Roman" w:eastAsia="BiauKai" w:hAnsi="Times New Roman" w:cs="Times New Roman"/>
        </w:rPr>
        <w:t>r</w:t>
      </w:r>
      <w:r>
        <w:rPr>
          <w:rFonts w:ascii="Times New Roman" w:eastAsia="BiauKai" w:hAnsi="Times New Roman" w:cs="Times New Roman" w:hint="eastAsia"/>
        </w:rPr>
        <w:t>的不同會影響到能訓練的</w:t>
      </w:r>
      <w:r>
        <w:rPr>
          <w:rFonts w:ascii="Times New Roman" w:eastAsia="BiauKai" w:hAnsi="Times New Roman" w:cs="Times New Roman"/>
        </w:rPr>
        <w:t>parameter</w:t>
      </w:r>
      <w:r>
        <w:rPr>
          <w:rFonts w:ascii="Times New Roman" w:eastAsia="BiauKai" w:hAnsi="Times New Roman" w:cs="Times New Roman" w:hint="eastAsia"/>
        </w:rPr>
        <w:t>的數量，但是對於訓練的結果而言，影響並沒有那麼的大，而且</w:t>
      </w:r>
      <w:r>
        <w:rPr>
          <w:rFonts w:ascii="Times New Roman" w:eastAsia="BiauKai" w:hAnsi="Times New Roman" w:cs="Times New Roman"/>
        </w:rPr>
        <w:t>r</w:t>
      </w:r>
      <w:r>
        <w:rPr>
          <w:rFonts w:ascii="Times New Roman" w:eastAsia="BiauKai" w:hAnsi="Times New Roman" w:cs="Times New Roman" w:hint="eastAsia"/>
        </w:rPr>
        <w:t>的大小也並非是越大越好，或許對於模型以及欲訓練的資料集而言，都有最適合他們的</w:t>
      </w:r>
      <w:r>
        <w:rPr>
          <w:rFonts w:ascii="Times New Roman" w:eastAsia="BiauKai" w:hAnsi="Times New Roman" w:cs="Times New Roman"/>
        </w:rPr>
        <w:t>rank(r)</w:t>
      </w:r>
      <w:r>
        <w:rPr>
          <w:rFonts w:ascii="Times New Roman" w:eastAsia="BiauKai" w:hAnsi="Times New Roman" w:cs="Times New Roman" w:hint="eastAsia"/>
        </w:rPr>
        <w:t>。</w:t>
      </w:r>
    </w:p>
    <w:p w14:paraId="165A9B86" w14:textId="426DC231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下表為在不同</w:t>
      </w:r>
      <w:r>
        <w:rPr>
          <w:rFonts w:ascii="Times New Roman" w:eastAsia="BiauKai" w:hAnsi="Times New Roman" w:cs="Times New Roman"/>
        </w:rPr>
        <w:t>r</w:t>
      </w:r>
      <w:r>
        <w:rPr>
          <w:rFonts w:ascii="Times New Roman" w:eastAsia="BiauKai" w:hAnsi="Times New Roman" w:cs="Times New Roman" w:hint="eastAsia"/>
        </w:rPr>
        <w:t>的情況下</w:t>
      </w:r>
      <w:r>
        <w:rPr>
          <w:rFonts w:ascii="Times New Roman" w:eastAsia="BiauKai" w:hAnsi="Times New Roman" w:cs="Times New Roman"/>
        </w:rPr>
        <w:t>parameter</w:t>
      </w:r>
      <w:r>
        <w:rPr>
          <w:rFonts w:ascii="Times New Roman" w:eastAsia="BiauKai" w:hAnsi="Times New Roman" w:cs="Times New Roman" w:hint="eastAsia"/>
        </w:rPr>
        <w:t>數量的改變。</w:t>
      </w:r>
    </w:p>
    <w:tbl>
      <w:tblPr>
        <w:tblStyle w:val="af2"/>
        <w:tblW w:w="0" w:type="auto"/>
        <w:tblInd w:w="960" w:type="dxa"/>
        <w:tblLook w:val="04A0" w:firstRow="1" w:lastRow="0" w:firstColumn="1" w:lastColumn="0" w:noHBand="0" w:noVBand="1"/>
      </w:tblPr>
      <w:tblGrid>
        <w:gridCol w:w="2154"/>
        <w:gridCol w:w="3118"/>
      </w:tblGrid>
      <w:tr w:rsidR="00BC5DB4" w14:paraId="3E930ED6" w14:textId="77777777" w:rsidTr="00BC5DB4">
        <w:tc>
          <w:tcPr>
            <w:tcW w:w="5272" w:type="dxa"/>
            <w:gridSpan w:val="2"/>
            <w:shd w:val="clear" w:color="auto" w:fill="F6C5AC" w:themeFill="accent2" w:themeFillTint="66"/>
          </w:tcPr>
          <w:p w14:paraId="3066F8A8" w14:textId="77777777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R=8</w:t>
            </w:r>
          </w:p>
        </w:tc>
      </w:tr>
      <w:tr w:rsidR="00BC5DB4" w14:paraId="75A1736B" w14:textId="77777777" w:rsidTr="00BC5DB4">
        <w:trPr>
          <w:trHeight w:val="378"/>
        </w:trPr>
        <w:tc>
          <w:tcPr>
            <w:tcW w:w="2154" w:type="dxa"/>
            <w:shd w:val="clear" w:color="auto" w:fill="A5C9EB" w:themeFill="text2" w:themeFillTint="40"/>
          </w:tcPr>
          <w:p w14:paraId="2AACF73E" w14:textId="1EB108E6" w:rsidR="00BC5DB4" w:rsidRDefault="00BC5DB4" w:rsidP="00C03BC1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trainable params</w:t>
            </w:r>
          </w:p>
        </w:tc>
        <w:tc>
          <w:tcPr>
            <w:tcW w:w="3118" w:type="dxa"/>
          </w:tcPr>
          <w:p w14:paraId="4895D4A6" w14:textId="095C9509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296,450</w:t>
            </w:r>
          </w:p>
        </w:tc>
      </w:tr>
      <w:tr w:rsidR="00BC5DB4" w14:paraId="573358E6" w14:textId="77777777" w:rsidTr="00BC5DB4">
        <w:trPr>
          <w:trHeight w:val="378"/>
        </w:trPr>
        <w:tc>
          <w:tcPr>
            <w:tcW w:w="2154" w:type="dxa"/>
            <w:shd w:val="clear" w:color="auto" w:fill="A5C9EB" w:themeFill="text2" w:themeFillTint="40"/>
          </w:tcPr>
          <w:p w14:paraId="4DD5C6DB" w14:textId="60EEC913" w:rsidR="00BC5DB4" w:rsidRDefault="00BC5DB4" w:rsidP="00C03BC1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all params</w:t>
            </w:r>
          </w:p>
        </w:tc>
        <w:tc>
          <w:tcPr>
            <w:tcW w:w="3118" w:type="dxa"/>
          </w:tcPr>
          <w:p w14:paraId="1D3AAA7C" w14:textId="603ABB4C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109,780,228</w:t>
            </w:r>
          </w:p>
        </w:tc>
      </w:tr>
      <w:tr w:rsidR="00BC5DB4" w14:paraId="6AEC3A62" w14:textId="77777777" w:rsidTr="00BC5DB4">
        <w:trPr>
          <w:trHeight w:val="378"/>
        </w:trPr>
        <w:tc>
          <w:tcPr>
            <w:tcW w:w="2154" w:type="dxa"/>
            <w:shd w:val="clear" w:color="auto" w:fill="A5C9EB" w:themeFill="text2" w:themeFillTint="40"/>
          </w:tcPr>
          <w:p w14:paraId="67E644F9" w14:textId="36E0B09F" w:rsidR="00BC5DB4" w:rsidRDefault="00BC5DB4" w:rsidP="00C03BC1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trainable%</w:t>
            </w:r>
          </w:p>
        </w:tc>
        <w:tc>
          <w:tcPr>
            <w:tcW w:w="3118" w:type="dxa"/>
          </w:tcPr>
          <w:p w14:paraId="07F0E0FF" w14:textId="5DCB6C60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0.2700395193203643</w:t>
            </w:r>
          </w:p>
        </w:tc>
      </w:tr>
      <w:tr w:rsidR="00BC5DB4" w14:paraId="14DF5326" w14:textId="77777777" w:rsidTr="00BC5DB4">
        <w:tc>
          <w:tcPr>
            <w:tcW w:w="5272" w:type="dxa"/>
            <w:gridSpan w:val="2"/>
            <w:shd w:val="clear" w:color="auto" w:fill="F6C5AC" w:themeFill="accent2" w:themeFillTint="66"/>
          </w:tcPr>
          <w:p w14:paraId="036BCD5F" w14:textId="77777777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R=16</w:t>
            </w:r>
          </w:p>
        </w:tc>
      </w:tr>
      <w:tr w:rsidR="00BC5DB4" w14:paraId="10536886" w14:textId="77777777" w:rsidTr="00BC5DB4">
        <w:trPr>
          <w:trHeight w:val="360"/>
        </w:trPr>
        <w:tc>
          <w:tcPr>
            <w:tcW w:w="2154" w:type="dxa"/>
            <w:shd w:val="clear" w:color="auto" w:fill="A5C9EB" w:themeFill="text2" w:themeFillTint="40"/>
          </w:tcPr>
          <w:p w14:paraId="56859845" w14:textId="0F1AE6C4" w:rsidR="00BC5DB4" w:rsidRDefault="00BC5DB4" w:rsidP="00BC5DB4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trainable params</w:t>
            </w:r>
          </w:p>
        </w:tc>
        <w:tc>
          <w:tcPr>
            <w:tcW w:w="3118" w:type="dxa"/>
          </w:tcPr>
          <w:p w14:paraId="5E2F6322" w14:textId="12E39A13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591,362</w:t>
            </w:r>
          </w:p>
        </w:tc>
      </w:tr>
      <w:tr w:rsidR="00BC5DB4" w14:paraId="6DB73744" w14:textId="77777777" w:rsidTr="00BC5DB4">
        <w:trPr>
          <w:trHeight w:val="360"/>
        </w:trPr>
        <w:tc>
          <w:tcPr>
            <w:tcW w:w="2154" w:type="dxa"/>
            <w:shd w:val="clear" w:color="auto" w:fill="A5C9EB" w:themeFill="text2" w:themeFillTint="40"/>
          </w:tcPr>
          <w:p w14:paraId="6ADD84C4" w14:textId="1613B06B" w:rsidR="00BC5DB4" w:rsidRDefault="00BC5DB4" w:rsidP="00BC5DB4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all params</w:t>
            </w:r>
          </w:p>
        </w:tc>
        <w:tc>
          <w:tcPr>
            <w:tcW w:w="3118" w:type="dxa"/>
          </w:tcPr>
          <w:p w14:paraId="4F3B33DC" w14:textId="3B3B0920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110,075,140</w:t>
            </w:r>
          </w:p>
        </w:tc>
      </w:tr>
      <w:tr w:rsidR="00BC5DB4" w14:paraId="571C0FF2" w14:textId="77777777" w:rsidTr="00BC5DB4">
        <w:trPr>
          <w:trHeight w:val="360"/>
        </w:trPr>
        <w:tc>
          <w:tcPr>
            <w:tcW w:w="2154" w:type="dxa"/>
            <w:shd w:val="clear" w:color="auto" w:fill="A5C9EB" w:themeFill="text2" w:themeFillTint="40"/>
          </w:tcPr>
          <w:p w14:paraId="28D01042" w14:textId="0C63A9BA" w:rsidR="00BC5DB4" w:rsidRDefault="00BC5DB4" w:rsidP="00BC5DB4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trainable%</w:t>
            </w:r>
          </w:p>
        </w:tc>
        <w:tc>
          <w:tcPr>
            <w:tcW w:w="3118" w:type="dxa"/>
          </w:tcPr>
          <w:p w14:paraId="510C84AC" w14:textId="03F271CF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0.537234837947969</w:t>
            </w:r>
          </w:p>
        </w:tc>
      </w:tr>
      <w:tr w:rsidR="00BC5DB4" w14:paraId="7EFBC987" w14:textId="77777777" w:rsidTr="00BC5DB4">
        <w:tc>
          <w:tcPr>
            <w:tcW w:w="5272" w:type="dxa"/>
            <w:gridSpan w:val="2"/>
            <w:shd w:val="clear" w:color="auto" w:fill="F6C5AC" w:themeFill="accent2" w:themeFillTint="66"/>
          </w:tcPr>
          <w:p w14:paraId="5064EADE" w14:textId="77777777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R=32</w:t>
            </w:r>
          </w:p>
        </w:tc>
      </w:tr>
      <w:tr w:rsidR="00BC5DB4" w14:paraId="72A51199" w14:textId="77777777" w:rsidTr="00BC5DB4">
        <w:trPr>
          <w:trHeight w:val="360"/>
        </w:trPr>
        <w:tc>
          <w:tcPr>
            <w:tcW w:w="2154" w:type="dxa"/>
            <w:shd w:val="clear" w:color="auto" w:fill="A5C9EB" w:themeFill="text2" w:themeFillTint="40"/>
          </w:tcPr>
          <w:p w14:paraId="1C6F39CE" w14:textId="7FFDE79A" w:rsidR="00BC5DB4" w:rsidRDefault="00BC5DB4" w:rsidP="00BC5DB4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trainable params</w:t>
            </w:r>
          </w:p>
        </w:tc>
        <w:tc>
          <w:tcPr>
            <w:tcW w:w="3118" w:type="dxa"/>
          </w:tcPr>
          <w:p w14:paraId="72094DC1" w14:textId="42CE2141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1,181,186</w:t>
            </w:r>
          </w:p>
        </w:tc>
      </w:tr>
      <w:tr w:rsidR="00BC5DB4" w14:paraId="275DA0A1" w14:textId="77777777" w:rsidTr="00BC5DB4">
        <w:trPr>
          <w:trHeight w:val="360"/>
        </w:trPr>
        <w:tc>
          <w:tcPr>
            <w:tcW w:w="2154" w:type="dxa"/>
            <w:shd w:val="clear" w:color="auto" w:fill="A5C9EB" w:themeFill="text2" w:themeFillTint="40"/>
          </w:tcPr>
          <w:p w14:paraId="41A110BF" w14:textId="4AAB0345" w:rsidR="00BC5DB4" w:rsidRDefault="00BC5DB4" w:rsidP="00BC5DB4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all params</w:t>
            </w:r>
          </w:p>
        </w:tc>
        <w:tc>
          <w:tcPr>
            <w:tcW w:w="3118" w:type="dxa"/>
          </w:tcPr>
          <w:p w14:paraId="5B0C3418" w14:textId="19C9D151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110,664,964</w:t>
            </w:r>
          </w:p>
        </w:tc>
      </w:tr>
      <w:tr w:rsidR="00BC5DB4" w14:paraId="73954A33" w14:textId="77777777" w:rsidTr="00BC5DB4">
        <w:trPr>
          <w:trHeight w:val="360"/>
        </w:trPr>
        <w:tc>
          <w:tcPr>
            <w:tcW w:w="2154" w:type="dxa"/>
            <w:shd w:val="clear" w:color="auto" w:fill="A5C9EB" w:themeFill="text2" w:themeFillTint="40"/>
          </w:tcPr>
          <w:p w14:paraId="0CE50592" w14:textId="1DA93F5E" w:rsidR="00BC5DB4" w:rsidRDefault="00BC5DB4" w:rsidP="00BC5DB4">
            <w:pPr>
              <w:pStyle w:val="a9"/>
              <w:ind w:left="0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trainable%</w:t>
            </w:r>
          </w:p>
        </w:tc>
        <w:tc>
          <w:tcPr>
            <w:tcW w:w="3118" w:type="dxa"/>
          </w:tcPr>
          <w:p w14:paraId="491360B8" w14:textId="2F6EECCF" w:rsidR="00BC5DB4" w:rsidRDefault="00BC5DB4" w:rsidP="00BC5DB4">
            <w:pPr>
              <w:pStyle w:val="a9"/>
              <w:ind w:left="0"/>
              <w:jc w:val="center"/>
              <w:rPr>
                <w:rFonts w:ascii="Times New Roman" w:eastAsia="BiauKai" w:hAnsi="Times New Roman" w:cs="Times New Roman" w:hint="eastAsia"/>
              </w:rPr>
            </w:pPr>
            <w:r w:rsidRPr="00BC5DB4">
              <w:rPr>
                <w:rFonts w:ascii="Times New Roman" w:eastAsia="BiauKai" w:hAnsi="Times New Roman" w:cs="Times New Roman"/>
              </w:rPr>
              <w:t>1.0673531687951392</w:t>
            </w:r>
          </w:p>
        </w:tc>
      </w:tr>
    </w:tbl>
    <w:p w14:paraId="071B51FA" w14:textId="77777777" w:rsidR="00C03BC1" w:rsidRDefault="00C03BC1" w:rsidP="00C03BC1">
      <w:pPr>
        <w:pStyle w:val="a9"/>
        <w:ind w:left="960"/>
        <w:rPr>
          <w:rFonts w:ascii="Times New Roman" w:eastAsia="BiauKai" w:hAnsi="Times New Roman" w:cs="Times New Roman" w:hint="eastAsia"/>
        </w:rPr>
      </w:pPr>
    </w:p>
    <w:p w14:paraId="5C348643" w14:textId="4021761A" w:rsidR="00C03BC1" w:rsidRDefault="00C03BC1" w:rsidP="00C03BC1">
      <w:pPr>
        <w:pStyle w:val="a9"/>
        <w:ind w:left="960"/>
        <w:rPr>
          <w:rFonts w:ascii="Times New Roman" w:eastAsia="BiauKai" w:hAnsi="Times New Roman" w:cs="Times New Roman" w:hint="eastAsia"/>
        </w:rPr>
      </w:pPr>
      <w:r>
        <w:rPr>
          <w:rFonts w:ascii="Times New Roman" w:eastAsia="BiauKai" w:hAnsi="Times New Roman" w:cs="Times New Roman" w:hint="eastAsia"/>
        </w:rPr>
        <w:t>下圖為在不同</w:t>
      </w:r>
      <w:r>
        <w:rPr>
          <w:rFonts w:ascii="Times New Roman" w:eastAsia="BiauKai" w:hAnsi="Times New Roman" w:cs="Times New Roman"/>
        </w:rPr>
        <w:t>r</w:t>
      </w:r>
      <w:r>
        <w:rPr>
          <w:rFonts w:ascii="Times New Roman" w:eastAsia="BiauKai" w:hAnsi="Times New Roman" w:cs="Times New Roman" w:hint="eastAsia"/>
        </w:rPr>
        <w:t>下，不同訓練集的評分結果。</w:t>
      </w:r>
    </w:p>
    <w:p w14:paraId="0BD8D6D0" w14:textId="2998F15A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6D71F73" wp14:editId="3C00759F">
            <wp:extent cx="5274310" cy="1548765"/>
            <wp:effectExtent l="0" t="0" r="0" b="635"/>
            <wp:docPr id="579145053" name="圖片 5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5053" name="圖片 5" descr="一張含有 文字, 圖表, 螢幕擷取畫面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2C9B" w14:textId="77777777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  <w:b/>
          <w:bCs/>
        </w:rPr>
      </w:pPr>
    </w:p>
    <w:p w14:paraId="0D2DC3E2" w14:textId="77777777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  <w:b/>
          <w:bCs/>
        </w:rPr>
      </w:pPr>
    </w:p>
    <w:p w14:paraId="05CEAC8B" w14:textId="77777777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  <w:b/>
          <w:bCs/>
        </w:rPr>
      </w:pPr>
    </w:p>
    <w:p w14:paraId="66A010AA" w14:textId="77777777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  <w:b/>
          <w:bCs/>
        </w:rPr>
      </w:pPr>
    </w:p>
    <w:p w14:paraId="09B28FFF" w14:textId="77777777" w:rsidR="00836405" w:rsidRDefault="00836405" w:rsidP="00C03BC1">
      <w:pPr>
        <w:pStyle w:val="a9"/>
        <w:ind w:left="960"/>
        <w:rPr>
          <w:rFonts w:ascii="Times New Roman" w:eastAsia="BiauKai" w:hAnsi="Times New Roman" w:cs="Times New Roman"/>
          <w:b/>
          <w:bCs/>
        </w:rPr>
      </w:pPr>
    </w:p>
    <w:p w14:paraId="5AF7D28F" w14:textId="63062739" w:rsidR="00C03BC1" w:rsidRPr="00C03BC1" w:rsidRDefault="00C03BC1" w:rsidP="00C03BC1">
      <w:pPr>
        <w:pStyle w:val="a9"/>
        <w:ind w:left="960"/>
        <w:rPr>
          <w:rFonts w:ascii="Times New Roman" w:eastAsia="BiauKai" w:hAnsi="Times New Roman" w:cs="Times New Roman" w:hint="eastAsia"/>
        </w:rPr>
      </w:pPr>
      <w:r w:rsidRPr="00C03BC1">
        <w:rPr>
          <w:rFonts w:ascii="Times New Roman" w:eastAsia="BiauKai" w:hAnsi="Times New Roman" w:cs="Times New Roman" w:hint="eastAsia"/>
        </w:rPr>
        <w:lastRenderedPageBreak/>
        <w:t>下表為使用之超參數</w:t>
      </w:r>
    </w:p>
    <w:tbl>
      <w:tblPr>
        <w:tblStyle w:val="af2"/>
        <w:tblW w:w="7252" w:type="dxa"/>
        <w:tblInd w:w="995" w:type="dxa"/>
        <w:tblLook w:val="04A0" w:firstRow="1" w:lastRow="0" w:firstColumn="1" w:lastColumn="0" w:noHBand="0" w:noVBand="1"/>
      </w:tblPr>
      <w:tblGrid>
        <w:gridCol w:w="3216"/>
        <w:gridCol w:w="1304"/>
        <w:gridCol w:w="1343"/>
        <w:gridCol w:w="1389"/>
      </w:tblGrid>
      <w:tr w:rsidR="00C03BC1" w:rsidRPr="001F3496" w14:paraId="6DC11674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7C137B70" w14:textId="77777777" w:rsidR="00C03BC1" w:rsidRPr="00C03BC1" w:rsidRDefault="00C03BC1" w:rsidP="00424ED7">
            <w:pPr>
              <w:rPr>
                <w:rFonts w:ascii="Times New Roman" w:eastAsia="BiauKai" w:hAnsi="Times New Roman" w:cs="Times New Roman" w:hint="eastAsia"/>
                <w:b/>
                <w:bCs/>
              </w:rPr>
            </w:pPr>
            <w:proofErr w:type="spellStart"/>
            <w:r w:rsidRPr="00C03BC1">
              <w:rPr>
                <w:rFonts w:ascii="Times New Roman" w:eastAsia="BiauKai" w:hAnsi="Times New Roman" w:cs="Times New Roman"/>
                <w:b/>
                <w:bCs/>
              </w:rPr>
              <w:t>TrainingArguments</w:t>
            </w:r>
            <w:proofErr w:type="spellEnd"/>
          </w:p>
        </w:tc>
        <w:tc>
          <w:tcPr>
            <w:tcW w:w="1304" w:type="dxa"/>
            <w:shd w:val="clear" w:color="auto" w:fill="A5C9EB" w:themeFill="text2" w:themeFillTint="40"/>
          </w:tcPr>
          <w:p w14:paraId="1273757F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343" w:type="dxa"/>
            <w:shd w:val="clear" w:color="auto" w:fill="A5C9EB" w:themeFill="text2" w:themeFillTint="40"/>
          </w:tcPr>
          <w:p w14:paraId="726F3BB6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389" w:type="dxa"/>
            <w:shd w:val="clear" w:color="auto" w:fill="A5C9EB" w:themeFill="text2" w:themeFillTint="40"/>
          </w:tcPr>
          <w:p w14:paraId="3052A643" w14:textId="77777777" w:rsidR="00C03BC1" w:rsidRPr="001F3496" w:rsidRDefault="00C03BC1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C03BC1" w14:paraId="265E6DFB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719D8FB4" w14:textId="6F658A1E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learning_rate</w:t>
            </w:r>
            <w:proofErr w:type="spellEnd"/>
          </w:p>
        </w:tc>
        <w:tc>
          <w:tcPr>
            <w:tcW w:w="1304" w:type="dxa"/>
          </w:tcPr>
          <w:p w14:paraId="449EE207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5e-4</w:t>
            </w:r>
          </w:p>
        </w:tc>
        <w:tc>
          <w:tcPr>
            <w:tcW w:w="1343" w:type="dxa"/>
          </w:tcPr>
          <w:p w14:paraId="1E520721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1e-3</w:t>
            </w:r>
          </w:p>
        </w:tc>
        <w:tc>
          <w:tcPr>
            <w:tcW w:w="1389" w:type="dxa"/>
          </w:tcPr>
          <w:p w14:paraId="4BE835A2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5e-4</w:t>
            </w:r>
          </w:p>
        </w:tc>
      </w:tr>
      <w:tr w:rsidR="00C03BC1" w14:paraId="401DCD50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0FADFFC4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num_train_epochs</w:t>
            </w:r>
            <w:proofErr w:type="spellEnd"/>
          </w:p>
        </w:tc>
        <w:tc>
          <w:tcPr>
            <w:tcW w:w="4036" w:type="dxa"/>
            <w:gridSpan w:val="3"/>
          </w:tcPr>
          <w:p w14:paraId="2139C3EB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</w:t>
            </w:r>
          </w:p>
        </w:tc>
      </w:tr>
      <w:tr w:rsidR="00C03BC1" w14:paraId="40AA7BDD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525A3FB7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per_device_train_batch_size</w:t>
            </w:r>
            <w:proofErr w:type="spellEnd"/>
          </w:p>
        </w:tc>
        <w:tc>
          <w:tcPr>
            <w:tcW w:w="4036" w:type="dxa"/>
            <w:gridSpan w:val="3"/>
          </w:tcPr>
          <w:p w14:paraId="6B4B3E86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C03BC1" w14:paraId="3BA587F6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675E9763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per_device_eval_batch_size</w:t>
            </w:r>
            <w:proofErr w:type="spellEnd"/>
          </w:p>
        </w:tc>
        <w:tc>
          <w:tcPr>
            <w:tcW w:w="4036" w:type="dxa"/>
            <w:gridSpan w:val="3"/>
          </w:tcPr>
          <w:p w14:paraId="32E2A375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C03BC1" w14:paraId="66954B46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585DB4A5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gradient_accumulation_steps</w:t>
            </w:r>
            <w:proofErr w:type="spellEnd"/>
          </w:p>
        </w:tc>
        <w:tc>
          <w:tcPr>
            <w:tcW w:w="4036" w:type="dxa"/>
            <w:gridSpan w:val="3"/>
          </w:tcPr>
          <w:p w14:paraId="1DE7F456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</w:t>
            </w:r>
          </w:p>
        </w:tc>
      </w:tr>
      <w:tr w:rsidR="00C03BC1" w14:paraId="4B805E01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0875B9F0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warmup_steps</w:t>
            </w:r>
            <w:proofErr w:type="spellEnd"/>
          </w:p>
        </w:tc>
        <w:tc>
          <w:tcPr>
            <w:tcW w:w="4036" w:type="dxa"/>
            <w:gridSpan w:val="3"/>
          </w:tcPr>
          <w:p w14:paraId="276AE92E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500</w:t>
            </w:r>
          </w:p>
        </w:tc>
      </w:tr>
      <w:tr w:rsidR="00C03BC1" w14:paraId="529D2659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16A33378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weight_decay</w:t>
            </w:r>
            <w:proofErr w:type="spellEnd"/>
          </w:p>
        </w:tc>
        <w:tc>
          <w:tcPr>
            <w:tcW w:w="4036" w:type="dxa"/>
            <w:gridSpan w:val="3"/>
          </w:tcPr>
          <w:p w14:paraId="0DFA33AD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0.01</w:t>
            </w:r>
          </w:p>
        </w:tc>
      </w:tr>
      <w:tr w:rsidR="00C03BC1" w14:paraId="5C80C595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71D50E81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evaluation_strategy</w:t>
            </w:r>
            <w:proofErr w:type="spellEnd"/>
          </w:p>
        </w:tc>
        <w:tc>
          <w:tcPr>
            <w:tcW w:w="4036" w:type="dxa"/>
            <w:gridSpan w:val="3"/>
          </w:tcPr>
          <w:p w14:paraId="159A5377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C03BC1" w14:paraId="3F308D58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5328DEA9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save_strategy</w:t>
            </w:r>
            <w:proofErr w:type="spellEnd"/>
          </w:p>
        </w:tc>
        <w:tc>
          <w:tcPr>
            <w:tcW w:w="4036" w:type="dxa"/>
            <w:gridSpan w:val="3"/>
          </w:tcPr>
          <w:p w14:paraId="61F2EB0F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Epoch</w:t>
            </w:r>
          </w:p>
        </w:tc>
      </w:tr>
      <w:tr w:rsidR="00C03BC1" w14:paraId="2BDB6E06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44AB3C37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save_total_limit</w:t>
            </w:r>
            <w:proofErr w:type="spellEnd"/>
          </w:p>
        </w:tc>
        <w:tc>
          <w:tcPr>
            <w:tcW w:w="4036" w:type="dxa"/>
            <w:gridSpan w:val="3"/>
          </w:tcPr>
          <w:p w14:paraId="7831DC40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10</w:t>
            </w:r>
          </w:p>
        </w:tc>
      </w:tr>
      <w:tr w:rsidR="00C03BC1" w14:paraId="37CA3CC4" w14:textId="77777777" w:rsidTr="00531926">
        <w:trPr>
          <w:trHeight w:val="391"/>
        </w:trPr>
        <w:tc>
          <w:tcPr>
            <w:tcW w:w="3216" w:type="dxa"/>
            <w:shd w:val="clear" w:color="auto" w:fill="A5C9EB" w:themeFill="text2" w:themeFillTint="40"/>
          </w:tcPr>
          <w:p w14:paraId="1C18AFE1" w14:textId="77777777" w:rsidR="00C03BC1" w:rsidRPr="001F3496" w:rsidRDefault="00C03BC1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seed</w:t>
            </w:r>
          </w:p>
        </w:tc>
        <w:tc>
          <w:tcPr>
            <w:tcW w:w="4036" w:type="dxa"/>
            <w:gridSpan w:val="3"/>
          </w:tcPr>
          <w:p w14:paraId="7A1FFA17" w14:textId="77777777" w:rsidR="00C03BC1" w:rsidRDefault="00C03BC1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42</w:t>
            </w:r>
          </w:p>
        </w:tc>
      </w:tr>
    </w:tbl>
    <w:p w14:paraId="05742415" w14:textId="1C5E7096" w:rsidR="00C03BC1" w:rsidRDefault="00C03BC1" w:rsidP="00C03BC1">
      <w:pPr>
        <w:pStyle w:val="a9"/>
        <w:ind w:left="960"/>
        <w:rPr>
          <w:rFonts w:ascii="Times New Roman" w:eastAsia="BiauKai" w:hAnsi="Times New Roman" w:cs="Times New Roman"/>
        </w:rPr>
      </w:pPr>
    </w:p>
    <w:tbl>
      <w:tblPr>
        <w:tblStyle w:val="af2"/>
        <w:tblW w:w="7323" w:type="dxa"/>
        <w:tblInd w:w="975" w:type="dxa"/>
        <w:tblLook w:val="04A0" w:firstRow="1" w:lastRow="0" w:firstColumn="1" w:lastColumn="0" w:noHBand="0" w:noVBand="1"/>
      </w:tblPr>
      <w:tblGrid>
        <w:gridCol w:w="1795"/>
        <w:gridCol w:w="1837"/>
        <w:gridCol w:w="1843"/>
        <w:gridCol w:w="1848"/>
      </w:tblGrid>
      <w:tr w:rsidR="00531926" w:rsidRPr="001F3496" w14:paraId="29376D59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635720D9" w14:textId="77777777" w:rsidR="00531926" w:rsidRPr="001F3496" w:rsidRDefault="00531926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BiauKai" w:hAnsi="Times New Roman" w:cs="Times New Roman"/>
                <w:b/>
                <w:bCs/>
              </w:rPr>
              <w:t>LoraConfig</w:t>
            </w:r>
            <w:proofErr w:type="spellEnd"/>
          </w:p>
        </w:tc>
        <w:tc>
          <w:tcPr>
            <w:tcW w:w="1837" w:type="dxa"/>
            <w:shd w:val="clear" w:color="auto" w:fill="A5C9EB" w:themeFill="text2" w:themeFillTint="40"/>
          </w:tcPr>
          <w:p w14:paraId="2094196C" w14:textId="77777777" w:rsidR="00531926" w:rsidRPr="001F3496" w:rsidRDefault="00531926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SST2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6CA00FFC" w14:textId="77777777" w:rsidR="00531926" w:rsidRPr="001F3496" w:rsidRDefault="00531926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CoLA</w:t>
            </w:r>
            <w:proofErr w:type="spellEnd"/>
          </w:p>
        </w:tc>
        <w:tc>
          <w:tcPr>
            <w:tcW w:w="1848" w:type="dxa"/>
            <w:shd w:val="clear" w:color="auto" w:fill="A5C9EB" w:themeFill="text2" w:themeFillTint="40"/>
          </w:tcPr>
          <w:p w14:paraId="539228E3" w14:textId="77777777" w:rsidR="00531926" w:rsidRPr="001F3496" w:rsidRDefault="00531926" w:rsidP="00424ED7">
            <w:pPr>
              <w:jc w:val="center"/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MRPC</w:t>
            </w:r>
          </w:p>
        </w:tc>
      </w:tr>
      <w:tr w:rsidR="00531926" w14:paraId="357FF462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40874B10" w14:textId="77777777" w:rsidR="00531926" w:rsidRPr="001F3496" w:rsidRDefault="00531926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lora_alpha</w:t>
            </w:r>
            <w:proofErr w:type="spellEnd"/>
          </w:p>
        </w:tc>
        <w:tc>
          <w:tcPr>
            <w:tcW w:w="5528" w:type="dxa"/>
            <w:gridSpan w:val="3"/>
          </w:tcPr>
          <w:p w14:paraId="2157846C" w14:textId="77777777" w:rsidR="00531926" w:rsidRDefault="00531926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16</w:t>
            </w:r>
          </w:p>
        </w:tc>
      </w:tr>
      <w:tr w:rsidR="00531926" w14:paraId="5B78AD73" w14:textId="77777777" w:rsidTr="00424ED7">
        <w:trPr>
          <w:trHeight w:val="367"/>
        </w:trPr>
        <w:tc>
          <w:tcPr>
            <w:tcW w:w="1795" w:type="dxa"/>
            <w:shd w:val="clear" w:color="auto" w:fill="A5C9EB" w:themeFill="text2" w:themeFillTint="40"/>
          </w:tcPr>
          <w:p w14:paraId="08CF2294" w14:textId="77777777" w:rsidR="00531926" w:rsidRPr="001F3496" w:rsidRDefault="00531926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lora_dropout</w:t>
            </w:r>
            <w:proofErr w:type="spellEnd"/>
          </w:p>
        </w:tc>
        <w:tc>
          <w:tcPr>
            <w:tcW w:w="5528" w:type="dxa"/>
            <w:gridSpan w:val="3"/>
          </w:tcPr>
          <w:p w14:paraId="0D6E4C7A" w14:textId="77777777" w:rsidR="00531926" w:rsidRDefault="00531926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0.01</w:t>
            </w:r>
          </w:p>
        </w:tc>
      </w:tr>
      <w:tr w:rsidR="00531926" w14:paraId="3C6A1D2F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3FA2F968" w14:textId="77777777" w:rsidR="00531926" w:rsidRPr="001F3496" w:rsidRDefault="00531926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r w:rsidRPr="001F3496">
              <w:rPr>
                <w:rFonts w:ascii="Times New Roman" w:eastAsia="BiauKai" w:hAnsi="Times New Roman" w:cs="Times New Roman"/>
                <w:b/>
                <w:bCs/>
              </w:rPr>
              <w:t>bias</w:t>
            </w:r>
          </w:p>
        </w:tc>
        <w:tc>
          <w:tcPr>
            <w:tcW w:w="5528" w:type="dxa"/>
            <w:gridSpan w:val="3"/>
          </w:tcPr>
          <w:p w14:paraId="6A46E272" w14:textId="77777777" w:rsidR="00531926" w:rsidRDefault="00531926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none</w:t>
            </w:r>
          </w:p>
        </w:tc>
      </w:tr>
      <w:tr w:rsidR="00531926" w14:paraId="755887CD" w14:textId="77777777" w:rsidTr="00424ED7">
        <w:trPr>
          <w:trHeight w:val="355"/>
        </w:trPr>
        <w:tc>
          <w:tcPr>
            <w:tcW w:w="1795" w:type="dxa"/>
            <w:shd w:val="clear" w:color="auto" w:fill="A5C9EB" w:themeFill="text2" w:themeFillTint="40"/>
          </w:tcPr>
          <w:p w14:paraId="4DEE71E2" w14:textId="77777777" w:rsidR="00531926" w:rsidRPr="001F3496" w:rsidRDefault="00531926" w:rsidP="00424ED7">
            <w:pPr>
              <w:rPr>
                <w:rFonts w:ascii="Times New Roman" w:eastAsia="BiauKai" w:hAnsi="Times New Roman" w:cs="Times New Roman"/>
                <w:b/>
                <w:bCs/>
              </w:rPr>
            </w:pPr>
            <w:proofErr w:type="spellStart"/>
            <w:r w:rsidRPr="001F3496">
              <w:rPr>
                <w:rFonts w:ascii="Times New Roman" w:eastAsia="BiauKai" w:hAnsi="Times New Roman" w:cs="Times New Roman"/>
                <w:b/>
                <w:bCs/>
              </w:rPr>
              <w:t>task_type</w:t>
            </w:r>
            <w:proofErr w:type="spellEnd"/>
          </w:p>
        </w:tc>
        <w:tc>
          <w:tcPr>
            <w:tcW w:w="5528" w:type="dxa"/>
            <w:gridSpan w:val="3"/>
          </w:tcPr>
          <w:p w14:paraId="4F93D4D3" w14:textId="77777777" w:rsidR="00531926" w:rsidRDefault="00531926" w:rsidP="00424ED7">
            <w:pPr>
              <w:jc w:val="center"/>
              <w:rPr>
                <w:rFonts w:ascii="Times New Roman" w:eastAsia="BiauKai" w:hAnsi="Times New Roman" w:cs="Times New Roman"/>
              </w:rPr>
            </w:pPr>
            <w:r>
              <w:rPr>
                <w:rFonts w:ascii="Times New Roman" w:eastAsia="BiauKai" w:hAnsi="Times New Roman" w:cs="Times New Roman"/>
              </w:rPr>
              <w:t>SEQ_CLS</w:t>
            </w:r>
          </w:p>
        </w:tc>
      </w:tr>
    </w:tbl>
    <w:p w14:paraId="5F7D41EE" w14:textId="77777777" w:rsidR="00531926" w:rsidRDefault="00531926" w:rsidP="00C03BC1">
      <w:pPr>
        <w:pStyle w:val="a9"/>
        <w:ind w:left="960"/>
        <w:rPr>
          <w:rFonts w:ascii="Times New Roman" w:eastAsia="BiauKai" w:hAnsi="Times New Roman" w:cs="Times New Roman" w:hint="eastAsia"/>
        </w:rPr>
      </w:pPr>
    </w:p>
    <w:sectPr w:rsidR="005319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E9A"/>
    <w:multiLevelType w:val="hybridMultilevel"/>
    <w:tmpl w:val="27D0C2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113478"/>
    <w:multiLevelType w:val="hybridMultilevel"/>
    <w:tmpl w:val="9790DE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AE2661"/>
    <w:multiLevelType w:val="hybridMultilevel"/>
    <w:tmpl w:val="D0724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D42163"/>
    <w:multiLevelType w:val="hybridMultilevel"/>
    <w:tmpl w:val="067E91A6"/>
    <w:lvl w:ilvl="0" w:tplc="5BD45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5A758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4929323">
    <w:abstractNumId w:val="3"/>
  </w:num>
  <w:num w:numId="2" w16cid:durableId="1542130496">
    <w:abstractNumId w:val="2"/>
  </w:num>
  <w:num w:numId="3" w16cid:durableId="542985845">
    <w:abstractNumId w:val="0"/>
  </w:num>
  <w:num w:numId="4" w16cid:durableId="45279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19"/>
    <w:rsid w:val="0003582B"/>
    <w:rsid w:val="00044ED4"/>
    <w:rsid w:val="000B0F27"/>
    <w:rsid w:val="001D5431"/>
    <w:rsid w:val="001E008E"/>
    <w:rsid w:val="001E5219"/>
    <w:rsid w:val="001F3496"/>
    <w:rsid w:val="0023711F"/>
    <w:rsid w:val="00265195"/>
    <w:rsid w:val="00274660"/>
    <w:rsid w:val="002D4877"/>
    <w:rsid w:val="00393EE1"/>
    <w:rsid w:val="003C1FB2"/>
    <w:rsid w:val="003E3619"/>
    <w:rsid w:val="0048093E"/>
    <w:rsid w:val="004C5823"/>
    <w:rsid w:val="00531926"/>
    <w:rsid w:val="005D2E65"/>
    <w:rsid w:val="005E392B"/>
    <w:rsid w:val="005E758D"/>
    <w:rsid w:val="006504B3"/>
    <w:rsid w:val="00664075"/>
    <w:rsid w:val="006A44FC"/>
    <w:rsid w:val="00722037"/>
    <w:rsid w:val="00836405"/>
    <w:rsid w:val="00900335"/>
    <w:rsid w:val="00987116"/>
    <w:rsid w:val="00A640ED"/>
    <w:rsid w:val="00A75C38"/>
    <w:rsid w:val="00AB4034"/>
    <w:rsid w:val="00B429BA"/>
    <w:rsid w:val="00BC5DB4"/>
    <w:rsid w:val="00C03BC1"/>
    <w:rsid w:val="00CA50E8"/>
    <w:rsid w:val="00D77FE0"/>
    <w:rsid w:val="00DC22B6"/>
    <w:rsid w:val="00F3604C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EECB8"/>
  <w15:chartTrackingRefBased/>
  <w15:docId w15:val="{4285211C-F94D-2149-90F6-A2D6471F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2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6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61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61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61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61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61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61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36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E3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E361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3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E361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361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361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361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36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6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6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36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36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6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6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36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61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6519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19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65195"/>
    <w:rPr>
      <w:color w:val="96607D" w:themeColor="followedHyperlink"/>
      <w:u w:val="single"/>
    </w:rPr>
  </w:style>
  <w:style w:type="character" w:styleId="af1">
    <w:name w:val="Strong"/>
    <w:basedOn w:val="a0"/>
    <w:uiPriority w:val="22"/>
    <w:qFormat/>
    <w:rsid w:val="00265195"/>
    <w:rPr>
      <w:b/>
      <w:bCs/>
    </w:rPr>
  </w:style>
  <w:style w:type="table" w:styleId="af2">
    <w:name w:val="Table Grid"/>
    <w:basedOn w:val="a1"/>
    <w:uiPriority w:val="39"/>
    <w:rsid w:val="002D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張暐俊</dc:creator>
  <cp:keywords/>
  <dc:description/>
  <cp:lastModifiedBy>張暐俊</cp:lastModifiedBy>
  <cp:revision>9</cp:revision>
  <cp:lastPrinted>2024-03-19T07:56:00Z</cp:lastPrinted>
  <dcterms:created xsi:type="dcterms:W3CDTF">2024-03-19T07:56:00Z</dcterms:created>
  <dcterms:modified xsi:type="dcterms:W3CDTF">2024-05-12T14:34:00Z</dcterms:modified>
</cp:coreProperties>
</file>