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5B90" w14:textId="63CE3EE3" w:rsidR="00C77AB0" w:rsidRPr="00C77AB0" w:rsidRDefault="00C77AB0" w:rsidP="00C77AB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  <w:lang w:eastAsia="es-419"/>
        </w:rPr>
      </w:pPr>
      <w:r w:rsidRPr="00C77AB0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 xml:space="preserve"> </w:t>
      </w:r>
      <w:r w:rsidRPr="00C77AB0">
        <w:rPr>
          <w:rFonts w:ascii="Verdana" w:eastAsia="Times New Roman" w:hAnsi="Verdana" w:cs="Times New Roman"/>
          <w:b/>
          <w:bCs/>
          <w:sz w:val="36"/>
          <w:szCs w:val="36"/>
          <w:lang w:eastAsia="es-419"/>
        </w:rPr>
        <w:t>Informe Técnico Web</w:t>
      </w:r>
    </w:p>
    <w:p w14:paraId="5D817356" w14:textId="3450C585" w:rsidR="00C77AB0" w:rsidRPr="00C77AB0" w:rsidRDefault="00C77AB0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 xml:space="preserve"> Integrantes</w:t>
      </w:r>
    </w:p>
    <w:p w14:paraId="4A3283C8" w14:textId="0067D140" w:rsidR="00C77AB0" w:rsidRPr="00C77AB0" w:rsidRDefault="00C77AB0" w:rsidP="00C77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>
        <w:rPr>
          <w:rFonts w:ascii="Verdana" w:eastAsia="Times New Roman" w:hAnsi="Verdana" w:cs="Times New Roman"/>
          <w:sz w:val="24"/>
          <w:szCs w:val="24"/>
          <w:lang w:eastAsia="es-419"/>
        </w:rPr>
        <w:t>CASALASPRO PABLO EZEQUIEL</w:t>
      </w:r>
    </w:p>
    <w:p w14:paraId="0EF66BD2" w14:textId="7E9C747D" w:rsidR="00C77AB0" w:rsidRPr="00C77AB0" w:rsidRDefault="00C77AB0" w:rsidP="00C77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>
        <w:rPr>
          <w:rFonts w:ascii="Verdana" w:eastAsia="Times New Roman" w:hAnsi="Verdana" w:cs="Times New Roman"/>
          <w:sz w:val="24"/>
          <w:szCs w:val="24"/>
          <w:lang w:eastAsia="es-419"/>
        </w:rPr>
        <w:t>DEFRANCHI SANTIAGO ADRIAN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br/>
      </w:r>
    </w:p>
    <w:p w14:paraId="1E931ACD" w14:textId="77777777" w:rsidR="00C77AB0" w:rsidRPr="00C77AB0" w:rsidRDefault="00C77AB0" w:rsidP="00C77AB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pict w14:anchorId="193C4BD9">
          <v:rect id="_x0000_i1025" style="width:0;height:1.5pt" o:hralign="center" o:hrstd="t" o:hr="t" fillcolor="#a0a0a0" stroked="f"/>
        </w:pict>
      </w:r>
    </w:p>
    <w:p w14:paraId="0C77F734" w14:textId="65421C9E" w:rsidR="00C77AB0" w:rsidRPr="00C77AB0" w:rsidRDefault="00C77AB0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 xml:space="preserve"> Cambios respecto al TP1</w:t>
      </w:r>
    </w:p>
    <w:p w14:paraId="7153395D" w14:textId="1FA975A6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Se mantuvo la estructura general planteada en el TP1, pero se aplicaron mejoras en la distribución del contenido, la estética visual y la experiencia de usuario. </w:t>
      </w:r>
    </w:p>
    <w:p w14:paraId="20CC9CD3" w14:textId="77777777" w:rsidR="00C77AB0" w:rsidRPr="00C77AB0" w:rsidRDefault="00C77AB0" w:rsidP="00C77AB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pict w14:anchorId="3936731D">
          <v:rect id="_x0000_i1026" style="width:0;height:1.5pt" o:hralign="center" o:hrstd="t" o:hr="t" fillcolor="#a0a0a0" stroked="f"/>
        </w:pict>
      </w:r>
    </w:p>
    <w:p w14:paraId="64A8FDD4" w14:textId="325AECFB" w:rsidR="00C77AB0" w:rsidRPr="00C77AB0" w:rsidRDefault="00C77AB0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 xml:space="preserve"> Uso de componentes JS de Bootstrap</w:t>
      </w:r>
    </w:p>
    <w:p w14:paraId="421E8A2D" w14:textId="77777777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Se utilizaron los siguientes componentes interactivos de Bootstrap:</w:t>
      </w:r>
    </w:p>
    <w:p w14:paraId="28A7CA39" w14:textId="77777777" w:rsidR="00C77AB0" w:rsidRPr="00C77AB0" w:rsidRDefault="00C77AB0" w:rsidP="00C77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proofErr w:type="spellStart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Navbar</w:t>
      </w:r>
      <w:proofErr w:type="spellEnd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 xml:space="preserve"> responsive: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permite adaptabilidad en pantallas móviles.</w:t>
      </w:r>
    </w:p>
    <w:p w14:paraId="4805B96F" w14:textId="77777777" w:rsidR="00C77AB0" w:rsidRPr="00C77AB0" w:rsidRDefault="00C77AB0" w:rsidP="00C77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proofErr w:type="spellStart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Offcanvas</w:t>
      </w:r>
      <w:proofErr w:type="spellEnd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utilizado como carrito de compras en todas las páginas, por su usabilidad y estética moderna.</w:t>
      </w:r>
    </w:p>
    <w:p w14:paraId="1EA7B12A" w14:textId="77777777" w:rsidR="00C77AB0" w:rsidRPr="00C77AB0" w:rsidRDefault="00C77AB0" w:rsidP="00C77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proofErr w:type="spellStart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Dropdown</w:t>
      </w:r>
      <w:proofErr w:type="spellEnd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en la sección de navegación para agrupar los productos.</w:t>
      </w:r>
    </w:p>
    <w:p w14:paraId="224469EF" w14:textId="77777777" w:rsidR="00C77AB0" w:rsidRPr="00C77AB0" w:rsidRDefault="00C77AB0" w:rsidP="00C77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proofErr w:type="spellStart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Accordion</w:t>
      </w:r>
      <w:proofErr w:type="spellEnd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implementado en la sección de Preguntas Frecuentes para organizar información de forma accesible.</w:t>
      </w:r>
    </w:p>
    <w:p w14:paraId="35A0A8DA" w14:textId="77777777" w:rsidR="00C77AB0" w:rsidRPr="00C77AB0" w:rsidRDefault="00C77AB0" w:rsidP="00C77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Modal: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utilizado en el formulario de contacto para confirmar el envío del mensaje.</w:t>
      </w:r>
    </w:p>
    <w:p w14:paraId="6F7A816B" w14:textId="77777777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La elección de estos componentes se basa en su facilidad de implementación, buena integración con Bootstrap y experiencia mejorada para el usuario sin necesidad de bibliotecas externas.</w:t>
      </w:r>
    </w:p>
    <w:p w14:paraId="49C3D7FD" w14:textId="77777777" w:rsidR="00C77AB0" w:rsidRPr="00C77AB0" w:rsidRDefault="00C77AB0" w:rsidP="00C77AB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pict w14:anchorId="78EAEA9C">
          <v:rect id="_x0000_i1027" style="width:0;height:1.5pt" o:hralign="center" o:hrstd="t" o:hr="t" fillcolor="#a0a0a0" stroked="f"/>
        </w:pict>
      </w:r>
    </w:p>
    <w:p w14:paraId="7941D0F6" w14:textId="19B65D47" w:rsidR="00C77AB0" w:rsidRPr="00C77AB0" w:rsidRDefault="00C77AB0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 xml:space="preserve"> Uso de JavaScript para captura de eventos</w:t>
      </w:r>
    </w:p>
    <w:p w14:paraId="6CFA5537" w14:textId="77777777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Se implementaron scripts propios en los archivos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carrito.js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productos.js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y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detalle_producto.js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para manejar:</w:t>
      </w:r>
    </w:p>
    <w:p w14:paraId="5AA415E4" w14:textId="77777777" w:rsidR="00C77AB0" w:rsidRPr="00C77AB0" w:rsidRDefault="00C77AB0" w:rsidP="00C77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Agregado y eliminación de productos al carrito mediante botones con evento 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click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.</w:t>
      </w:r>
    </w:p>
    <w:p w14:paraId="63E8AFDB" w14:textId="77777777" w:rsidR="00C77AB0" w:rsidRPr="00C77AB0" w:rsidRDefault="00C77AB0" w:rsidP="00C77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Persistencia del carrito utilizando 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localStorage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.</w:t>
      </w:r>
    </w:p>
    <w:p w14:paraId="70AF5134" w14:textId="77777777" w:rsidR="00C77AB0" w:rsidRPr="00C77AB0" w:rsidRDefault="00C77AB0" w:rsidP="00C77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lastRenderedPageBreak/>
        <w:t xml:space="preserve">Actualización dinámica del contenido del carrito en el </w:t>
      </w:r>
      <w:proofErr w:type="spellStart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offcanvas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.</w:t>
      </w:r>
    </w:p>
    <w:p w14:paraId="10CB2045" w14:textId="77777777" w:rsidR="00C77AB0" w:rsidRPr="00C77AB0" w:rsidRDefault="00C77AB0" w:rsidP="00C77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Visualización de detalles de productos seleccionados.</w:t>
      </w:r>
    </w:p>
    <w:p w14:paraId="5BA1AB97" w14:textId="77777777" w:rsidR="00C77AB0" w:rsidRPr="00C77AB0" w:rsidRDefault="00C77AB0" w:rsidP="00C77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Validación del formulario de contacto y manejo del evento 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submit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para mostrar un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modal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de confirmación.</w:t>
      </w:r>
    </w:p>
    <w:p w14:paraId="6440A65B" w14:textId="77777777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Estos eventos fueron necesarios para proporcionar interactividad real y dinámica sin recargar páginas, logrando una experiencia fluida y moderna.</w:t>
      </w:r>
    </w:p>
    <w:p w14:paraId="1F3ADD7B" w14:textId="77777777" w:rsidR="00C77AB0" w:rsidRPr="00C77AB0" w:rsidRDefault="00C77AB0" w:rsidP="00C77AB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pict w14:anchorId="67376306">
          <v:rect id="_x0000_i1028" style="width:0;height:1.5pt" o:hralign="center" o:hrstd="t" o:hr="t" fillcolor="#a0a0a0" stroked="f"/>
        </w:pict>
      </w:r>
    </w:p>
    <w:p w14:paraId="304F8B28" w14:textId="04253E18" w:rsidR="00C77AB0" w:rsidRPr="00C77AB0" w:rsidRDefault="00C77AB0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 xml:space="preserve"> Personalización de Bootstrap con </w:t>
      </w:r>
      <w:proofErr w:type="spellStart"/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>Sass</w:t>
      </w:r>
      <w:proofErr w:type="spellEnd"/>
    </w:p>
    <w:p w14:paraId="769A3E57" w14:textId="77777777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Se personalizó Bootstrap a través de variables SCSS para adaptar la identidad visual del sitio:</w:t>
      </w:r>
    </w:p>
    <w:p w14:paraId="16569462" w14:textId="77777777" w:rsidR="00C77AB0" w:rsidRPr="00C77AB0" w:rsidRDefault="00C77AB0" w:rsidP="00C77A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$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primary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: se definió como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#212529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para un tono oscuro, utilizado en botones y </w:t>
      </w:r>
      <w:proofErr w:type="spellStart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navbar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.</w:t>
      </w:r>
    </w:p>
    <w:p w14:paraId="128721FC" w14:textId="77777777" w:rsidR="00C77AB0" w:rsidRPr="00C77AB0" w:rsidRDefault="00C77AB0" w:rsidP="00C77A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$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secondary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: se usó un gris claro para estados </w:t>
      </w:r>
      <w:proofErr w:type="spellStart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hover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y bordes.</w:t>
      </w:r>
    </w:p>
    <w:p w14:paraId="652F84BB" w14:textId="77777777" w:rsidR="00C77AB0" w:rsidRPr="00C77AB0" w:rsidRDefault="00C77AB0" w:rsidP="00C77A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$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font-family-sans-serif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: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'Open Sans'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y para los títulos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'Poppins'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ambas importadas de Google </w:t>
      </w:r>
      <w:proofErr w:type="spellStart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Fonts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.</w:t>
      </w:r>
    </w:p>
    <w:p w14:paraId="6B03DF02" w14:textId="4885A883" w:rsidR="00C77AB0" w:rsidRPr="00C77AB0" w:rsidRDefault="00C77AB0" w:rsidP="00C77A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Se sobrescribieron estilos del 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navbar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btn-primary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,</w:t>
      </w:r>
    </w:p>
    <w:p w14:paraId="0E8F5135" w14:textId="77777777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Estas decisiones responden a la necesidad de transmitir una imagen minimalista, moderna y coherente con el diseño 3D.</w:t>
      </w:r>
    </w:p>
    <w:p w14:paraId="2B2B0CF0" w14:textId="77777777" w:rsidR="00C77AB0" w:rsidRPr="00C77AB0" w:rsidRDefault="00C77AB0" w:rsidP="00C77AB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pict w14:anchorId="52DEBCDD">
          <v:rect id="_x0000_i1029" style="width:0;height:1.5pt" o:hralign="center" o:hrstd="t" o:hr="t" fillcolor="#a0a0a0" stroked="f"/>
        </w:pict>
      </w:r>
    </w:p>
    <w:p w14:paraId="2D9C0CE2" w14:textId="23CBD545" w:rsidR="00C77AB0" w:rsidRPr="00C77AB0" w:rsidRDefault="00C77AB0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 xml:space="preserve"> URL del proyecto publicado</w:t>
      </w:r>
    </w:p>
    <w:p w14:paraId="56A70EB2" w14:textId="77777777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Repositorio GitHub: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br/>
      </w:r>
      <w:hyperlink r:id="rId5" w:tgtFrame="_new" w:history="1">
        <w:r w:rsidRPr="00C77AB0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lang w:eastAsia="es-419"/>
          </w:rPr>
          <w:t>https://github.com/usuario/decor3d</w:t>
        </w:r>
      </w:hyperlink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</w:t>
      </w:r>
      <w:r w:rsidRPr="00C77AB0">
        <w:rPr>
          <w:rFonts w:ascii="Verdana" w:eastAsia="Times New Roman" w:hAnsi="Verdana" w:cs="Times New Roman"/>
          <w:i/>
          <w:iCs/>
          <w:sz w:val="24"/>
          <w:szCs w:val="24"/>
          <w:lang w:eastAsia="es-419"/>
        </w:rPr>
        <w:t>(reemplazar por la real)</w:t>
      </w:r>
    </w:p>
    <w:p w14:paraId="61EB9F46" w14:textId="77777777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 xml:space="preserve">Sitio publicado en </w:t>
      </w:r>
      <w:proofErr w:type="spellStart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Netlify</w:t>
      </w:r>
      <w:proofErr w:type="spellEnd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br/>
        <w:t xml:space="preserve">https://decor3d.netlify.app </w:t>
      </w:r>
      <w:r w:rsidRPr="00C77AB0">
        <w:rPr>
          <w:rFonts w:ascii="Verdana" w:eastAsia="Times New Roman" w:hAnsi="Verdana" w:cs="Times New Roman"/>
          <w:i/>
          <w:iCs/>
          <w:sz w:val="24"/>
          <w:szCs w:val="24"/>
          <w:lang w:eastAsia="es-419"/>
        </w:rPr>
        <w:t>(reemplazar por la real)</w:t>
      </w:r>
    </w:p>
    <w:p w14:paraId="274A2DC0" w14:textId="77777777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Se eligió </w:t>
      </w:r>
      <w:proofErr w:type="spellStart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Netlify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por su integración directa con GitHub, facilidad de despliegue y soporte para proyectos estáticos.</w:t>
      </w:r>
    </w:p>
    <w:p w14:paraId="63C9F91D" w14:textId="77777777" w:rsidR="00C77AB0" w:rsidRPr="00C77AB0" w:rsidRDefault="00C77AB0" w:rsidP="00C77AB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pict w14:anchorId="46004267">
          <v:rect id="_x0000_i1030" style="width:0;height:1.5pt" o:hralign="center" o:hrstd="t" o:hr="t" fillcolor="#a0a0a0" stroked="f"/>
        </w:pict>
      </w:r>
    </w:p>
    <w:p w14:paraId="76C43323" w14:textId="4A9E8839" w:rsidR="00C77AB0" w:rsidRDefault="00C77AB0" w:rsidP="00C77AB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36"/>
          <w:szCs w:val="36"/>
          <w:lang w:eastAsia="es-419"/>
        </w:rPr>
        <w:t xml:space="preserve"> </w:t>
      </w:r>
    </w:p>
    <w:p w14:paraId="3EDCDC5B" w14:textId="39FE6D3F" w:rsidR="00C77AB0" w:rsidRDefault="00C77AB0" w:rsidP="00C77AB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  <w:lang w:eastAsia="es-419"/>
        </w:rPr>
      </w:pPr>
    </w:p>
    <w:p w14:paraId="70B1C9B9" w14:textId="77777777" w:rsidR="00C77AB0" w:rsidRDefault="00C77AB0" w:rsidP="00C77AB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  <w:lang w:eastAsia="es-419"/>
        </w:rPr>
      </w:pPr>
    </w:p>
    <w:p w14:paraId="5666A99F" w14:textId="4CFF3C96" w:rsidR="00C77AB0" w:rsidRPr="00C77AB0" w:rsidRDefault="00C77AB0" w:rsidP="00C77AB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36"/>
          <w:szCs w:val="36"/>
          <w:lang w:eastAsia="es-419"/>
        </w:rPr>
        <w:lastRenderedPageBreak/>
        <w:t>Informe Técnico SEO</w:t>
      </w:r>
    </w:p>
    <w:p w14:paraId="3B861BAB" w14:textId="61A075A6" w:rsidR="00C77AB0" w:rsidRPr="00C77AB0" w:rsidRDefault="00C77AB0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 xml:space="preserve"> Título del sitio y dominio elegido</w:t>
      </w:r>
    </w:p>
    <w:p w14:paraId="22E03FF9" w14:textId="77777777" w:rsidR="00C77AB0" w:rsidRPr="00C77AB0" w:rsidRDefault="00C77AB0" w:rsidP="00C77AB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Título: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Decor3D - Objetos decorativos impresos en 3D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br/>
      </w: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Dominio elegido: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decor3d.netlify.app </w:t>
      </w:r>
      <w:r w:rsidRPr="00C77AB0">
        <w:rPr>
          <w:rFonts w:ascii="Verdana" w:eastAsia="Times New Roman" w:hAnsi="Verdana" w:cs="Times New Roman"/>
          <w:i/>
          <w:iCs/>
          <w:sz w:val="24"/>
          <w:szCs w:val="24"/>
          <w:lang w:eastAsia="es-419"/>
        </w:rPr>
        <w:t>(puede reemplazarse por dominio propio en el futuro)</w:t>
      </w:r>
    </w:p>
    <w:p w14:paraId="1002E690" w14:textId="77777777" w:rsidR="00C77AB0" w:rsidRPr="00C77AB0" w:rsidRDefault="00C77AB0" w:rsidP="00C77AB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pict w14:anchorId="13003446">
          <v:rect id="_x0000_i1031" style="width:0;height:1.5pt" o:hralign="center" o:hrstd="t" o:hr="t" fillcolor="#a0a0a0" stroked="f"/>
        </w:pict>
      </w:r>
    </w:p>
    <w:p w14:paraId="5A53D124" w14:textId="7A4F85A5" w:rsidR="00C77AB0" w:rsidRPr="00C77AB0" w:rsidRDefault="00C77AB0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 xml:space="preserve"> Palabras clave por sección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6501"/>
      </w:tblGrid>
      <w:tr w:rsidR="00C77AB0" w:rsidRPr="00C77AB0" w14:paraId="79D8CBF9" w14:textId="77777777" w:rsidTr="00C77A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B4012" w14:textId="77777777" w:rsidR="00C77AB0" w:rsidRPr="00C77AB0" w:rsidRDefault="00C77AB0" w:rsidP="00C77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419"/>
              </w:rPr>
              <w:t>Sección</w:t>
            </w:r>
          </w:p>
        </w:tc>
        <w:tc>
          <w:tcPr>
            <w:tcW w:w="0" w:type="auto"/>
            <w:vAlign w:val="center"/>
            <w:hideMark/>
          </w:tcPr>
          <w:p w14:paraId="6525E541" w14:textId="77777777" w:rsidR="00C77AB0" w:rsidRPr="00C77AB0" w:rsidRDefault="00C77AB0" w:rsidP="00C77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419"/>
              </w:rPr>
              <w:t>Palabras clave</w:t>
            </w:r>
          </w:p>
        </w:tc>
      </w:tr>
      <w:tr w:rsidR="00C77AB0" w:rsidRPr="00C77AB0" w14:paraId="56A55F44" w14:textId="77777777" w:rsidTr="00C77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5F5BD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14:paraId="1E8104E4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decoración 3D, impresión 3D, objetos decorativos, diseño</w:t>
            </w:r>
          </w:p>
        </w:tc>
      </w:tr>
      <w:tr w:rsidR="00C77AB0" w:rsidRPr="00C77AB0" w14:paraId="6890FA33" w14:textId="77777777" w:rsidTr="00C77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495A3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Iluminación</w:t>
            </w:r>
          </w:p>
        </w:tc>
        <w:tc>
          <w:tcPr>
            <w:tcW w:w="0" w:type="auto"/>
            <w:vAlign w:val="center"/>
            <w:hideMark/>
          </w:tcPr>
          <w:p w14:paraId="5F2D5133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lámparas 3D, lámpara impresa, iluminación moderna</w:t>
            </w:r>
          </w:p>
        </w:tc>
      </w:tr>
      <w:tr w:rsidR="00C77AB0" w:rsidRPr="00C77AB0" w14:paraId="0C634C96" w14:textId="77777777" w:rsidTr="00C77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B6D37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Macetas</w:t>
            </w:r>
          </w:p>
        </w:tc>
        <w:tc>
          <w:tcPr>
            <w:tcW w:w="0" w:type="auto"/>
            <w:vAlign w:val="center"/>
            <w:hideMark/>
          </w:tcPr>
          <w:p w14:paraId="28F9A608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macetas decorativas, macetas 3D, diseño para plantas</w:t>
            </w:r>
          </w:p>
        </w:tc>
      </w:tr>
      <w:tr w:rsidR="00C77AB0" w:rsidRPr="00C77AB0" w14:paraId="03190303" w14:textId="77777777" w:rsidTr="00C77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DB80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Jarrones</w:t>
            </w:r>
          </w:p>
        </w:tc>
        <w:tc>
          <w:tcPr>
            <w:tcW w:w="0" w:type="auto"/>
            <w:vAlign w:val="center"/>
            <w:hideMark/>
          </w:tcPr>
          <w:p w14:paraId="6F5AA280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jarrones 3D, jarrones diseño, decoración floral</w:t>
            </w:r>
          </w:p>
        </w:tc>
      </w:tr>
      <w:tr w:rsidR="00C77AB0" w:rsidRPr="00C77AB0" w14:paraId="0471B8AE" w14:textId="77777777" w:rsidTr="00C77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53CF7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Contacto</w:t>
            </w:r>
          </w:p>
        </w:tc>
        <w:tc>
          <w:tcPr>
            <w:tcW w:w="0" w:type="auto"/>
            <w:vAlign w:val="center"/>
            <w:hideMark/>
          </w:tcPr>
          <w:p w14:paraId="0550B663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contacto Decor3D, consultas, productos personalizados</w:t>
            </w:r>
          </w:p>
        </w:tc>
      </w:tr>
      <w:tr w:rsidR="00C77AB0" w:rsidRPr="00C77AB0" w14:paraId="7BE8D771" w14:textId="77777777" w:rsidTr="00C77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68DFB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Detalle producto</w:t>
            </w:r>
          </w:p>
        </w:tc>
        <w:tc>
          <w:tcPr>
            <w:tcW w:w="0" w:type="auto"/>
            <w:vAlign w:val="center"/>
            <w:hideMark/>
          </w:tcPr>
          <w:p w14:paraId="71419472" w14:textId="77777777" w:rsidR="00C77AB0" w:rsidRPr="00C77AB0" w:rsidRDefault="00C77AB0" w:rsidP="00C77AB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</w:pPr>
            <w:r w:rsidRPr="00C77AB0">
              <w:rPr>
                <w:rFonts w:ascii="Verdana" w:eastAsia="Times New Roman" w:hAnsi="Verdana" w:cs="Times New Roman"/>
                <w:sz w:val="24"/>
                <w:szCs w:val="24"/>
                <w:lang w:eastAsia="es-419"/>
              </w:rPr>
              <w:t>impresión 3D, comprar diseño 3D, objeto personalizado</w:t>
            </w:r>
          </w:p>
        </w:tc>
      </w:tr>
    </w:tbl>
    <w:p w14:paraId="2E9DF7F9" w14:textId="77777777" w:rsidR="00C77AB0" w:rsidRPr="00C77AB0" w:rsidRDefault="00C77AB0" w:rsidP="00C77AB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pict w14:anchorId="09E22684">
          <v:rect id="_x0000_i1032" style="width:0;height:1.5pt" o:hralign="center" o:hrstd="t" o:hr="t" fillcolor="#a0a0a0" stroked="f"/>
        </w:pict>
      </w:r>
    </w:p>
    <w:p w14:paraId="7D3ED0EA" w14:textId="57C6FC75" w:rsidR="00C77AB0" w:rsidRPr="00C77AB0" w:rsidRDefault="00C77AB0" w:rsidP="00C77AB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7"/>
          <w:szCs w:val="27"/>
          <w:lang w:eastAsia="es-419"/>
        </w:rPr>
        <w:t xml:space="preserve"> Estrategias de optimización aplicadas</w:t>
      </w:r>
    </w:p>
    <w:p w14:paraId="6DE18975" w14:textId="77777777" w:rsidR="00C77AB0" w:rsidRPr="00C77AB0" w:rsidRDefault="00C77AB0" w:rsidP="00C77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Etiquetas semánticas: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uso de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main</w:t>
      </w:r>
      <w:proofErr w:type="spellEnd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section</w:t>
      </w:r>
      <w:proofErr w:type="spellEnd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nav</w:t>
      </w:r>
      <w:proofErr w:type="spellEnd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footer</w:t>
      </w:r>
      <w:proofErr w:type="spellEnd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article</w:t>
      </w:r>
      <w:proofErr w:type="spellEnd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para organizar el contenido correctamente.</w:t>
      </w:r>
    </w:p>
    <w:p w14:paraId="00632F70" w14:textId="77777777" w:rsidR="00C77AB0" w:rsidRPr="00C77AB0" w:rsidRDefault="00C77AB0" w:rsidP="00C77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Estructura de títulos: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jerarquía clara con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&lt;h1&gt;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para la cabecera principal,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&lt;h2&gt;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para secciones, y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&lt;h3&gt;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en subtítulos o preguntas.</w:t>
      </w:r>
    </w:p>
    <w:p w14:paraId="781F9EBF" w14:textId="77777777" w:rsidR="00C77AB0" w:rsidRPr="00C77AB0" w:rsidRDefault="00C77AB0" w:rsidP="00C77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 xml:space="preserve">Atributos </w:t>
      </w:r>
      <w:proofErr w:type="spellStart"/>
      <w:r w:rsidRPr="00C77AB0">
        <w:rPr>
          <w:rFonts w:ascii="Verdana" w:eastAsia="Times New Roman" w:hAnsi="Verdana" w:cs="Courier New"/>
          <w:b/>
          <w:bCs/>
          <w:sz w:val="20"/>
          <w:szCs w:val="20"/>
          <w:lang w:eastAsia="es-419"/>
        </w:rPr>
        <w:t>alt</w:t>
      </w:r>
      <w:proofErr w:type="spellEnd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 xml:space="preserve"> en imágenes: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todas las imágenes incluyen descripciones relevantes para accesibilidad y SEO.</w:t>
      </w:r>
    </w:p>
    <w:p w14:paraId="7019F507" w14:textId="77777777" w:rsidR="00C77AB0" w:rsidRPr="00C77AB0" w:rsidRDefault="00C77AB0" w:rsidP="00C77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proofErr w:type="spellStart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URLs</w:t>
      </w:r>
      <w:proofErr w:type="spellEnd"/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 xml:space="preserve"> amigables: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los enlaces se estructuraron como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/macetas.html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,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/iluminacion.html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, etc., descriptivos y sin parámetros innecesarios.</w:t>
      </w:r>
    </w:p>
    <w:p w14:paraId="2EDA0E7F" w14:textId="77777777" w:rsidR="00C77AB0" w:rsidRPr="00C77AB0" w:rsidRDefault="00C77AB0" w:rsidP="00C77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Metadatos: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uso de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&lt;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title</w:t>
      </w:r>
      <w:proofErr w:type="spellEnd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y </w:t>
      </w:r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 xml:space="preserve">&lt;meta 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name</w:t>
      </w:r>
      <w:proofErr w:type="spellEnd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="</w:t>
      </w:r>
      <w:proofErr w:type="spellStart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description</w:t>
      </w:r>
      <w:proofErr w:type="spellEnd"/>
      <w:r w:rsidRPr="00C77AB0">
        <w:rPr>
          <w:rFonts w:ascii="Verdana" w:eastAsia="Times New Roman" w:hAnsi="Verdana" w:cs="Courier New"/>
          <w:sz w:val="20"/>
          <w:szCs w:val="20"/>
          <w:lang w:eastAsia="es-419"/>
        </w:rPr>
        <w:t>"&gt;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personalizado por página.</w:t>
      </w:r>
    </w:p>
    <w:p w14:paraId="7E6AE8D6" w14:textId="77777777" w:rsidR="00C77AB0" w:rsidRPr="00C77AB0" w:rsidRDefault="00C77AB0" w:rsidP="00C77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Carga eficiente: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las imágenes están comprimidas y se cargan en tamaños apropiados para mantener tiempos de carga bajos.</w:t>
      </w:r>
    </w:p>
    <w:p w14:paraId="66735D9D" w14:textId="77777777" w:rsidR="00C77AB0" w:rsidRPr="00C77AB0" w:rsidRDefault="00C77AB0" w:rsidP="00C77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t>Código limpio: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uso mínimo de JavaScript, sin </w:t>
      </w:r>
      <w:proofErr w:type="spellStart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frameworks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pesados. El HTML está estructurado y validado.</w:t>
      </w:r>
    </w:p>
    <w:p w14:paraId="72DB443F" w14:textId="77777777" w:rsidR="00C77AB0" w:rsidRPr="00C77AB0" w:rsidRDefault="00C77AB0" w:rsidP="00C77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419"/>
        </w:rPr>
      </w:pPr>
      <w:r w:rsidRPr="00C77AB0">
        <w:rPr>
          <w:rFonts w:ascii="Verdana" w:eastAsia="Times New Roman" w:hAnsi="Verdana" w:cs="Times New Roman"/>
          <w:b/>
          <w:bCs/>
          <w:sz w:val="24"/>
          <w:szCs w:val="24"/>
          <w:lang w:eastAsia="es-419"/>
        </w:rPr>
        <w:lastRenderedPageBreak/>
        <w:t>Enlaces internos:</w:t>
      </w:r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se favorece el </w:t>
      </w:r>
      <w:proofErr w:type="spellStart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>interlinking</w:t>
      </w:r>
      <w:proofErr w:type="spellEnd"/>
      <w:r w:rsidRPr="00C77AB0">
        <w:rPr>
          <w:rFonts w:ascii="Verdana" w:eastAsia="Times New Roman" w:hAnsi="Verdana" w:cs="Times New Roman"/>
          <w:sz w:val="24"/>
          <w:szCs w:val="24"/>
          <w:lang w:eastAsia="es-419"/>
        </w:rPr>
        <w:t xml:space="preserve"> entre páginas para mejorar el rastreo de motores de búsqueda.</w:t>
      </w:r>
    </w:p>
    <w:p w14:paraId="5CBBC06A" w14:textId="77777777" w:rsidR="00A72239" w:rsidRDefault="00A72239"/>
    <w:sectPr w:rsidR="00A72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AE9"/>
    <w:multiLevelType w:val="multilevel"/>
    <w:tmpl w:val="70C2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6ADE"/>
    <w:multiLevelType w:val="multilevel"/>
    <w:tmpl w:val="2C00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26A55"/>
    <w:multiLevelType w:val="multilevel"/>
    <w:tmpl w:val="29DC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A2500"/>
    <w:multiLevelType w:val="multilevel"/>
    <w:tmpl w:val="3146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E5BC3"/>
    <w:multiLevelType w:val="multilevel"/>
    <w:tmpl w:val="1CC8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B0"/>
    <w:rsid w:val="00A72239"/>
    <w:rsid w:val="00C7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F85B60"/>
  <w15:chartTrackingRefBased/>
  <w15:docId w15:val="{36289F58-3AEC-44DC-BAD9-B20B4DBA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77A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Ttulo3">
    <w:name w:val="heading 3"/>
    <w:basedOn w:val="Normal"/>
    <w:link w:val="Ttulo3Car"/>
    <w:uiPriority w:val="9"/>
    <w:qFormat/>
    <w:rsid w:val="00C77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7AB0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C77AB0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C7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nfasis">
    <w:name w:val="Emphasis"/>
    <w:basedOn w:val="Fuentedeprrafopredeter"/>
    <w:uiPriority w:val="20"/>
    <w:qFormat/>
    <w:rsid w:val="00C77AB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77AB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77AB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77A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uario/decor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640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Casalaspro</dc:creator>
  <cp:keywords/>
  <dc:description/>
  <cp:lastModifiedBy>Pablo Casalaspro</cp:lastModifiedBy>
  <cp:revision>1</cp:revision>
  <dcterms:created xsi:type="dcterms:W3CDTF">2025-07-07T03:14:00Z</dcterms:created>
  <dcterms:modified xsi:type="dcterms:W3CDTF">2025-07-07T03:20:00Z</dcterms:modified>
</cp:coreProperties>
</file>