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F7921" w14:textId="77777777" w:rsidR="00DF595A" w:rsidRPr="00202FE5" w:rsidRDefault="00DF595A" w:rsidP="00F554EA">
      <w:pPr>
        <w:pStyle w:val="a4"/>
        <w:jc w:val="center"/>
        <w:rPr>
          <w:color w:val="000000"/>
          <w:sz w:val="28"/>
          <w:szCs w:val="28"/>
        </w:rPr>
      </w:pPr>
      <w:r w:rsidRPr="00202FE5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44F6AED8" w14:textId="77777777" w:rsidR="00DF595A" w:rsidRPr="00202FE5" w:rsidRDefault="00DF595A" w:rsidP="00DF595A">
      <w:pPr>
        <w:pStyle w:val="a4"/>
        <w:jc w:val="center"/>
        <w:rPr>
          <w:color w:val="000000"/>
          <w:sz w:val="28"/>
          <w:szCs w:val="28"/>
        </w:rPr>
      </w:pPr>
      <w:r w:rsidRPr="00202FE5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69E75BA" w14:textId="77777777" w:rsidR="00DF595A" w:rsidRPr="00202FE5" w:rsidRDefault="00DF595A" w:rsidP="00DF595A">
      <w:pPr>
        <w:pStyle w:val="a4"/>
        <w:jc w:val="center"/>
        <w:rPr>
          <w:color w:val="000000"/>
          <w:sz w:val="28"/>
          <w:szCs w:val="28"/>
        </w:rPr>
      </w:pPr>
      <w:r w:rsidRPr="00202FE5">
        <w:rPr>
          <w:color w:val="000000"/>
          <w:sz w:val="28"/>
          <w:szCs w:val="28"/>
        </w:rPr>
        <w:t>«Казанский национальный исследовательский технический университет</w:t>
      </w:r>
    </w:p>
    <w:p w14:paraId="48173191" w14:textId="77777777" w:rsidR="00DF595A" w:rsidRPr="00202FE5" w:rsidRDefault="00DF595A" w:rsidP="00DF595A">
      <w:pPr>
        <w:pStyle w:val="a4"/>
        <w:jc w:val="center"/>
        <w:rPr>
          <w:color w:val="000000"/>
          <w:sz w:val="28"/>
          <w:szCs w:val="28"/>
        </w:rPr>
      </w:pPr>
      <w:r w:rsidRPr="00202FE5">
        <w:rPr>
          <w:color w:val="000000"/>
          <w:sz w:val="28"/>
          <w:szCs w:val="28"/>
        </w:rPr>
        <w:t>им. А.Н. Туполева – КАИ»</w:t>
      </w:r>
    </w:p>
    <w:p w14:paraId="3CD56F14" w14:textId="77777777" w:rsidR="00DF595A" w:rsidRPr="00202FE5" w:rsidRDefault="00DF595A" w:rsidP="00DF595A">
      <w:pPr>
        <w:pStyle w:val="a4"/>
        <w:jc w:val="center"/>
        <w:rPr>
          <w:color w:val="000000"/>
          <w:sz w:val="28"/>
          <w:szCs w:val="28"/>
        </w:rPr>
      </w:pPr>
      <w:r w:rsidRPr="00202FE5">
        <w:rPr>
          <w:color w:val="000000"/>
          <w:sz w:val="28"/>
          <w:szCs w:val="28"/>
        </w:rPr>
        <w:t>Институт компьютерных технологий и защиты информации</w:t>
      </w:r>
    </w:p>
    <w:p w14:paraId="63131F37" w14:textId="77777777" w:rsidR="00DF595A" w:rsidRPr="00202FE5" w:rsidRDefault="00DF595A" w:rsidP="00DF595A">
      <w:pPr>
        <w:pStyle w:val="a4"/>
        <w:jc w:val="center"/>
        <w:rPr>
          <w:color w:val="000000"/>
          <w:sz w:val="28"/>
          <w:szCs w:val="28"/>
        </w:rPr>
      </w:pPr>
      <w:r w:rsidRPr="00202FE5">
        <w:rPr>
          <w:color w:val="000000"/>
          <w:sz w:val="28"/>
          <w:szCs w:val="28"/>
        </w:rPr>
        <w:t>Отделение СПО в ИКТЗИ (Колледж информационных технологий)</w:t>
      </w:r>
    </w:p>
    <w:p w14:paraId="6FA16FB9" w14:textId="77777777" w:rsidR="00DF595A" w:rsidRPr="00202FE5" w:rsidRDefault="00DF595A" w:rsidP="00DF595A">
      <w:pPr>
        <w:pStyle w:val="a4"/>
        <w:jc w:val="center"/>
        <w:rPr>
          <w:color w:val="000000"/>
          <w:sz w:val="28"/>
          <w:szCs w:val="28"/>
        </w:rPr>
      </w:pPr>
    </w:p>
    <w:p w14:paraId="1F47F7E2" w14:textId="77777777" w:rsidR="00DF595A" w:rsidRPr="00202FE5" w:rsidRDefault="00DF595A" w:rsidP="00DF595A">
      <w:pPr>
        <w:pStyle w:val="a4"/>
        <w:jc w:val="center"/>
        <w:rPr>
          <w:color w:val="000000"/>
          <w:sz w:val="28"/>
          <w:szCs w:val="28"/>
        </w:rPr>
      </w:pPr>
    </w:p>
    <w:p w14:paraId="26FD4D54" w14:textId="77D91057" w:rsidR="00DF595A" w:rsidRPr="00202FE5" w:rsidRDefault="00DF595A" w:rsidP="00DF595A">
      <w:pPr>
        <w:pStyle w:val="a4"/>
        <w:jc w:val="center"/>
        <w:rPr>
          <w:color w:val="000000"/>
          <w:sz w:val="28"/>
          <w:szCs w:val="28"/>
        </w:rPr>
      </w:pPr>
      <w:r w:rsidRPr="00202FE5">
        <w:rPr>
          <w:color w:val="000000"/>
          <w:sz w:val="28"/>
          <w:szCs w:val="28"/>
        </w:rPr>
        <w:t>ЛАБОРАТОРНАЯ РАБОТА №</w:t>
      </w:r>
      <w:r w:rsidR="0021564B" w:rsidRPr="00202FE5">
        <w:rPr>
          <w:color w:val="000000"/>
          <w:sz w:val="28"/>
          <w:szCs w:val="28"/>
        </w:rPr>
        <w:t>3</w:t>
      </w:r>
    </w:p>
    <w:p w14:paraId="5E8C5A25" w14:textId="77777777" w:rsidR="00DF595A" w:rsidRPr="00202FE5" w:rsidRDefault="00DF595A" w:rsidP="00DF595A">
      <w:pPr>
        <w:pStyle w:val="a4"/>
        <w:jc w:val="center"/>
        <w:rPr>
          <w:color w:val="000000"/>
          <w:sz w:val="28"/>
          <w:szCs w:val="28"/>
        </w:rPr>
      </w:pPr>
      <w:r w:rsidRPr="00202FE5">
        <w:rPr>
          <w:color w:val="000000"/>
          <w:sz w:val="28"/>
          <w:szCs w:val="28"/>
        </w:rPr>
        <w:t>по дисциплине</w:t>
      </w:r>
    </w:p>
    <w:p w14:paraId="496B13FC" w14:textId="7FEB4A00" w:rsidR="00DF595A" w:rsidRPr="00202FE5" w:rsidRDefault="00DF595A" w:rsidP="00DF595A">
      <w:pPr>
        <w:pStyle w:val="a4"/>
        <w:jc w:val="center"/>
        <w:rPr>
          <w:color w:val="000000"/>
          <w:sz w:val="28"/>
          <w:szCs w:val="28"/>
        </w:rPr>
      </w:pPr>
      <w:r w:rsidRPr="00202FE5">
        <w:rPr>
          <w:color w:val="000000"/>
          <w:sz w:val="28"/>
          <w:szCs w:val="28"/>
        </w:rPr>
        <w:t>Информационн</w:t>
      </w:r>
      <w:r w:rsidR="00DF436B" w:rsidRPr="00202FE5">
        <w:rPr>
          <w:color w:val="000000"/>
          <w:sz w:val="28"/>
          <w:szCs w:val="28"/>
        </w:rPr>
        <w:t>ая безопасность</w:t>
      </w:r>
    </w:p>
    <w:p w14:paraId="6EAF2715" w14:textId="725C0C3E" w:rsidR="00DF595A" w:rsidRPr="00202FE5" w:rsidRDefault="00DF595A" w:rsidP="0021564B">
      <w:pPr>
        <w:pStyle w:val="a5"/>
        <w:spacing w:before="158" w:line="360" w:lineRule="auto"/>
        <w:ind w:right="405"/>
        <w:jc w:val="center"/>
      </w:pPr>
      <w:r w:rsidRPr="00202FE5">
        <w:rPr>
          <w:color w:val="000000"/>
        </w:rPr>
        <w:t>Тема: «</w:t>
      </w:r>
      <w:r w:rsidR="0021564B" w:rsidRPr="00202FE5">
        <w:t>Обоснование применения норм уголовного права в конкретных</w:t>
      </w:r>
      <w:r w:rsidR="0021564B" w:rsidRPr="00202FE5">
        <w:rPr>
          <w:spacing w:val="1"/>
        </w:rPr>
        <w:t xml:space="preserve"> </w:t>
      </w:r>
      <w:r w:rsidR="0021564B" w:rsidRPr="00202FE5">
        <w:t>ситуациях и нахождение</w:t>
      </w:r>
      <w:r w:rsidR="0021564B" w:rsidRPr="00202FE5">
        <w:rPr>
          <w:spacing w:val="-5"/>
        </w:rPr>
        <w:t xml:space="preserve"> </w:t>
      </w:r>
      <w:r w:rsidR="0021564B" w:rsidRPr="00202FE5">
        <w:t>применимых</w:t>
      </w:r>
      <w:r w:rsidR="0021564B" w:rsidRPr="00202FE5">
        <w:rPr>
          <w:spacing w:val="-5"/>
        </w:rPr>
        <w:t xml:space="preserve"> </w:t>
      </w:r>
      <w:r w:rsidR="0021564B" w:rsidRPr="00202FE5">
        <w:t>правовых</w:t>
      </w:r>
      <w:r w:rsidR="0021564B" w:rsidRPr="00202FE5">
        <w:rPr>
          <w:spacing w:val="-5"/>
        </w:rPr>
        <w:t xml:space="preserve"> </w:t>
      </w:r>
      <w:r w:rsidR="0021564B" w:rsidRPr="00202FE5">
        <w:t>норм</w:t>
      </w:r>
      <w:r w:rsidR="0021564B" w:rsidRPr="00202FE5">
        <w:rPr>
          <w:spacing w:val="-3"/>
        </w:rPr>
        <w:t xml:space="preserve"> </w:t>
      </w:r>
      <w:r w:rsidR="0021564B" w:rsidRPr="00202FE5">
        <w:t>в</w:t>
      </w:r>
      <w:r w:rsidR="0021564B" w:rsidRPr="00202FE5">
        <w:rPr>
          <w:spacing w:val="-4"/>
        </w:rPr>
        <w:t xml:space="preserve"> </w:t>
      </w:r>
      <w:r w:rsidR="0021564B" w:rsidRPr="00202FE5">
        <w:t>заданных</w:t>
      </w:r>
      <w:r w:rsidR="0021564B" w:rsidRPr="00202FE5">
        <w:rPr>
          <w:spacing w:val="-2"/>
        </w:rPr>
        <w:t xml:space="preserve"> </w:t>
      </w:r>
      <w:r w:rsidR="0021564B" w:rsidRPr="00202FE5">
        <w:t>условиях.</w:t>
      </w:r>
      <w:r w:rsidRPr="00202FE5">
        <w:rPr>
          <w:color w:val="000000" w:themeColor="text1"/>
        </w:rPr>
        <w:t>»</w:t>
      </w:r>
    </w:p>
    <w:p w14:paraId="507B443E" w14:textId="77777777" w:rsidR="00DF595A" w:rsidRPr="00202FE5" w:rsidRDefault="00DF595A" w:rsidP="00DF595A">
      <w:pPr>
        <w:pStyle w:val="a4"/>
        <w:jc w:val="right"/>
        <w:rPr>
          <w:color w:val="000000"/>
          <w:sz w:val="28"/>
          <w:szCs w:val="28"/>
        </w:rPr>
      </w:pPr>
    </w:p>
    <w:p w14:paraId="23F5E2DB" w14:textId="77777777" w:rsidR="00DF595A" w:rsidRPr="00202FE5" w:rsidRDefault="00DF595A" w:rsidP="00DF595A">
      <w:pPr>
        <w:pStyle w:val="a4"/>
        <w:jc w:val="right"/>
        <w:rPr>
          <w:color w:val="000000"/>
          <w:sz w:val="28"/>
          <w:szCs w:val="28"/>
        </w:rPr>
      </w:pPr>
      <w:r w:rsidRPr="00202FE5">
        <w:rPr>
          <w:color w:val="000000"/>
          <w:sz w:val="28"/>
          <w:szCs w:val="28"/>
        </w:rPr>
        <w:t>Работу выполнил</w:t>
      </w:r>
    </w:p>
    <w:p w14:paraId="2B0CA75A" w14:textId="77777777" w:rsidR="00DF595A" w:rsidRPr="00202FE5" w:rsidRDefault="00DF595A" w:rsidP="00DF595A">
      <w:pPr>
        <w:pStyle w:val="a4"/>
        <w:jc w:val="right"/>
        <w:rPr>
          <w:color w:val="000000"/>
          <w:sz w:val="28"/>
          <w:szCs w:val="28"/>
        </w:rPr>
      </w:pPr>
      <w:r w:rsidRPr="00202FE5">
        <w:rPr>
          <w:color w:val="000000"/>
          <w:sz w:val="28"/>
          <w:szCs w:val="28"/>
        </w:rPr>
        <w:t>Студент гр.4237</w:t>
      </w:r>
    </w:p>
    <w:p w14:paraId="1F7CFF97" w14:textId="77777777" w:rsidR="00DF595A" w:rsidRPr="00202FE5" w:rsidRDefault="00DF595A" w:rsidP="00DF595A">
      <w:pPr>
        <w:pStyle w:val="a4"/>
        <w:jc w:val="right"/>
        <w:rPr>
          <w:color w:val="000000"/>
          <w:sz w:val="28"/>
          <w:szCs w:val="28"/>
        </w:rPr>
      </w:pPr>
      <w:r w:rsidRPr="00202FE5">
        <w:rPr>
          <w:color w:val="000000"/>
          <w:sz w:val="28"/>
          <w:szCs w:val="28"/>
        </w:rPr>
        <w:t>Барышев Алан Дамирович</w:t>
      </w:r>
    </w:p>
    <w:p w14:paraId="1965F9CE" w14:textId="77777777" w:rsidR="00DF595A" w:rsidRPr="00202FE5" w:rsidRDefault="00DF595A" w:rsidP="00DF595A">
      <w:pPr>
        <w:pStyle w:val="a4"/>
        <w:jc w:val="right"/>
        <w:rPr>
          <w:color w:val="000000"/>
          <w:sz w:val="28"/>
          <w:szCs w:val="28"/>
        </w:rPr>
      </w:pPr>
      <w:r w:rsidRPr="00202FE5">
        <w:rPr>
          <w:color w:val="000000"/>
          <w:sz w:val="28"/>
          <w:szCs w:val="28"/>
        </w:rPr>
        <w:t>Принял</w:t>
      </w:r>
    </w:p>
    <w:p w14:paraId="3BA9680C" w14:textId="6D096069" w:rsidR="00387D8F" w:rsidRPr="00202FE5" w:rsidRDefault="00DF595A" w:rsidP="00387D8F">
      <w:pPr>
        <w:pStyle w:val="a4"/>
        <w:jc w:val="right"/>
        <w:rPr>
          <w:color w:val="000000"/>
          <w:sz w:val="28"/>
          <w:szCs w:val="28"/>
        </w:rPr>
      </w:pPr>
      <w:r w:rsidRPr="00202FE5">
        <w:rPr>
          <w:color w:val="000000"/>
          <w:sz w:val="28"/>
          <w:szCs w:val="28"/>
        </w:rPr>
        <w:t xml:space="preserve">Преподаватель </w:t>
      </w:r>
      <w:r w:rsidR="00DF436B" w:rsidRPr="00202FE5">
        <w:rPr>
          <w:color w:val="000000"/>
          <w:sz w:val="28"/>
          <w:szCs w:val="28"/>
        </w:rPr>
        <w:t>Кожевников</w:t>
      </w:r>
      <w:r w:rsidRPr="00202FE5">
        <w:rPr>
          <w:color w:val="000000"/>
          <w:sz w:val="28"/>
          <w:szCs w:val="28"/>
        </w:rPr>
        <w:t xml:space="preserve"> </w:t>
      </w:r>
      <w:r w:rsidR="00DF436B" w:rsidRPr="00202FE5">
        <w:rPr>
          <w:color w:val="000000"/>
          <w:sz w:val="28"/>
          <w:szCs w:val="28"/>
        </w:rPr>
        <w:t>К</w:t>
      </w:r>
      <w:r w:rsidRPr="00202FE5">
        <w:rPr>
          <w:color w:val="000000"/>
          <w:sz w:val="28"/>
          <w:szCs w:val="28"/>
        </w:rPr>
        <w:t>.</w:t>
      </w:r>
      <w:r w:rsidR="00DF436B" w:rsidRPr="00202FE5">
        <w:rPr>
          <w:color w:val="000000"/>
          <w:sz w:val="28"/>
          <w:szCs w:val="28"/>
        </w:rPr>
        <w:t>Д</w:t>
      </w:r>
      <w:r w:rsidRPr="00202FE5">
        <w:rPr>
          <w:color w:val="000000"/>
          <w:sz w:val="28"/>
          <w:szCs w:val="28"/>
        </w:rPr>
        <w:t>.</w:t>
      </w:r>
    </w:p>
    <w:p w14:paraId="7B621624" w14:textId="77777777" w:rsidR="00144BE6" w:rsidRPr="00202FE5" w:rsidRDefault="00144BE6" w:rsidP="00DF595A">
      <w:pPr>
        <w:pStyle w:val="a4"/>
        <w:rPr>
          <w:color w:val="000000"/>
          <w:sz w:val="28"/>
          <w:szCs w:val="28"/>
        </w:rPr>
      </w:pPr>
    </w:p>
    <w:p w14:paraId="77C4640F" w14:textId="77777777" w:rsidR="00DF595A" w:rsidRPr="00202FE5" w:rsidRDefault="00DF595A" w:rsidP="00DF595A">
      <w:pPr>
        <w:pStyle w:val="a4"/>
        <w:rPr>
          <w:color w:val="000000"/>
          <w:sz w:val="28"/>
          <w:szCs w:val="28"/>
        </w:rPr>
      </w:pPr>
    </w:p>
    <w:p w14:paraId="4AF7F116" w14:textId="62EF430E" w:rsidR="00DF595A" w:rsidRPr="00202FE5" w:rsidRDefault="00DF595A" w:rsidP="00DF595A">
      <w:pPr>
        <w:pStyle w:val="a4"/>
        <w:jc w:val="center"/>
        <w:rPr>
          <w:color w:val="000000"/>
          <w:sz w:val="28"/>
          <w:szCs w:val="28"/>
        </w:rPr>
      </w:pPr>
      <w:r w:rsidRPr="00202FE5">
        <w:rPr>
          <w:color w:val="000000"/>
          <w:sz w:val="28"/>
          <w:szCs w:val="28"/>
        </w:rPr>
        <w:t>Казань 202</w:t>
      </w:r>
      <w:r w:rsidR="00DF436B" w:rsidRPr="00202FE5">
        <w:rPr>
          <w:color w:val="000000"/>
          <w:sz w:val="28"/>
          <w:szCs w:val="28"/>
        </w:rPr>
        <w:t>4</w:t>
      </w:r>
    </w:p>
    <w:p w14:paraId="2498A8C9" w14:textId="07A86728" w:rsidR="0021564B" w:rsidRPr="00202FE5" w:rsidRDefault="00CC53C8" w:rsidP="001D77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FE5"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</w:t>
      </w:r>
      <w:r w:rsidRPr="00202FE5">
        <w:rPr>
          <w:rFonts w:ascii="Times New Roman" w:eastAsia="Times New Roman" w:hAnsi="Times New Roman" w:cs="Times New Roman"/>
          <w:sz w:val="28"/>
        </w:rPr>
        <w:t>–</w:t>
      </w:r>
      <w:r w:rsidRPr="00202FE5">
        <w:rPr>
          <w:rFonts w:ascii="Times New Roman" w:hAnsi="Times New Roman" w:cs="Times New Roman"/>
          <w:sz w:val="28"/>
          <w:szCs w:val="28"/>
        </w:rPr>
        <w:t xml:space="preserve"> </w:t>
      </w:r>
      <w:r w:rsidR="0021564B" w:rsidRPr="00202FE5">
        <w:rPr>
          <w:rFonts w:ascii="Times New Roman" w:hAnsi="Times New Roman" w:cs="Times New Roman"/>
          <w:sz w:val="28"/>
          <w:szCs w:val="28"/>
        </w:rPr>
        <w:t>обосновать применение норм правового наказания при использовании ВПО.</w:t>
      </w:r>
    </w:p>
    <w:p w14:paraId="628A209A" w14:textId="7894058B" w:rsidR="006C43C8" w:rsidRPr="00202FE5" w:rsidRDefault="006C43C8" w:rsidP="001D77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2FE5">
        <w:rPr>
          <w:rFonts w:ascii="Times New Roman" w:hAnsi="Times New Roman" w:cs="Times New Roman"/>
          <w:b/>
          <w:bCs/>
          <w:sz w:val="28"/>
          <w:szCs w:val="28"/>
        </w:rPr>
        <w:t>1 часть.</w:t>
      </w:r>
    </w:p>
    <w:p w14:paraId="61A5A6D2" w14:textId="2AFDB3E9" w:rsidR="006C43C8" w:rsidRPr="00202FE5" w:rsidRDefault="006C43C8" w:rsidP="001D77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6BD6EC" w14:textId="77777777" w:rsidR="006C43C8" w:rsidRPr="00202FE5" w:rsidRDefault="006C43C8" w:rsidP="001D775B">
      <w:pPr>
        <w:pStyle w:val="a7"/>
        <w:numPr>
          <w:ilvl w:val="0"/>
          <w:numId w:val="6"/>
        </w:numPr>
        <w:tabs>
          <w:tab w:val="left" w:pos="2098"/>
        </w:tabs>
        <w:spacing w:before="67" w:line="360" w:lineRule="auto"/>
        <w:ind w:right="405" w:firstLine="707"/>
        <w:rPr>
          <w:sz w:val="28"/>
        </w:rPr>
      </w:pPr>
      <w:r w:rsidRPr="00202FE5">
        <w:rPr>
          <w:color w:val="212121"/>
          <w:sz w:val="28"/>
        </w:rPr>
        <w:t>Вы пишите на заказ на программы, которые заражает компьютер</w:t>
      </w:r>
      <w:r w:rsidRPr="00202FE5">
        <w:rPr>
          <w:color w:val="212121"/>
          <w:spacing w:val="1"/>
          <w:sz w:val="28"/>
        </w:rPr>
        <w:t xml:space="preserve"> </w:t>
      </w:r>
      <w:r w:rsidRPr="00202FE5">
        <w:rPr>
          <w:color w:val="212121"/>
          <w:sz w:val="28"/>
        </w:rPr>
        <w:t>и</w:t>
      </w:r>
      <w:r w:rsidRPr="00202FE5">
        <w:rPr>
          <w:color w:val="212121"/>
          <w:spacing w:val="1"/>
          <w:sz w:val="28"/>
        </w:rPr>
        <w:t xml:space="preserve"> </w:t>
      </w:r>
      <w:r w:rsidRPr="00202FE5">
        <w:rPr>
          <w:color w:val="212121"/>
          <w:sz w:val="28"/>
        </w:rPr>
        <w:t>подгружают</w:t>
      </w:r>
      <w:r w:rsidRPr="00202FE5">
        <w:rPr>
          <w:color w:val="212121"/>
          <w:spacing w:val="1"/>
          <w:sz w:val="28"/>
        </w:rPr>
        <w:t xml:space="preserve"> </w:t>
      </w:r>
      <w:r w:rsidRPr="00202FE5">
        <w:rPr>
          <w:color w:val="212121"/>
          <w:sz w:val="28"/>
        </w:rPr>
        <w:t>вредоносные</w:t>
      </w:r>
      <w:r w:rsidRPr="00202FE5">
        <w:rPr>
          <w:color w:val="212121"/>
          <w:spacing w:val="1"/>
          <w:sz w:val="28"/>
        </w:rPr>
        <w:t xml:space="preserve"> </w:t>
      </w:r>
      <w:r w:rsidRPr="00202FE5">
        <w:rPr>
          <w:color w:val="212121"/>
          <w:sz w:val="28"/>
        </w:rPr>
        <w:t>программы.</w:t>
      </w:r>
      <w:r w:rsidRPr="00202FE5">
        <w:rPr>
          <w:color w:val="212121"/>
          <w:spacing w:val="1"/>
          <w:sz w:val="28"/>
        </w:rPr>
        <w:t xml:space="preserve"> </w:t>
      </w:r>
      <w:r w:rsidRPr="00202FE5">
        <w:rPr>
          <w:sz w:val="28"/>
        </w:rPr>
        <w:t>При</w:t>
      </w:r>
      <w:r w:rsidRPr="00202FE5">
        <w:rPr>
          <w:spacing w:val="1"/>
          <w:sz w:val="28"/>
        </w:rPr>
        <w:t xml:space="preserve"> </w:t>
      </w:r>
      <w:r w:rsidRPr="00202FE5">
        <w:rPr>
          <w:sz w:val="28"/>
        </w:rPr>
        <w:t>этом</w:t>
      </w:r>
      <w:r w:rsidRPr="00202FE5">
        <w:rPr>
          <w:spacing w:val="1"/>
          <w:sz w:val="28"/>
        </w:rPr>
        <w:t xml:space="preserve"> </w:t>
      </w:r>
      <w:r w:rsidRPr="00202FE5">
        <w:rPr>
          <w:sz w:val="28"/>
        </w:rPr>
        <w:t>сами</w:t>
      </w:r>
      <w:r w:rsidRPr="00202FE5">
        <w:rPr>
          <w:spacing w:val="71"/>
          <w:sz w:val="28"/>
        </w:rPr>
        <w:t xml:space="preserve"> </w:t>
      </w:r>
      <w:r w:rsidRPr="00202FE5">
        <w:rPr>
          <w:sz w:val="28"/>
        </w:rPr>
        <w:t>данным</w:t>
      </w:r>
      <w:r w:rsidRPr="00202FE5">
        <w:rPr>
          <w:spacing w:val="1"/>
          <w:sz w:val="28"/>
        </w:rPr>
        <w:t xml:space="preserve"> </w:t>
      </w:r>
      <w:r w:rsidRPr="00202FE5">
        <w:rPr>
          <w:sz w:val="28"/>
        </w:rPr>
        <w:t>программным</w:t>
      </w:r>
      <w:r w:rsidRPr="00202FE5">
        <w:rPr>
          <w:spacing w:val="-1"/>
          <w:sz w:val="28"/>
        </w:rPr>
        <w:t xml:space="preserve"> </w:t>
      </w:r>
      <w:r w:rsidRPr="00202FE5">
        <w:rPr>
          <w:sz w:val="28"/>
        </w:rPr>
        <w:t>обеспечение не пользуетесь.</w:t>
      </w:r>
    </w:p>
    <w:p w14:paraId="4020D9C6" w14:textId="77777777" w:rsidR="006C43C8" w:rsidRPr="00202FE5" w:rsidRDefault="006C43C8" w:rsidP="001D775B">
      <w:pPr>
        <w:pStyle w:val="a7"/>
        <w:numPr>
          <w:ilvl w:val="0"/>
          <w:numId w:val="6"/>
        </w:numPr>
        <w:tabs>
          <w:tab w:val="left" w:pos="2098"/>
        </w:tabs>
        <w:spacing w:before="1" w:line="360" w:lineRule="auto"/>
        <w:ind w:right="412" w:firstLine="707"/>
        <w:rPr>
          <w:sz w:val="28"/>
        </w:rPr>
      </w:pPr>
      <w:r w:rsidRPr="00202FE5">
        <w:rPr>
          <w:color w:val="212121"/>
          <w:sz w:val="28"/>
        </w:rPr>
        <w:t>Системный</w:t>
      </w:r>
      <w:r w:rsidRPr="00202FE5">
        <w:rPr>
          <w:color w:val="212121"/>
          <w:spacing w:val="1"/>
          <w:sz w:val="28"/>
        </w:rPr>
        <w:t xml:space="preserve"> </w:t>
      </w:r>
      <w:r w:rsidRPr="00202FE5">
        <w:rPr>
          <w:color w:val="212121"/>
          <w:sz w:val="28"/>
        </w:rPr>
        <w:t>администратор</w:t>
      </w:r>
      <w:r w:rsidRPr="00202FE5">
        <w:rPr>
          <w:color w:val="212121"/>
          <w:spacing w:val="1"/>
          <w:sz w:val="28"/>
        </w:rPr>
        <w:t xml:space="preserve"> </w:t>
      </w:r>
      <w:r w:rsidRPr="00202FE5">
        <w:rPr>
          <w:color w:val="212121"/>
          <w:sz w:val="28"/>
        </w:rPr>
        <w:t>некоторой</w:t>
      </w:r>
      <w:r w:rsidRPr="00202FE5">
        <w:rPr>
          <w:color w:val="212121"/>
          <w:spacing w:val="1"/>
          <w:sz w:val="28"/>
        </w:rPr>
        <w:t xml:space="preserve"> </w:t>
      </w:r>
      <w:r w:rsidRPr="00202FE5">
        <w:rPr>
          <w:color w:val="212121"/>
          <w:sz w:val="28"/>
        </w:rPr>
        <w:t>известной</w:t>
      </w:r>
      <w:r w:rsidRPr="00202FE5">
        <w:rPr>
          <w:color w:val="212121"/>
          <w:spacing w:val="1"/>
          <w:sz w:val="28"/>
        </w:rPr>
        <w:t xml:space="preserve"> </w:t>
      </w:r>
      <w:r w:rsidRPr="00202FE5">
        <w:rPr>
          <w:color w:val="212121"/>
          <w:sz w:val="28"/>
        </w:rPr>
        <w:t>компании</w:t>
      </w:r>
      <w:r w:rsidRPr="00202FE5">
        <w:rPr>
          <w:color w:val="212121"/>
          <w:spacing w:val="1"/>
          <w:sz w:val="28"/>
        </w:rPr>
        <w:t xml:space="preserve"> </w:t>
      </w:r>
      <w:r w:rsidRPr="00202FE5">
        <w:rPr>
          <w:color w:val="212121"/>
          <w:sz w:val="28"/>
        </w:rPr>
        <w:t>без</w:t>
      </w:r>
      <w:r w:rsidRPr="00202FE5">
        <w:rPr>
          <w:color w:val="212121"/>
          <w:spacing w:val="-67"/>
          <w:sz w:val="28"/>
        </w:rPr>
        <w:t xml:space="preserve"> </w:t>
      </w:r>
      <w:r w:rsidRPr="00202FE5">
        <w:rPr>
          <w:color w:val="212121"/>
          <w:sz w:val="28"/>
        </w:rPr>
        <w:t>ведома</w:t>
      </w:r>
      <w:r w:rsidRPr="00202FE5">
        <w:rPr>
          <w:color w:val="212121"/>
          <w:spacing w:val="1"/>
          <w:sz w:val="28"/>
        </w:rPr>
        <w:t xml:space="preserve"> </w:t>
      </w:r>
      <w:r w:rsidRPr="00202FE5">
        <w:rPr>
          <w:color w:val="212121"/>
          <w:sz w:val="28"/>
        </w:rPr>
        <w:t>устанавливал</w:t>
      </w:r>
      <w:r w:rsidRPr="00202FE5">
        <w:rPr>
          <w:color w:val="212121"/>
          <w:spacing w:val="1"/>
          <w:sz w:val="28"/>
        </w:rPr>
        <w:t xml:space="preserve"> </w:t>
      </w:r>
      <w:r w:rsidRPr="00202FE5">
        <w:rPr>
          <w:color w:val="212121"/>
          <w:sz w:val="28"/>
        </w:rPr>
        <w:t>по</w:t>
      </w:r>
      <w:r w:rsidRPr="00202FE5">
        <w:rPr>
          <w:color w:val="212121"/>
          <w:spacing w:val="1"/>
          <w:sz w:val="28"/>
        </w:rPr>
        <w:t xml:space="preserve"> </w:t>
      </w:r>
      <w:r w:rsidRPr="00202FE5">
        <w:rPr>
          <w:color w:val="212121"/>
          <w:sz w:val="28"/>
        </w:rPr>
        <w:t>сети</w:t>
      </w:r>
      <w:r w:rsidRPr="00202FE5">
        <w:rPr>
          <w:color w:val="212121"/>
          <w:spacing w:val="1"/>
          <w:sz w:val="28"/>
        </w:rPr>
        <w:t xml:space="preserve"> </w:t>
      </w:r>
      <w:r w:rsidRPr="00202FE5">
        <w:rPr>
          <w:color w:val="212121"/>
          <w:sz w:val="28"/>
        </w:rPr>
        <w:t>всем</w:t>
      </w:r>
      <w:r w:rsidRPr="00202FE5">
        <w:rPr>
          <w:color w:val="212121"/>
          <w:spacing w:val="1"/>
          <w:sz w:val="28"/>
        </w:rPr>
        <w:t xml:space="preserve"> </w:t>
      </w:r>
      <w:r w:rsidRPr="00202FE5">
        <w:rPr>
          <w:color w:val="212121"/>
          <w:sz w:val="28"/>
        </w:rPr>
        <w:t>программу</w:t>
      </w:r>
      <w:r w:rsidRPr="00202FE5">
        <w:rPr>
          <w:color w:val="212121"/>
          <w:spacing w:val="1"/>
          <w:sz w:val="28"/>
        </w:rPr>
        <w:t xml:space="preserve"> </w:t>
      </w:r>
      <w:r w:rsidRPr="00202FE5">
        <w:rPr>
          <w:color w:val="212121"/>
          <w:sz w:val="28"/>
        </w:rPr>
        <w:t>для</w:t>
      </w:r>
      <w:r w:rsidRPr="00202FE5">
        <w:rPr>
          <w:color w:val="212121"/>
          <w:spacing w:val="1"/>
          <w:sz w:val="28"/>
        </w:rPr>
        <w:t xml:space="preserve"> </w:t>
      </w:r>
      <w:r w:rsidRPr="00202FE5">
        <w:rPr>
          <w:color w:val="212121"/>
          <w:sz w:val="28"/>
        </w:rPr>
        <w:t>удаленного</w:t>
      </w:r>
      <w:r w:rsidRPr="00202FE5">
        <w:rPr>
          <w:color w:val="212121"/>
          <w:spacing w:val="-67"/>
          <w:sz w:val="28"/>
        </w:rPr>
        <w:t xml:space="preserve"> </w:t>
      </w:r>
      <w:r w:rsidRPr="00202FE5">
        <w:rPr>
          <w:color w:val="212121"/>
          <w:sz w:val="28"/>
        </w:rPr>
        <w:t>администрирования</w:t>
      </w:r>
      <w:r w:rsidRPr="00202FE5">
        <w:rPr>
          <w:color w:val="212121"/>
          <w:spacing w:val="-3"/>
          <w:sz w:val="28"/>
        </w:rPr>
        <w:t xml:space="preserve"> </w:t>
      </w:r>
      <w:r w:rsidRPr="00202FE5">
        <w:rPr>
          <w:color w:val="212121"/>
          <w:sz w:val="28"/>
        </w:rPr>
        <w:t>RAdmin.</w:t>
      </w:r>
    </w:p>
    <w:p w14:paraId="474F6A0E" w14:textId="77777777" w:rsidR="006C43C8" w:rsidRPr="00202FE5" w:rsidRDefault="006C43C8" w:rsidP="001D775B">
      <w:pPr>
        <w:pStyle w:val="a7"/>
        <w:numPr>
          <w:ilvl w:val="0"/>
          <w:numId w:val="6"/>
        </w:numPr>
        <w:tabs>
          <w:tab w:val="left" w:pos="2098"/>
        </w:tabs>
        <w:spacing w:before="1" w:line="360" w:lineRule="auto"/>
        <w:ind w:right="403" w:firstLine="707"/>
        <w:rPr>
          <w:sz w:val="28"/>
        </w:rPr>
      </w:pPr>
      <w:r w:rsidRPr="00202FE5">
        <w:rPr>
          <w:sz w:val="28"/>
        </w:rPr>
        <w:t>Вы случайно распространили по сети вирус, который шифрует</w:t>
      </w:r>
      <w:r w:rsidRPr="00202FE5">
        <w:rPr>
          <w:spacing w:val="1"/>
          <w:sz w:val="28"/>
        </w:rPr>
        <w:t xml:space="preserve"> </w:t>
      </w:r>
      <w:r w:rsidRPr="00202FE5">
        <w:rPr>
          <w:sz w:val="28"/>
        </w:rPr>
        <w:t>данные</w:t>
      </w:r>
      <w:r w:rsidRPr="00202FE5">
        <w:rPr>
          <w:spacing w:val="-1"/>
          <w:sz w:val="28"/>
        </w:rPr>
        <w:t xml:space="preserve"> </w:t>
      </w:r>
      <w:r w:rsidRPr="00202FE5">
        <w:rPr>
          <w:sz w:val="28"/>
        </w:rPr>
        <w:t>на ПК</w:t>
      </w:r>
      <w:r w:rsidRPr="00202FE5">
        <w:rPr>
          <w:spacing w:val="-3"/>
          <w:sz w:val="28"/>
        </w:rPr>
        <w:t xml:space="preserve"> </w:t>
      </w:r>
      <w:r w:rsidRPr="00202FE5">
        <w:rPr>
          <w:sz w:val="28"/>
        </w:rPr>
        <w:t>пользователей</w:t>
      </w:r>
    </w:p>
    <w:p w14:paraId="4CA46EDB" w14:textId="77777777" w:rsidR="006C43C8" w:rsidRPr="00202FE5" w:rsidRDefault="006C43C8" w:rsidP="001D775B">
      <w:pPr>
        <w:pStyle w:val="a7"/>
        <w:numPr>
          <w:ilvl w:val="0"/>
          <w:numId w:val="6"/>
        </w:numPr>
        <w:tabs>
          <w:tab w:val="left" w:pos="2098"/>
        </w:tabs>
        <w:spacing w:line="321" w:lineRule="exact"/>
        <w:ind w:left="2098"/>
        <w:rPr>
          <w:sz w:val="28"/>
        </w:rPr>
      </w:pPr>
      <w:r w:rsidRPr="00202FE5">
        <w:rPr>
          <w:sz w:val="28"/>
        </w:rPr>
        <w:t>Вы</w:t>
      </w:r>
      <w:r w:rsidRPr="00202FE5">
        <w:rPr>
          <w:spacing w:val="-3"/>
          <w:sz w:val="28"/>
        </w:rPr>
        <w:t xml:space="preserve"> </w:t>
      </w:r>
      <w:r w:rsidRPr="00202FE5">
        <w:rPr>
          <w:sz w:val="28"/>
        </w:rPr>
        <w:t>не</w:t>
      </w:r>
      <w:r w:rsidRPr="00202FE5">
        <w:rPr>
          <w:spacing w:val="-5"/>
          <w:sz w:val="28"/>
        </w:rPr>
        <w:t xml:space="preserve"> </w:t>
      </w:r>
      <w:r w:rsidRPr="00202FE5">
        <w:rPr>
          <w:sz w:val="28"/>
        </w:rPr>
        <w:t>распространяли</w:t>
      </w:r>
      <w:r w:rsidRPr="00202FE5">
        <w:rPr>
          <w:spacing w:val="-3"/>
          <w:sz w:val="28"/>
        </w:rPr>
        <w:t xml:space="preserve"> </w:t>
      </w:r>
      <w:r w:rsidRPr="00202FE5">
        <w:rPr>
          <w:sz w:val="28"/>
        </w:rPr>
        <w:t>вирус,</w:t>
      </w:r>
      <w:r w:rsidRPr="00202FE5">
        <w:rPr>
          <w:spacing w:val="-3"/>
          <w:sz w:val="28"/>
        </w:rPr>
        <w:t xml:space="preserve"> </w:t>
      </w:r>
      <w:r w:rsidRPr="00202FE5">
        <w:rPr>
          <w:sz w:val="28"/>
        </w:rPr>
        <w:t>но</w:t>
      </w:r>
      <w:r w:rsidRPr="00202FE5">
        <w:rPr>
          <w:spacing w:val="-2"/>
          <w:sz w:val="28"/>
        </w:rPr>
        <w:t xml:space="preserve"> </w:t>
      </w:r>
      <w:r w:rsidRPr="00202FE5">
        <w:rPr>
          <w:sz w:val="28"/>
        </w:rPr>
        <w:t>выложили</w:t>
      </w:r>
      <w:r w:rsidRPr="00202FE5">
        <w:rPr>
          <w:spacing w:val="-2"/>
          <w:sz w:val="28"/>
        </w:rPr>
        <w:t xml:space="preserve"> </w:t>
      </w:r>
      <w:r w:rsidRPr="00202FE5">
        <w:rPr>
          <w:sz w:val="28"/>
        </w:rPr>
        <w:t>его</w:t>
      </w:r>
      <w:r w:rsidRPr="00202FE5">
        <w:rPr>
          <w:spacing w:val="-2"/>
          <w:sz w:val="28"/>
        </w:rPr>
        <w:t xml:space="preserve"> </w:t>
      </w:r>
      <w:r w:rsidRPr="00202FE5">
        <w:rPr>
          <w:sz w:val="28"/>
        </w:rPr>
        <w:t>на</w:t>
      </w:r>
      <w:r w:rsidRPr="00202FE5">
        <w:rPr>
          <w:spacing w:val="-2"/>
          <w:sz w:val="28"/>
        </w:rPr>
        <w:t xml:space="preserve"> </w:t>
      </w:r>
      <w:r w:rsidRPr="00202FE5">
        <w:rPr>
          <w:sz w:val="28"/>
        </w:rPr>
        <w:t>GitHub.</w:t>
      </w:r>
    </w:p>
    <w:p w14:paraId="5B3DA43E" w14:textId="77777777" w:rsidR="006C43C8" w:rsidRPr="00202FE5" w:rsidRDefault="006C43C8" w:rsidP="001D775B">
      <w:pPr>
        <w:pStyle w:val="a7"/>
        <w:numPr>
          <w:ilvl w:val="0"/>
          <w:numId w:val="6"/>
        </w:numPr>
        <w:tabs>
          <w:tab w:val="left" w:pos="2097"/>
          <w:tab w:val="left" w:pos="2098"/>
          <w:tab w:val="left" w:pos="2865"/>
          <w:tab w:val="left" w:pos="3424"/>
          <w:tab w:val="left" w:pos="4158"/>
          <w:tab w:val="left" w:pos="4992"/>
          <w:tab w:val="left" w:pos="6330"/>
          <w:tab w:val="left" w:pos="8526"/>
        </w:tabs>
        <w:spacing w:before="163" w:line="360" w:lineRule="auto"/>
        <w:ind w:right="411" w:firstLine="707"/>
        <w:rPr>
          <w:sz w:val="28"/>
        </w:rPr>
      </w:pPr>
      <w:r w:rsidRPr="00202FE5">
        <w:rPr>
          <w:sz w:val="28"/>
        </w:rPr>
        <w:t>Вам</w:t>
      </w:r>
      <w:r w:rsidRPr="00202FE5">
        <w:rPr>
          <w:sz w:val="28"/>
        </w:rPr>
        <w:tab/>
        <w:t>17</w:t>
      </w:r>
      <w:r w:rsidRPr="00202FE5">
        <w:rPr>
          <w:sz w:val="28"/>
        </w:rPr>
        <w:tab/>
        <w:t>лет,</w:t>
      </w:r>
      <w:r w:rsidRPr="00202FE5">
        <w:rPr>
          <w:sz w:val="28"/>
        </w:rPr>
        <w:tab/>
        <w:t>ради</w:t>
      </w:r>
      <w:r w:rsidRPr="00202FE5">
        <w:rPr>
          <w:sz w:val="28"/>
        </w:rPr>
        <w:tab/>
        <w:t>интереса</w:t>
      </w:r>
      <w:r w:rsidRPr="00202FE5">
        <w:rPr>
          <w:sz w:val="28"/>
        </w:rPr>
        <w:tab/>
        <w:t>распространили</w:t>
      </w:r>
      <w:r w:rsidRPr="00202FE5">
        <w:rPr>
          <w:sz w:val="28"/>
        </w:rPr>
        <w:tab/>
        <w:t>вредоносное</w:t>
      </w:r>
      <w:r w:rsidRPr="00202FE5">
        <w:rPr>
          <w:spacing w:val="-67"/>
          <w:sz w:val="28"/>
        </w:rPr>
        <w:t xml:space="preserve"> </w:t>
      </w:r>
      <w:r w:rsidRPr="00202FE5">
        <w:rPr>
          <w:sz w:val="28"/>
        </w:rPr>
        <w:t>программное</w:t>
      </w:r>
      <w:r w:rsidRPr="00202FE5">
        <w:rPr>
          <w:spacing w:val="-1"/>
          <w:sz w:val="28"/>
        </w:rPr>
        <w:t xml:space="preserve"> </w:t>
      </w:r>
      <w:r w:rsidRPr="00202FE5">
        <w:rPr>
          <w:sz w:val="28"/>
        </w:rPr>
        <w:t>обеспечение.</w:t>
      </w:r>
    </w:p>
    <w:p w14:paraId="66D2D2CF" w14:textId="77777777" w:rsidR="006C43C8" w:rsidRPr="00202FE5" w:rsidRDefault="006C43C8" w:rsidP="001D775B">
      <w:pPr>
        <w:pStyle w:val="a7"/>
        <w:numPr>
          <w:ilvl w:val="0"/>
          <w:numId w:val="6"/>
        </w:numPr>
        <w:tabs>
          <w:tab w:val="left" w:pos="2097"/>
          <w:tab w:val="left" w:pos="2098"/>
          <w:tab w:val="left" w:pos="2716"/>
          <w:tab w:val="left" w:pos="4416"/>
          <w:tab w:val="left" w:pos="5078"/>
          <w:tab w:val="left" w:pos="6852"/>
          <w:tab w:val="left" w:pos="8516"/>
          <w:tab w:val="left" w:pos="9049"/>
          <w:tab w:val="left" w:pos="9754"/>
        </w:tabs>
        <w:spacing w:line="360" w:lineRule="auto"/>
        <w:ind w:right="414" w:firstLine="707"/>
        <w:rPr>
          <w:sz w:val="28"/>
        </w:rPr>
      </w:pPr>
      <w:r w:rsidRPr="00202FE5">
        <w:rPr>
          <w:sz w:val="28"/>
        </w:rPr>
        <w:t>Вы</w:t>
      </w:r>
      <w:r w:rsidRPr="00202FE5">
        <w:rPr>
          <w:sz w:val="28"/>
        </w:rPr>
        <w:tab/>
        <w:t>разработали</w:t>
      </w:r>
      <w:r w:rsidRPr="00202FE5">
        <w:rPr>
          <w:sz w:val="28"/>
        </w:rPr>
        <w:tab/>
        <w:t>код</w:t>
      </w:r>
      <w:r w:rsidRPr="00202FE5">
        <w:rPr>
          <w:sz w:val="28"/>
        </w:rPr>
        <w:tab/>
        <w:t>вредоносной</w:t>
      </w:r>
      <w:r w:rsidRPr="00202FE5">
        <w:rPr>
          <w:sz w:val="28"/>
        </w:rPr>
        <w:tab/>
        <w:t>программы,</w:t>
      </w:r>
      <w:r w:rsidRPr="00202FE5">
        <w:rPr>
          <w:sz w:val="28"/>
        </w:rPr>
        <w:tab/>
        <w:t>но</w:t>
      </w:r>
      <w:r w:rsidRPr="00202FE5">
        <w:rPr>
          <w:sz w:val="28"/>
        </w:rPr>
        <w:tab/>
        <w:t>еще</w:t>
      </w:r>
      <w:r w:rsidRPr="00202FE5">
        <w:rPr>
          <w:sz w:val="28"/>
        </w:rPr>
        <w:tab/>
        <w:t>не</w:t>
      </w:r>
      <w:r w:rsidRPr="00202FE5">
        <w:rPr>
          <w:spacing w:val="-67"/>
          <w:sz w:val="28"/>
        </w:rPr>
        <w:t xml:space="preserve"> </w:t>
      </w:r>
      <w:r w:rsidRPr="00202FE5">
        <w:rPr>
          <w:sz w:val="28"/>
        </w:rPr>
        <w:t>воспользовались</w:t>
      </w:r>
      <w:r w:rsidRPr="00202FE5">
        <w:rPr>
          <w:spacing w:val="-3"/>
          <w:sz w:val="28"/>
        </w:rPr>
        <w:t xml:space="preserve"> </w:t>
      </w:r>
      <w:r w:rsidRPr="00202FE5">
        <w:rPr>
          <w:sz w:val="28"/>
        </w:rPr>
        <w:t>им.</w:t>
      </w:r>
    </w:p>
    <w:p w14:paraId="40EE4BCE" w14:textId="77777777" w:rsidR="006C43C8" w:rsidRPr="00202FE5" w:rsidRDefault="006C43C8" w:rsidP="001D775B">
      <w:pPr>
        <w:pStyle w:val="a7"/>
        <w:numPr>
          <w:ilvl w:val="0"/>
          <w:numId w:val="6"/>
        </w:numPr>
        <w:tabs>
          <w:tab w:val="left" w:pos="2097"/>
          <w:tab w:val="left" w:pos="2098"/>
          <w:tab w:val="left" w:pos="2676"/>
          <w:tab w:val="left" w:pos="4165"/>
          <w:tab w:val="left" w:pos="4745"/>
          <w:tab w:val="left" w:pos="5097"/>
          <w:tab w:val="left" w:pos="6750"/>
        </w:tabs>
        <w:spacing w:before="1" w:line="360" w:lineRule="auto"/>
        <w:ind w:right="408" w:firstLine="707"/>
        <w:rPr>
          <w:sz w:val="28"/>
        </w:rPr>
      </w:pPr>
      <w:r w:rsidRPr="00202FE5">
        <w:rPr>
          <w:sz w:val="28"/>
        </w:rPr>
        <w:t>Вы</w:t>
      </w:r>
      <w:r w:rsidRPr="00202FE5">
        <w:rPr>
          <w:sz w:val="28"/>
        </w:rPr>
        <w:tab/>
        <w:t>гражданин</w:t>
      </w:r>
      <w:r w:rsidRPr="00202FE5">
        <w:rPr>
          <w:sz w:val="28"/>
        </w:rPr>
        <w:tab/>
        <w:t>РФ</w:t>
      </w:r>
      <w:r w:rsidRPr="00202FE5">
        <w:rPr>
          <w:sz w:val="28"/>
        </w:rPr>
        <w:tab/>
        <w:t>и</w:t>
      </w:r>
      <w:r w:rsidRPr="00202FE5">
        <w:rPr>
          <w:sz w:val="28"/>
        </w:rPr>
        <w:tab/>
        <w:t>используете</w:t>
      </w:r>
      <w:r w:rsidRPr="00202FE5">
        <w:rPr>
          <w:sz w:val="28"/>
        </w:rPr>
        <w:tab/>
        <w:t>вредоносное</w:t>
      </w:r>
      <w:r w:rsidRPr="00202FE5">
        <w:rPr>
          <w:spacing w:val="49"/>
          <w:sz w:val="28"/>
        </w:rPr>
        <w:t xml:space="preserve"> </w:t>
      </w:r>
      <w:r w:rsidRPr="00202FE5">
        <w:rPr>
          <w:sz w:val="28"/>
        </w:rPr>
        <w:t>программное</w:t>
      </w:r>
      <w:r w:rsidRPr="00202FE5">
        <w:rPr>
          <w:spacing w:val="-67"/>
          <w:sz w:val="28"/>
        </w:rPr>
        <w:t xml:space="preserve"> </w:t>
      </w:r>
      <w:r w:rsidRPr="00202FE5">
        <w:rPr>
          <w:sz w:val="28"/>
        </w:rPr>
        <w:t>обеспечение</w:t>
      </w:r>
      <w:r w:rsidRPr="00202FE5">
        <w:rPr>
          <w:spacing w:val="-4"/>
          <w:sz w:val="28"/>
        </w:rPr>
        <w:t xml:space="preserve"> </w:t>
      </w:r>
      <w:r w:rsidRPr="00202FE5">
        <w:rPr>
          <w:sz w:val="28"/>
        </w:rPr>
        <w:t>исключительно за</w:t>
      </w:r>
      <w:r w:rsidRPr="00202FE5">
        <w:rPr>
          <w:spacing w:val="-1"/>
          <w:sz w:val="28"/>
        </w:rPr>
        <w:t xml:space="preserve"> </w:t>
      </w:r>
      <w:r w:rsidRPr="00202FE5">
        <w:rPr>
          <w:sz w:val="28"/>
        </w:rPr>
        <w:t>пределами</w:t>
      </w:r>
      <w:r w:rsidRPr="00202FE5">
        <w:rPr>
          <w:spacing w:val="-1"/>
          <w:sz w:val="28"/>
        </w:rPr>
        <w:t xml:space="preserve"> </w:t>
      </w:r>
      <w:r w:rsidRPr="00202FE5">
        <w:rPr>
          <w:sz w:val="28"/>
        </w:rPr>
        <w:t>Российской Федерации</w:t>
      </w:r>
    </w:p>
    <w:p w14:paraId="61EBC184" w14:textId="77777777" w:rsidR="006C43C8" w:rsidRPr="00202FE5" w:rsidRDefault="006C43C8" w:rsidP="001D77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7043CB" w14:textId="77777777" w:rsidR="0021564B" w:rsidRPr="00202FE5" w:rsidRDefault="0021564B" w:rsidP="001D77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8B2249" w14:textId="6430C312" w:rsidR="009A4616" w:rsidRPr="00202FE5" w:rsidRDefault="0021564B" w:rsidP="001D77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FE5">
        <w:rPr>
          <w:rFonts w:ascii="Times New Roman" w:hAnsi="Times New Roman" w:cs="Times New Roman"/>
          <w:sz w:val="28"/>
          <w:szCs w:val="28"/>
        </w:rPr>
        <w:t>А)</w:t>
      </w:r>
      <w:r w:rsidR="009A4616" w:rsidRPr="00202FE5">
        <w:rPr>
          <w:rFonts w:ascii="Times New Roman" w:hAnsi="Times New Roman" w:cs="Times New Roman"/>
          <w:sz w:val="28"/>
          <w:szCs w:val="28"/>
        </w:rPr>
        <w:t xml:space="preserve"> 273 УК РФ. В ней указано, что ответственность наступает за действия, которые приводят к какому-либо вредному взаимодействию с информацией. Кажется, что это ситуация пункта а не подходит к ней, </w:t>
      </w:r>
      <w:proofErr w:type="gramStart"/>
      <w:r w:rsidR="009A4616" w:rsidRPr="00202FE5">
        <w:rPr>
          <w:rFonts w:ascii="Times New Roman" w:hAnsi="Times New Roman" w:cs="Times New Roman"/>
          <w:sz w:val="28"/>
          <w:szCs w:val="28"/>
        </w:rPr>
        <w:t>т.к. по сути</w:t>
      </w:r>
      <w:proofErr w:type="gramEnd"/>
      <w:r w:rsidR="009A4616" w:rsidRPr="00202FE5">
        <w:rPr>
          <w:rFonts w:ascii="Times New Roman" w:hAnsi="Times New Roman" w:cs="Times New Roman"/>
          <w:sz w:val="28"/>
          <w:szCs w:val="28"/>
        </w:rPr>
        <w:t xml:space="preserve"> сама написанная программа ничего такого не делает. Но тем не менее информацией считается любой бит на компьютере</w:t>
      </w:r>
      <w:r w:rsidR="006C43C8" w:rsidRPr="00202FE5">
        <w:rPr>
          <w:rFonts w:ascii="Times New Roman" w:hAnsi="Times New Roman" w:cs="Times New Roman"/>
          <w:sz w:val="28"/>
          <w:szCs w:val="28"/>
        </w:rPr>
        <w:t xml:space="preserve"> </w:t>
      </w:r>
      <w:r w:rsidR="009A4616" w:rsidRPr="00202FE5">
        <w:rPr>
          <w:rFonts w:ascii="Times New Roman" w:hAnsi="Times New Roman" w:cs="Times New Roman"/>
          <w:sz w:val="28"/>
          <w:szCs w:val="28"/>
        </w:rPr>
        <w:t>(272 статья). Поэтому модифицирование этой информации, что несет за собой вред, то это пойдет по этой статье.</w:t>
      </w:r>
    </w:p>
    <w:p w14:paraId="41694A01" w14:textId="1973A91D" w:rsidR="006566A0" w:rsidRPr="00202FE5" w:rsidRDefault="009F76A4" w:rsidP="001D77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FE5">
        <w:rPr>
          <w:rFonts w:ascii="Times New Roman" w:hAnsi="Times New Roman" w:cs="Times New Roman"/>
          <w:sz w:val="28"/>
          <w:szCs w:val="28"/>
          <w:lang w:val="en-US"/>
        </w:rPr>
        <w:lastRenderedPageBreak/>
        <w:t>B</w:t>
      </w:r>
      <w:r w:rsidR="009A4616" w:rsidRPr="00202FE5">
        <w:rPr>
          <w:rFonts w:ascii="Times New Roman" w:hAnsi="Times New Roman" w:cs="Times New Roman"/>
          <w:sz w:val="28"/>
          <w:szCs w:val="28"/>
        </w:rPr>
        <w:t xml:space="preserve">) </w:t>
      </w:r>
      <w:r w:rsidR="006566A0" w:rsidRPr="00202FE5">
        <w:rPr>
          <w:rFonts w:ascii="Times New Roman" w:hAnsi="Times New Roman" w:cs="Times New Roman"/>
          <w:sz w:val="28"/>
          <w:szCs w:val="28"/>
        </w:rPr>
        <w:t>С точки зрения закона к вредоносному программному обеспечению относятся все программы, выполняющие без ведома пользователя (и не обозначенные в документации) какие-либо действия. Статья 273. И</w:t>
      </w:r>
      <w:r w:rsidR="006C43C8" w:rsidRPr="00202FE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C43C8" w:rsidRPr="00202FE5">
        <w:rPr>
          <w:rFonts w:ascii="Times New Roman" w:hAnsi="Times New Roman" w:cs="Times New Roman"/>
          <w:sz w:val="28"/>
          <w:szCs w:val="28"/>
        </w:rPr>
        <w:t xml:space="preserve"> </w:t>
      </w:r>
      <w:r w:rsidR="006566A0" w:rsidRPr="00202FE5">
        <w:rPr>
          <w:rFonts w:ascii="Times New Roman" w:hAnsi="Times New Roman" w:cs="Times New Roman"/>
          <w:sz w:val="28"/>
          <w:szCs w:val="28"/>
        </w:rPr>
        <w:t>естественно</w:t>
      </w:r>
      <w:r w:rsidR="006C43C8" w:rsidRPr="00202FE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566A0" w:rsidRPr="00202FE5">
        <w:rPr>
          <w:rFonts w:ascii="Times New Roman" w:hAnsi="Times New Roman" w:cs="Times New Roman"/>
          <w:sz w:val="28"/>
          <w:szCs w:val="28"/>
        </w:rPr>
        <w:t xml:space="preserve"> это как минимум нарушение рабочего кодекса. Т.к. </w:t>
      </w:r>
      <w:r w:rsidRPr="00202FE5">
        <w:rPr>
          <w:rFonts w:ascii="Times New Roman" w:hAnsi="Times New Roman" w:cs="Times New Roman"/>
          <w:sz w:val="28"/>
          <w:szCs w:val="28"/>
        </w:rPr>
        <w:t>очевидно противоречит политике компании. Вряд ли крупная компания будет сильно рада тому, что у большого количества пользователей будет доступ к их данным.</w:t>
      </w:r>
    </w:p>
    <w:p w14:paraId="708A0971" w14:textId="2C70301F" w:rsidR="009F76A4" w:rsidRPr="00202FE5" w:rsidRDefault="009F76A4" w:rsidP="001D77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FE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566A0" w:rsidRPr="00202FE5">
        <w:rPr>
          <w:rFonts w:ascii="Times New Roman" w:hAnsi="Times New Roman" w:cs="Times New Roman"/>
          <w:sz w:val="28"/>
          <w:szCs w:val="28"/>
        </w:rPr>
        <w:t>)</w:t>
      </w:r>
      <w:r w:rsidRPr="00202FE5">
        <w:rPr>
          <w:rFonts w:ascii="Times New Roman" w:hAnsi="Times New Roman" w:cs="Times New Roman"/>
          <w:sz w:val="28"/>
          <w:szCs w:val="28"/>
        </w:rPr>
        <w:t xml:space="preserve"> “Субъективная сторона состава преступления, предусмотренного ч. 1 ст. 273 УК РФ, характеризуется виной в виде прямого умысла. При этом виновный должен осознавать, что создаваемые или используемые им программы заведомо приведут к указанным в законе общественно опасным последствиям. Мотив и цель не влияют на квалификацию преступления.” – Методические рекомендации по осуществлению прокурорского надзора за исполнением законов при расследовании преступлений в сфере компьютерной информации. Поэтому </w:t>
      </w:r>
      <w:r w:rsidR="00201BB3" w:rsidRPr="00202FE5">
        <w:rPr>
          <w:rFonts w:ascii="Times New Roman" w:hAnsi="Times New Roman" w:cs="Times New Roman"/>
          <w:sz w:val="28"/>
          <w:szCs w:val="28"/>
        </w:rPr>
        <w:t>технически под эту статью данное правонарушение не попадает. Да и с 2 частью 24 статьи УК РФ деяние, совершенное по неосторожности, признается преступлением только в том случае, когда это специально предусмотрено соответствующей статьей Особенной части УК.</w:t>
      </w:r>
    </w:p>
    <w:p w14:paraId="42CA622B" w14:textId="1993F519" w:rsidR="009F76A4" w:rsidRPr="00202FE5" w:rsidRDefault="0091502C" w:rsidP="001D775B">
      <w:pPr>
        <w:spacing w:after="0" w:line="360" w:lineRule="auto"/>
        <w:ind w:firstLine="682"/>
        <w:jc w:val="both"/>
        <w:rPr>
          <w:rFonts w:ascii="Times New Roman" w:hAnsi="Times New Roman" w:cs="Times New Roman"/>
          <w:sz w:val="28"/>
          <w:szCs w:val="28"/>
        </w:rPr>
      </w:pPr>
      <w:r w:rsidRPr="00202FE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F76A4" w:rsidRPr="00202FE5">
        <w:rPr>
          <w:rFonts w:ascii="Times New Roman" w:hAnsi="Times New Roman" w:cs="Times New Roman"/>
          <w:sz w:val="28"/>
          <w:szCs w:val="28"/>
        </w:rPr>
        <w:t>)</w:t>
      </w:r>
      <w:r w:rsidRPr="00202FE5">
        <w:rPr>
          <w:rFonts w:ascii="Times New Roman" w:hAnsi="Times New Roman" w:cs="Times New Roman"/>
          <w:sz w:val="28"/>
          <w:szCs w:val="28"/>
        </w:rPr>
        <w:t xml:space="preserve"> “Распространение программ — это предоставление доступа к воспроизведенной в любой материальной форме компьютерной программе, в том числе сетевыми и иными способами, а также путем продажи, проката, сдачи внаем, предоставления взаймы для любой из этих целей. Одним из самых типичных способов распространения вредоносных программ является их размещение на различных сайтах и страничках информационно-телекоммуникационной сети Интернет.” – комментарий к статье 273 УК РФ. Т.е. выложенный на гитхаб вирус является распространением вредоносного ПО.</w:t>
      </w:r>
    </w:p>
    <w:p w14:paraId="1A548B50" w14:textId="77777777" w:rsidR="0091502C" w:rsidRPr="00202FE5" w:rsidRDefault="0091502C" w:rsidP="00F55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9C2FC4" w14:textId="6E7FC212" w:rsidR="0091502C" w:rsidRPr="00202FE5" w:rsidRDefault="0091502C" w:rsidP="001D775B">
      <w:pPr>
        <w:spacing w:after="0" w:line="360" w:lineRule="auto"/>
        <w:ind w:firstLine="682"/>
        <w:jc w:val="both"/>
        <w:rPr>
          <w:rFonts w:ascii="Times New Roman" w:hAnsi="Times New Roman" w:cs="Times New Roman"/>
          <w:sz w:val="28"/>
          <w:szCs w:val="28"/>
        </w:rPr>
      </w:pPr>
      <w:r w:rsidRPr="00202FE5">
        <w:rPr>
          <w:rFonts w:ascii="Times New Roman" w:hAnsi="Times New Roman" w:cs="Times New Roman"/>
          <w:sz w:val="28"/>
          <w:szCs w:val="28"/>
          <w:lang w:val="en-US"/>
        </w:rPr>
        <w:lastRenderedPageBreak/>
        <w:t>E</w:t>
      </w:r>
      <w:r w:rsidRPr="00202FE5">
        <w:rPr>
          <w:rFonts w:ascii="Times New Roman" w:hAnsi="Times New Roman" w:cs="Times New Roman"/>
          <w:sz w:val="28"/>
          <w:szCs w:val="28"/>
        </w:rPr>
        <w:t>)</w:t>
      </w:r>
      <w:r w:rsidR="006C43C8" w:rsidRPr="00202FE5">
        <w:rPr>
          <w:rFonts w:ascii="Times New Roman" w:hAnsi="Times New Roman" w:cs="Times New Roman"/>
          <w:sz w:val="28"/>
          <w:szCs w:val="28"/>
        </w:rPr>
        <w:t xml:space="preserve"> В том же месте (пункт </w:t>
      </w:r>
      <w:r w:rsidR="006C43C8" w:rsidRPr="00202FE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C43C8" w:rsidRPr="00202FE5">
        <w:rPr>
          <w:rFonts w:ascii="Times New Roman" w:hAnsi="Times New Roman" w:cs="Times New Roman"/>
          <w:sz w:val="28"/>
          <w:szCs w:val="28"/>
        </w:rPr>
        <w:t>), сказано, что ответственность за эти правонарушения наступает в 16 лет. Поэтому в 17 лет ответственность точно будет.</w:t>
      </w:r>
    </w:p>
    <w:p w14:paraId="66E68902" w14:textId="77777777" w:rsidR="0091502C" w:rsidRPr="00202FE5" w:rsidRDefault="0091502C" w:rsidP="001D775B">
      <w:pPr>
        <w:spacing w:after="0" w:line="360" w:lineRule="auto"/>
        <w:ind w:firstLine="682"/>
        <w:jc w:val="both"/>
        <w:rPr>
          <w:rFonts w:ascii="Times New Roman" w:hAnsi="Times New Roman" w:cs="Times New Roman"/>
          <w:sz w:val="28"/>
          <w:szCs w:val="28"/>
        </w:rPr>
      </w:pPr>
    </w:p>
    <w:p w14:paraId="3B95C86B" w14:textId="0740F470" w:rsidR="0091502C" w:rsidRPr="00202FE5" w:rsidRDefault="0091502C" w:rsidP="001D775B">
      <w:pPr>
        <w:spacing w:after="0" w:line="360" w:lineRule="auto"/>
        <w:ind w:firstLine="682"/>
        <w:jc w:val="both"/>
        <w:rPr>
          <w:rFonts w:ascii="Times New Roman" w:hAnsi="Times New Roman" w:cs="Times New Roman"/>
          <w:sz w:val="28"/>
          <w:szCs w:val="28"/>
        </w:rPr>
        <w:sectPr w:rsidR="0091502C" w:rsidRPr="00202FE5" w:rsidSect="00F554EA">
          <w:pgSz w:w="11910" w:h="16840"/>
          <w:pgMar w:top="1134" w:right="851" w:bottom="1134" w:left="1701" w:header="720" w:footer="720" w:gutter="0"/>
          <w:cols w:space="720"/>
        </w:sectPr>
      </w:pPr>
      <w:r w:rsidRPr="00202FE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02FE5">
        <w:rPr>
          <w:rFonts w:ascii="Times New Roman" w:hAnsi="Times New Roman" w:cs="Times New Roman"/>
          <w:sz w:val="28"/>
          <w:szCs w:val="28"/>
        </w:rPr>
        <w:t>)</w:t>
      </w:r>
      <w:r w:rsidR="006C43C8" w:rsidRPr="00202FE5">
        <w:rPr>
          <w:rFonts w:ascii="Times New Roman" w:hAnsi="Times New Roman" w:cs="Times New Roman"/>
          <w:sz w:val="28"/>
          <w:szCs w:val="28"/>
        </w:rPr>
        <w:t xml:space="preserve"> “</w:t>
      </w:r>
      <w:r w:rsidR="006C43C8" w:rsidRPr="00202FE5">
        <w:rPr>
          <w:rFonts w:ascii="Times New Roman" w:hAnsi="Times New Roman" w:cs="Times New Roman"/>
          <w:sz w:val="28"/>
          <w:szCs w:val="28"/>
        </w:rPr>
        <w:t>Данный состав является формальным и не требует наступления каких-либо последствий, уголовная ответственность возникает уже в результате создания, использования или распространения программы, независимо от того, наступили ли в результате этого какие-либо общественно опасные последствия.</w:t>
      </w:r>
      <w:r w:rsidR="006C43C8" w:rsidRPr="00202FE5">
        <w:rPr>
          <w:rFonts w:ascii="Times New Roman" w:hAnsi="Times New Roman" w:cs="Times New Roman"/>
          <w:sz w:val="28"/>
          <w:szCs w:val="28"/>
        </w:rPr>
        <w:t>” - из комментариев к 273 статье УК РФ.  Т.е. даже если код просто написан, но не запущен, то уголовная ответственность настиг</w:t>
      </w:r>
    </w:p>
    <w:p w14:paraId="25DCACD7" w14:textId="334D8744" w:rsidR="00757C66" w:rsidRPr="00202FE5" w:rsidRDefault="006C43C8" w:rsidP="00F554EA">
      <w:pPr>
        <w:pStyle w:val="a4"/>
        <w:spacing w:line="360" w:lineRule="auto"/>
        <w:jc w:val="both"/>
        <w:rPr>
          <w:b/>
          <w:bCs/>
          <w:sz w:val="28"/>
          <w:szCs w:val="28"/>
        </w:rPr>
      </w:pPr>
      <w:r w:rsidRPr="00202FE5">
        <w:rPr>
          <w:b/>
          <w:bCs/>
          <w:sz w:val="28"/>
          <w:szCs w:val="28"/>
        </w:rPr>
        <w:lastRenderedPageBreak/>
        <w:t>Контрольные вопросы</w:t>
      </w:r>
    </w:p>
    <w:p w14:paraId="4090C003" w14:textId="418D937B" w:rsidR="006C43C8" w:rsidRPr="00202FE5" w:rsidRDefault="006C43C8" w:rsidP="001D775B">
      <w:pPr>
        <w:pStyle w:val="a4"/>
        <w:spacing w:line="360" w:lineRule="auto"/>
        <w:jc w:val="both"/>
        <w:rPr>
          <w:sz w:val="28"/>
          <w:szCs w:val="28"/>
        </w:rPr>
      </w:pPr>
      <w:r w:rsidRPr="00202FE5">
        <w:rPr>
          <w:sz w:val="28"/>
          <w:szCs w:val="28"/>
        </w:rPr>
        <w:t>1)</w:t>
      </w:r>
      <w:r w:rsidRPr="00202FE5">
        <w:t xml:space="preserve"> </w:t>
      </w:r>
      <w:r w:rsidRPr="00202FE5">
        <w:rPr>
          <w:sz w:val="28"/>
          <w:szCs w:val="28"/>
        </w:rPr>
        <w:t>Виды ответственности за использование нелицензионного программного обеспечения могут быть следующими:</w:t>
      </w:r>
    </w:p>
    <w:p w14:paraId="07D0BFF0" w14:textId="77777777" w:rsidR="006C43C8" w:rsidRPr="00202FE5" w:rsidRDefault="006C43C8" w:rsidP="001D775B">
      <w:pPr>
        <w:pStyle w:val="a4"/>
        <w:spacing w:line="360" w:lineRule="auto"/>
        <w:ind w:left="708"/>
        <w:jc w:val="both"/>
        <w:rPr>
          <w:sz w:val="28"/>
          <w:szCs w:val="28"/>
        </w:rPr>
      </w:pPr>
      <w:r w:rsidRPr="00202FE5">
        <w:rPr>
          <w:sz w:val="28"/>
          <w:szCs w:val="28"/>
        </w:rPr>
        <w:t>Гражданско-правовая ответственность (штрафы, компенсации ущерба);</w:t>
      </w:r>
      <w:r w:rsidRPr="00202FE5">
        <w:rPr>
          <w:sz w:val="28"/>
          <w:szCs w:val="28"/>
        </w:rPr>
        <w:t xml:space="preserve"> </w:t>
      </w:r>
      <w:r w:rsidRPr="00202FE5">
        <w:rPr>
          <w:sz w:val="28"/>
          <w:szCs w:val="28"/>
        </w:rPr>
        <w:t>Административная ответственность (штрафы, конфискация имущества);</w:t>
      </w:r>
      <w:r w:rsidRPr="00202FE5">
        <w:rPr>
          <w:sz w:val="28"/>
          <w:szCs w:val="28"/>
        </w:rPr>
        <w:t xml:space="preserve"> </w:t>
      </w:r>
      <w:r w:rsidRPr="00202FE5">
        <w:rPr>
          <w:sz w:val="28"/>
          <w:szCs w:val="28"/>
        </w:rPr>
        <w:t>Уголовная ответственность (штрафы, лишение свободы).</w:t>
      </w:r>
    </w:p>
    <w:p w14:paraId="21AB5AB2" w14:textId="3A621F9A" w:rsidR="006C43C8" w:rsidRPr="00202FE5" w:rsidRDefault="001D775B" w:rsidP="001D775B">
      <w:pPr>
        <w:pStyle w:val="a4"/>
        <w:spacing w:line="360" w:lineRule="auto"/>
        <w:jc w:val="both"/>
        <w:rPr>
          <w:sz w:val="28"/>
          <w:szCs w:val="28"/>
        </w:rPr>
      </w:pPr>
      <w:r w:rsidRPr="00202FE5">
        <w:rPr>
          <w:sz w:val="28"/>
          <w:szCs w:val="28"/>
        </w:rPr>
        <w:t>2)</w:t>
      </w:r>
      <w:r w:rsidR="006C43C8" w:rsidRPr="00202FE5">
        <w:rPr>
          <w:sz w:val="28"/>
          <w:szCs w:val="28"/>
        </w:rPr>
        <w:t>Для правильной лицензирования программного обеспечения следует:</w:t>
      </w:r>
    </w:p>
    <w:p w14:paraId="404B183D" w14:textId="616335F4" w:rsidR="006C43C8" w:rsidRPr="00202FE5" w:rsidRDefault="006C43C8" w:rsidP="001D775B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 w:rsidRPr="00202FE5">
        <w:rPr>
          <w:sz w:val="28"/>
          <w:szCs w:val="28"/>
        </w:rPr>
        <w:t>Внимательно читать и понимать лицензионное соглашение</w:t>
      </w:r>
      <w:r w:rsidR="001D775B" w:rsidRPr="00202FE5">
        <w:rPr>
          <w:sz w:val="28"/>
          <w:szCs w:val="28"/>
        </w:rPr>
        <w:t>, п</w:t>
      </w:r>
      <w:r w:rsidRPr="00202FE5">
        <w:rPr>
          <w:sz w:val="28"/>
          <w:szCs w:val="28"/>
        </w:rPr>
        <w:t>риобретать программное обеспечение у официальных поставщиков или производителей</w:t>
      </w:r>
      <w:r w:rsidR="001D775B" w:rsidRPr="00202FE5">
        <w:rPr>
          <w:sz w:val="28"/>
          <w:szCs w:val="28"/>
        </w:rPr>
        <w:t>, с</w:t>
      </w:r>
      <w:r w:rsidRPr="00202FE5">
        <w:rPr>
          <w:sz w:val="28"/>
          <w:szCs w:val="28"/>
        </w:rPr>
        <w:t>облюдать условия использования программы согласно лицензионному соглашению</w:t>
      </w:r>
      <w:r w:rsidR="001D775B" w:rsidRPr="00202FE5">
        <w:rPr>
          <w:sz w:val="28"/>
          <w:szCs w:val="28"/>
        </w:rPr>
        <w:t>, в</w:t>
      </w:r>
      <w:r w:rsidRPr="00202FE5">
        <w:rPr>
          <w:sz w:val="28"/>
          <w:szCs w:val="28"/>
        </w:rPr>
        <w:t>ести учет лицензий и использования программного обеспечения.</w:t>
      </w:r>
    </w:p>
    <w:p w14:paraId="3619B7C5" w14:textId="13ABCA26" w:rsidR="001D775B" w:rsidRPr="00202FE5" w:rsidRDefault="001D775B" w:rsidP="001D775B">
      <w:pPr>
        <w:pStyle w:val="a4"/>
        <w:spacing w:line="360" w:lineRule="auto"/>
        <w:ind w:firstLine="708"/>
        <w:jc w:val="both"/>
        <w:rPr>
          <w:sz w:val="28"/>
          <w:szCs w:val="28"/>
        </w:rPr>
      </w:pPr>
    </w:p>
    <w:p w14:paraId="4076D584" w14:textId="29EA0E42" w:rsidR="001D775B" w:rsidRPr="00202FE5" w:rsidRDefault="001D775B" w:rsidP="001D775B">
      <w:pPr>
        <w:pStyle w:val="a4"/>
        <w:spacing w:line="360" w:lineRule="auto"/>
        <w:ind w:firstLine="708"/>
        <w:jc w:val="both"/>
        <w:rPr>
          <w:sz w:val="28"/>
          <w:szCs w:val="28"/>
        </w:rPr>
      </w:pPr>
    </w:p>
    <w:p w14:paraId="1331C3A2" w14:textId="772AE687" w:rsidR="001D775B" w:rsidRPr="00202FE5" w:rsidRDefault="001D775B" w:rsidP="001D775B">
      <w:pPr>
        <w:pStyle w:val="a4"/>
        <w:spacing w:line="360" w:lineRule="auto"/>
        <w:ind w:firstLine="708"/>
        <w:jc w:val="both"/>
        <w:rPr>
          <w:sz w:val="28"/>
          <w:szCs w:val="28"/>
        </w:rPr>
      </w:pPr>
    </w:p>
    <w:p w14:paraId="43DAD097" w14:textId="3C80FAF6" w:rsidR="001D775B" w:rsidRPr="00202FE5" w:rsidRDefault="001D775B" w:rsidP="001D775B">
      <w:pPr>
        <w:pStyle w:val="a4"/>
        <w:spacing w:line="360" w:lineRule="auto"/>
        <w:ind w:firstLine="708"/>
        <w:jc w:val="both"/>
        <w:rPr>
          <w:sz w:val="28"/>
          <w:szCs w:val="28"/>
        </w:rPr>
      </w:pPr>
    </w:p>
    <w:p w14:paraId="3B287B7F" w14:textId="1B167F98" w:rsidR="001D775B" w:rsidRPr="00202FE5" w:rsidRDefault="001D775B" w:rsidP="001D775B">
      <w:pPr>
        <w:pStyle w:val="a4"/>
        <w:spacing w:line="360" w:lineRule="auto"/>
        <w:ind w:firstLine="708"/>
        <w:jc w:val="both"/>
        <w:rPr>
          <w:sz w:val="28"/>
          <w:szCs w:val="28"/>
        </w:rPr>
      </w:pPr>
    </w:p>
    <w:p w14:paraId="4929B67F" w14:textId="604AFC87" w:rsidR="001D775B" w:rsidRPr="00202FE5" w:rsidRDefault="001D775B" w:rsidP="001D775B">
      <w:pPr>
        <w:pStyle w:val="a4"/>
        <w:spacing w:line="360" w:lineRule="auto"/>
        <w:ind w:firstLine="708"/>
        <w:jc w:val="both"/>
        <w:rPr>
          <w:sz w:val="28"/>
          <w:szCs w:val="28"/>
        </w:rPr>
      </w:pPr>
    </w:p>
    <w:p w14:paraId="37C6B171" w14:textId="5C921331" w:rsidR="001D775B" w:rsidRPr="00202FE5" w:rsidRDefault="001D775B" w:rsidP="001D775B">
      <w:pPr>
        <w:pStyle w:val="a4"/>
        <w:spacing w:line="360" w:lineRule="auto"/>
        <w:ind w:firstLine="708"/>
        <w:jc w:val="both"/>
        <w:rPr>
          <w:sz w:val="28"/>
          <w:szCs w:val="28"/>
        </w:rPr>
      </w:pPr>
    </w:p>
    <w:p w14:paraId="3098FF8D" w14:textId="61EE2DD6" w:rsidR="001D775B" w:rsidRDefault="001D775B" w:rsidP="00F554EA">
      <w:pPr>
        <w:pStyle w:val="a4"/>
        <w:spacing w:line="360" w:lineRule="auto"/>
        <w:jc w:val="both"/>
        <w:rPr>
          <w:sz w:val="28"/>
          <w:szCs w:val="28"/>
        </w:rPr>
      </w:pPr>
    </w:p>
    <w:p w14:paraId="09615555" w14:textId="77777777" w:rsidR="00F554EA" w:rsidRPr="00202FE5" w:rsidRDefault="00F554EA" w:rsidP="00F554EA">
      <w:pPr>
        <w:pStyle w:val="a4"/>
        <w:spacing w:line="360" w:lineRule="auto"/>
        <w:jc w:val="both"/>
        <w:rPr>
          <w:sz w:val="28"/>
          <w:szCs w:val="28"/>
        </w:rPr>
      </w:pPr>
    </w:p>
    <w:p w14:paraId="5ED8DFD0" w14:textId="5271794D" w:rsidR="001D775B" w:rsidRPr="00202FE5" w:rsidRDefault="001D775B" w:rsidP="001D775B">
      <w:pPr>
        <w:pStyle w:val="a4"/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202FE5">
        <w:rPr>
          <w:b/>
          <w:bCs/>
          <w:sz w:val="28"/>
          <w:szCs w:val="28"/>
        </w:rPr>
        <w:lastRenderedPageBreak/>
        <w:t>2 часть</w:t>
      </w:r>
    </w:p>
    <w:p w14:paraId="66475045" w14:textId="6D5183DC" w:rsidR="001D775B" w:rsidRPr="00202FE5" w:rsidRDefault="001D775B" w:rsidP="00F554EA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02FE5">
        <w:rPr>
          <w:sz w:val="28"/>
          <w:szCs w:val="28"/>
        </w:rPr>
        <w:t xml:space="preserve">Конституция РФ – </w:t>
      </w:r>
      <w:r w:rsidRPr="00202FE5">
        <w:rPr>
          <w:sz w:val="28"/>
          <w:szCs w:val="28"/>
        </w:rPr>
        <w:t>является основным законом страны, устанавливающим принципы организации и функционирования государства. В ней гарантируются основные права и свободы граждан, а также определяются принципы разделения властей и системы органов государственной власти.</w:t>
      </w:r>
    </w:p>
    <w:p w14:paraId="1F82F8C9" w14:textId="1791FEFA" w:rsidR="001D775B" w:rsidRPr="00F554EA" w:rsidRDefault="001D775B" w:rsidP="00F554EA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202FE5">
        <w:rPr>
          <w:sz w:val="28"/>
          <w:szCs w:val="28"/>
        </w:rPr>
        <w:t>Федеральный закон от 28.12.2010 № 390-ΦЗ</w:t>
      </w:r>
      <w:r w:rsidRPr="00202FE5">
        <w:rPr>
          <w:color w:val="000000"/>
          <w:sz w:val="28"/>
          <w:szCs w:val="28"/>
        </w:rPr>
        <w:t>.</w:t>
      </w:r>
    </w:p>
    <w:p w14:paraId="7982C44B" w14:textId="01651FD6" w:rsidR="001D775B" w:rsidRPr="00202FE5" w:rsidRDefault="001D775B" w:rsidP="00F554EA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02FE5">
        <w:rPr>
          <w:color w:val="000000"/>
          <w:sz w:val="28"/>
          <w:szCs w:val="28"/>
        </w:rPr>
        <w:t>Настоящий Федеральный закон определяет основные принципы и содержание деятельности по обеспечению безопасности государства, общественной безопасности, экологической безопасности, безопасности личности, иных видов безопасности, предусмотренных законодательством Российской Федерации (далее - безопасность, национальная безопасность), полномочия и функции федеральных органов государственной власти, органов государственной власти субъектов Российской Федерации, органов местного самоуправления в области безопасности, а также статус Совета Безопасности Российской Федерации (далее - Совет Безопасности).</w:t>
      </w:r>
    </w:p>
    <w:p w14:paraId="760BFBE9" w14:textId="77777777" w:rsidR="001D775B" w:rsidRPr="00202FE5" w:rsidRDefault="001D775B" w:rsidP="00F554EA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02FE5">
        <w:rPr>
          <w:sz w:val="28"/>
          <w:szCs w:val="28"/>
        </w:rPr>
        <w:t>27.07.2006 № 149-ФЗ</w:t>
      </w:r>
    </w:p>
    <w:p w14:paraId="52133297" w14:textId="55DEF912" w:rsidR="001D775B" w:rsidRPr="00202FE5" w:rsidRDefault="001D775B" w:rsidP="00F554EA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202FE5">
        <w:rPr>
          <w:sz w:val="28"/>
          <w:szCs w:val="28"/>
        </w:rPr>
        <w:t>Федеральный закон регулирует отношения, возникающие при осуществлении права на поиск, получение, передачу, производство и распространение информации, при применении информационных технологий, а также при обеспечении защиты информации, за исключением отношений, возникающих при охране результатов интеллектуальной деятельности и приравненных к ним средств индивидуализации</w:t>
      </w:r>
      <w:r w:rsidRPr="00202FE5">
        <w:rPr>
          <w:sz w:val="28"/>
          <w:szCs w:val="28"/>
        </w:rPr>
        <w:t>.</w:t>
      </w:r>
    </w:p>
    <w:p w14:paraId="66060114" w14:textId="5A92C509" w:rsidR="001D775B" w:rsidRPr="00202FE5" w:rsidRDefault="00202FE5" w:rsidP="00F554EA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02FE5">
        <w:rPr>
          <w:sz w:val="28"/>
          <w:szCs w:val="28"/>
        </w:rPr>
        <w:t xml:space="preserve">Закон РФ от 21.07.1993 N 5485-1 (ред. от 05.12.2022) "О государственной тайне". по законам Российская Федерация закон о государственной тайне. Настоящий Закон регулирует отношения, возникающие в связи с отнесением сведений к государственной тайне, их </w:t>
      </w:r>
      <w:r w:rsidRPr="00202FE5">
        <w:rPr>
          <w:sz w:val="28"/>
          <w:szCs w:val="28"/>
        </w:rPr>
        <w:lastRenderedPageBreak/>
        <w:t>засекречиванием или рассекречиванием и защитой в интересах обеспечения безопасности Российской Федерации.</w:t>
      </w:r>
    </w:p>
    <w:p w14:paraId="4B9DD724" w14:textId="66F09B97" w:rsidR="00202FE5" w:rsidRPr="00202FE5" w:rsidRDefault="00202FE5" w:rsidP="00F554EA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02FE5">
        <w:rPr>
          <w:sz w:val="28"/>
          <w:szCs w:val="28"/>
        </w:rPr>
        <w:t>Федеральный</w:t>
      </w:r>
      <w:r w:rsidRPr="00202FE5">
        <w:rPr>
          <w:sz w:val="28"/>
          <w:szCs w:val="28"/>
        </w:rPr>
        <w:tab/>
        <w:t>закон</w:t>
      </w:r>
      <w:r w:rsidRPr="00202FE5">
        <w:rPr>
          <w:sz w:val="28"/>
          <w:szCs w:val="28"/>
        </w:rPr>
        <w:tab/>
        <w:t>«О</w:t>
      </w:r>
      <w:r w:rsidRPr="00202FE5">
        <w:rPr>
          <w:sz w:val="28"/>
          <w:szCs w:val="28"/>
        </w:rPr>
        <w:tab/>
        <w:t>коммерческой</w:t>
      </w:r>
      <w:r w:rsidRPr="00202FE5">
        <w:rPr>
          <w:sz w:val="28"/>
          <w:szCs w:val="28"/>
        </w:rPr>
        <w:tab/>
        <w:t>тайне»</w:t>
      </w:r>
      <w:r w:rsidRPr="00202FE5">
        <w:rPr>
          <w:sz w:val="28"/>
          <w:szCs w:val="28"/>
        </w:rPr>
        <w:tab/>
        <w:t>о</w:t>
      </w:r>
      <w:r w:rsidRPr="00202FE5">
        <w:rPr>
          <w:sz w:val="28"/>
          <w:szCs w:val="28"/>
        </w:rPr>
        <w:t xml:space="preserve">т </w:t>
      </w:r>
      <w:r w:rsidRPr="00202FE5">
        <w:rPr>
          <w:sz w:val="28"/>
          <w:szCs w:val="28"/>
        </w:rPr>
        <w:t>29.07.2004</w:t>
      </w:r>
    </w:p>
    <w:p w14:paraId="657C2977" w14:textId="734F23F1" w:rsidR="00202FE5" w:rsidRPr="00202FE5" w:rsidRDefault="00202FE5" w:rsidP="00F554EA">
      <w:pPr>
        <w:pStyle w:val="a4"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202FE5">
        <w:rPr>
          <w:color w:val="000000"/>
          <w:sz w:val="28"/>
          <w:szCs w:val="28"/>
          <w:shd w:val="clear" w:color="auto" w:fill="FFFFFF"/>
        </w:rPr>
        <w:t>Настоящий Федеральный закон регулирует отношения, связанные с установлением, изменением и прекращением режима коммерческой тайны в отношении информации, которая имеет действительную или потенциальную коммерческую ценность в силу неизвестности ее третьим лицам.</w:t>
      </w:r>
    </w:p>
    <w:p w14:paraId="3E22BF66" w14:textId="5BC31B6A" w:rsidR="00202FE5" w:rsidRPr="00202FE5" w:rsidRDefault="00202FE5" w:rsidP="00F554EA">
      <w:pPr>
        <w:pStyle w:val="a7"/>
        <w:numPr>
          <w:ilvl w:val="0"/>
          <w:numId w:val="8"/>
        </w:numPr>
        <w:tabs>
          <w:tab w:val="left" w:pos="2098"/>
        </w:tabs>
        <w:spacing w:before="9" w:line="360" w:lineRule="auto"/>
        <w:ind w:left="0" w:right="405" w:firstLine="709"/>
        <w:rPr>
          <w:sz w:val="28"/>
          <w:szCs w:val="28"/>
        </w:rPr>
      </w:pPr>
      <w:r w:rsidRPr="00202FE5">
        <w:rPr>
          <w:sz w:val="28"/>
          <w:szCs w:val="28"/>
        </w:rPr>
        <w:t>Федеральный</w:t>
      </w:r>
      <w:r w:rsidRPr="00202FE5">
        <w:rPr>
          <w:spacing w:val="33"/>
          <w:sz w:val="28"/>
          <w:szCs w:val="28"/>
        </w:rPr>
        <w:t xml:space="preserve"> </w:t>
      </w:r>
      <w:r w:rsidRPr="00202FE5">
        <w:rPr>
          <w:sz w:val="28"/>
          <w:szCs w:val="28"/>
        </w:rPr>
        <w:t>закон</w:t>
      </w:r>
      <w:r w:rsidRPr="00202FE5">
        <w:rPr>
          <w:spacing w:val="36"/>
          <w:sz w:val="28"/>
          <w:szCs w:val="28"/>
        </w:rPr>
        <w:t xml:space="preserve"> </w:t>
      </w:r>
      <w:r w:rsidRPr="00202FE5">
        <w:rPr>
          <w:sz w:val="28"/>
          <w:szCs w:val="28"/>
        </w:rPr>
        <w:t>«О</w:t>
      </w:r>
      <w:r w:rsidRPr="00202FE5">
        <w:rPr>
          <w:spacing w:val="31"/>
          <w:sz w:val="28"/>
          <w:szCs w:val="28"/>
        </w:rPr>
        <w:t xml:space="preserve"> </w:t>
      </w:r>
      <w:r w:rsidRPr="00202FE5">
        <w:rPr>
          <w:sz w:val="28"/>
          <w:szCs w:val="28"/>
        </w:rPr>
        <w:t>персональных</w:t>
      </w:r>
      <w:r w:rsidRPr="00202FE5">
        <w:rPr>
          <w:spacing w:val="33"/>
          <w:sz w:val="28"/>
          <w:szCs w:val="28"/>
        </w:rPr>
        <w:t xml:space="preserve"> </w:t>
      </w:r>
      <w:r w:rsidRPr="00202FE5">
        <w:rPr>
          <w:sz w:val="28"/>
          <w:szCs w:val="28"/>
        </w:rPr>
        <w:t>данных»</w:t>
      </w:r>
      <w:r w:rsidRPr="00202FE5">
        <w:rPr>
          <w:spacing w:val="32"/>
          <w:sz w:val="28"/>
          <w:szCs w:val="28"/>
        </w:rPr>
        <w:t xml:space="preserve"> </w:t>
      </w:r>
      <w:r w:rsidRPr="00202FE5">
        <w:rPr>
          <w:sz w:val="28"/>
          <w:szCs w:val="28"/>
        </w:rPr>
        <w:t>от</w:t>
      </w:r>
      <w:r w:rsidRPr="00202FE5">
        <w:rPr>
          <w:spacing w:val="30"/>
          <w:sz w:val="28"/>
          <w:szCs w:val="28"/>
        </w:rPr>
        <w:t xml:space="preserve"> </w:t>
      </w:r>
      <w:r w:rsidRPr="00202FE5">
        <w:rPr>
          <w:sz w:val="28"/>
          <w:szCs w:val="28"/>
        </w:rPr>
        <w:t>27.07.2006</w:t>
      </w:r>
    </w:p>
    <w:p w14:paraId="23DD622F" w14:textId="77777777" w:rsidR="00202FE5" w:rsidRPr="00202FE5" w:rsidRDefault="00202FE5" w:rsidP="00F554EA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02FE5">
        <w:rPr>
          <w:color w:val="000000"/>
          <w:sz w:val="28"/>
          <w:szCs w:val="28"/>
        </w:rPr>
        <w:t>Настоящим Федеральным законом регулируются отношения, связанные с обработкой персональных данных, осуществляемой федеральными органами государственной власти, органами государственной власти субъектов Российской Федерации, иными государственными органами (далее - государственные органы), органами местного самоуправления, иными муниципальными органами (далее - муниципальные органы), юридическими лицами и физическими лицами с использованием средств автоматизации, в том числе в информационно-телекоммуникационных сетях, или без использования таких средств, если обработка персональных данных без использования таких средств соответствует характеру действий (операций), совершаемых с персональными данными с использованием средств автоматизации, то есть позволяет осуществлять в соответствии с заданным алгоритмом поиск персональных данных, зафиксированных на материальном носителе и содержащихся в картотеках или иных систематизированных собраниях персональных данных, и (или) доступ к таким персональным данным.</w:t>
      </w:r>
    </w:p>
    <w:p w14:paraId="05FEED76" w14:textId="4091878E" w:rsidR="00202FE5" w:rsidRPr="00202FE5" w:rsidRDefault="00202FE5" w:rsidP="00F554EA">
      <w:pPr>
        <w:pStyle w:val="a7"/>
        <w:numPr>
          <w:ilvl w:val="0"/>
          <w:numId w:val="8"/>
        </w:numPr>
        <w:tabs>
          <w:tab w:val="left" w:pos="2098"/>
        </w:tabs>
        <w:spacing w:before="9" w:line="360" w:lineRule="auto"/>
        <w:ind w:left="0" w:right="412" w:firstLine="709"/>
        <w:rPr>
          <w:color w:val="000000"/>
          <w:sz w:val="28"/>
          <w:szCs w:val="28"/>
          <w:shd w:val="clear" w:color="auto" w:fill="FFFFFF"/>
        </w:rPr>
      </w:pPr>
      <w:r w:rsidRPr="00202FE5">
        <w:rPr>
          <w:sz w:val="28"/>
          <w:szCs w:val="28"/>
        </w:rPr>
        <w:t>Федеральный</w:t>
      </w:r>
      <w:r w:rsidRPr="00202FE5">
        <w:rPr>
          <w:spacing w:val="20"/>
          <w:sz w:val="28"/>
          <w:szCs w:val="28"/>
        </w:rPr>
        <w:t xml:space="preserve"> </w:t>
      </w:r>
      <w:r w:rsidRPr="00202FE5">
        <w:rPr>
          <w:sz w:val="28"/>
          <w:szCs w:val="28"/>
        </w:rPr>
        <w:t>закон</w:t>
      </w:r>
      <w:r w:rsidRPr="00202FE5">
        <w:rPr>
          <w:spacing w:val="18"/>
          <w:sz w:val="28"/>
          <w:szCs w:val="28"/>
        </w:rPr>
        <w:t xml:space="preserve"> </w:t>
      </w:r>
      <w:r w:rsidRPr="00202FE5">
        <w:rPr>
          <w:sz w:val="28"/>
          <w:szCs w:val="28"/>
        </w:rPr>
        <w:t>«Об</w:t>
      </w:r>
      <w:r w:rsidRPr="00202FE5">
        <w:rPr>
          <w:spacing w:val="20"/>
          <w:sz w:val="28"/>
          <w:szCs w:val="28"/>
        </w:rPr>
        <w:t xml:space="preserve"> </w:t>
      </w:r>
      <w:r w:rsidRPr="00202FE5">
        <w:rPr>
          <w:sz w:val="28"/>
          <w:szCs w:val="28"/>
        </w:rPr>
        <w:t>электронной</w:t>
      </w:r>
      <w:r w:rsidRPr="00202FE5">
        <w:rPr>
          <w:spacing w:val="18"/>
          <w:sz w:val="28"/>
          <w:szCs w:val="28"/>
        </w:rPr>
        <w:t xml:space="preserve"> </w:t>
      </w:r>
      <w:r w:rsidRPr="00202FE5">
        <w:rPr>
          <w:sz w:val="28"/>
          <w:szCs w:val="28"/>
        </w:rPr>
        <w:t>подписи»</w:t>
      </w:r>
      <w:r w:rsidRPr="00202FE5">
        <w:rPr>
          <w:spacing w:val="18"/>
          <w:sz w:val="28"/>
          <w:szCs w:val="28"/>
        </w:rPr>
        <w:t xml:space="preserve"> </w:t>
      </w:r>
      <w:r w:rsidRPr="00202FE5">
        <w:rPr>
          <w:sz w:val="28"/>
          <w:szCs w:val="28"/>
        </w:rPr>
        <w:t>от</w:t>
      </w:r>
      <w:r w:rsidRPr="00202FE5">
        <w:rPr>
          <w:spacing w:val="19"/>
          <w:sz w:val="28"/>
          <w:szCs w:val="28"/>
        </w:rPr>
        <w:t xml:space="preserve"> </w:t>
      </w:r>
      <w:r w:rsidRPr="00202FE5">
        <w:rPr>
          <w:sz w:val="28"/>
          <w:szCs w:val="28"/>
        </w:rPr>
        <w:t>06.04.2011</w:t>
      </w:r>
      <w:r w:rsidRPr="00202FE5">
        <w:rPr>
          <w:spacing w:val="-67"/>
          <w:sz w:val="28"/>
          <w:szCs w:val="28"/>
        </w:rPr>
        <w:t xml:space="preserve"> </w:t>
      </w:r>
    </w:p>
    <w:p w14:paraId="5E0AC5E8" w14:textId="45339D76" w:rsidR="00202FE5" w:rsidRDefault="00202FE5" w:rsidP="00F554EA">
      <w:pPr>
        <w:pStyle w:val="a7"/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 w:rsidRPr="00202FE5">
        <w:rPr>
          <w:color w:val="000000"/>
          <w:sz w:val="28"/>
          <w:szCs w:val="28"/>
          <w:shd w:val="clear" w:color="auto" w:fill="FFFFFF"/>
        </w:rPr>
        <w:t xml:space="preserve">Настоящий Федеральный закон регулирует отношения в области </w:t>
      </w:r>
      <w:r w:rsidRPr="00202FE5">
        <w:rPr>
          <w:color w:val="000000"/>
          <w:sz w:val="28"/>
          <w:szCs w:val="28"/>
          <w:shd w:val="clear" w:color="auto" w:fill="FFFFFF"/>
        </w:rPr>
        <w:lastRenderedPageBreak/>
        <w:t>использования электронных подписей при совершении гражданско-правовых сделок, оказании государственных и муниципальных услуг, исполнении государственных и муниципальных функций, при совершении иных юридически значимых действий, в том числе в случаях, установленных другими федеральными законами.</w:t>
      </w:r>
    </w:p>
    <w:p w14:paraId="682C92D4" w14:textId="77777777" w:rsidR="001E2A57" w:rsidRPr="00202FE5" w:rsidRDefault="001E2A57" w:rsidP="00F554EA">
      <w:pPr>
        <w:pStyle w:val="a7"/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</w:p>
    <w:p w14:paraId="45A3B151" w14:textId="77777777" w:rsidR="001E2A57" w:rsidRDefault="00202FE5" w:rsidP="00F554EA">
      <w:pPr>
        <w:pStyle w:val="a7"/>
        <w:numPr>
          <w:ilvl w:val="0"/>
          <w:numId w:val="8"/>
        </w:numPr>
        <w:tabs>
          <w:tab w:val="left" w:pos="2098"/>
          <w:tab w:val="left" w:pos="3843"/>
          <w:tab w:val="left" w:pos="4896"/>
          <w:tab w:val="left" w:pos="6543"/>
          <w:tab w:val="left" w:pos="8265"/>
          <w:tab w:val="left" w:pos="8780"/>
        </w:tabs>
        <w:spacing w:before="9" w:line="350" w:lineRule="auto"/>
        <w:ind w:left="0" w:right="405" w:firstLine="709"/>
        <w:rPr>
          <w:color w:val="000000"/>
          <w:sz w:val="28"/>
          <w:szCs w:val="28"/>
          <w:shd w:val="clear" w:color="auto" w:fill="FFFFFF"/>
        </w:rPr>
      </w:pPr>
      <w:r>
        <w:rPr>
          <w:sz w:val="28"/>
        </w:rPr>
        <w:t>Уголовный</w:t>
      </w:r>
      <w:r>
        <w:rPr>
          <w:sz w:val="28"/>
        </w:rPr>
        <w:tab/>
        <w:t>кодекс</w:t>
      </w:r>
      <w:r>
        <w:rPr>
          <w:sz w:val="28"/>
        </w:rPr>
        <w:tab/>
        <w:t>Российской</w:t>
      </w:r>
      <w:r>
        <w:rPr>
          <w:sz w:val="28"/>
        </w:rPr>
        <w:tab/>
        <w:t>Федерации»</w:t>
      </w:r>
      <w:r>
        <w:rPr>
          <w:sz w:val="28"/>
        </w:rPr>
        <w:tab/>
        <w:t>от</w:t>
      </w:r>
      <w:r>
        <w:rPr>
          <w:sz w:val="28"/>
        </w:rPr>
        <w:t xml:space="preserve"> </w:t>
      </w:r>
      <w:r>
        <w:rPr>
          <w:spacing w:val="-1"/>
          <w:sz w:val="28"/>
        </w:rPr>
        <w:t>13.06.1996</w:t>
      </w:r>
    </w:p>
    <w:p w14:paraId="32767AE3" w14:textId="1067155D" w:rsidR="001E2A57" w:rsidRDefault="00202FE5" w:rsidP="00F554EA">
      <w:pPr>
        <w:pStyle w:val="a7"/>
        <w:tabs>
          <w:tab w:val="left" w:pos="2098"/>
          <w:tab w:val="left" w:pos="3843"/>
          <w:tab w:val="left" w:pos="4896"/>
          <w:tab w:val="left" w:pos="6543"/>
          <w:tab w:val="left" w:pos="8265"/>
          <w:tab w:val="left" w:pos="8780"/>
        </w:tabs>
        <w:spacing w:before="9" w:line="350" w:lineRule="auto"/>
        <w:ind w:left="0" w:right="405" w:firstLine="709"/>
        <w:rPr>
          <w:color w:val="000000"/>
          <w:sz w:val="28"/>
          <w:szCs w:val="28"/>
          <w:shd w:val="clear" w:color="auto" w:fill="FFFFFF"/>
        </w:rPr>
      </w:pPr>
      <w:r w:rsidRPr="00202FE5">
        <w:rPr>
          <w:color w:val="000000"/>
          <w:sz w:val="28"/>
          <w:szCs w:val="28"/>
          <w:shd w:val="clear" w:color="auto" w:fill="FFFFFF"/>
        </w:rPr>
        <w:t>Уголовный кодекс Российской Федерации (УК РФ) — основной источник уголовного права и единственный нормативный акт, устанавливающий преступность и наказуемость деяний на территории Российской Федерации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5DAB4708" w14:textId="2F9AB7B6" w:rsidR="001E2A57" w:rsidRPr="001E2A57" w:rsidRDefault="001E2A57" w:rsidP="00F554EA">
      <w:pPr>
        <w:pStyle w:val="a7"/>
        <w:numPr>
          <w:ilvl w:val="0"/>
          <w:numId w:val="8"/>
        </w:numPr>
        <w:tabs>
          <w:tab w:val="left" w:pos="2098"/>
          <w:tab w:val="left" w:pos="3685"/>
          <w:tab w:val="left" w:pos="4776"/>
          <w:tab w:val="left" w:pos="6462"/>
          <w:tab w:val="left" w:pos="8226"/>
          <w:tab w:val="left" w:pos="8780"/>
        </w:tabs>
        <w:spacing w:before="9" w:line="350" w:lineRule="auto"/>
        <w:ind w:left="0" w:right="405" w:firstLine="709"/>
        <w:rPr>
          <w:color w:val="000000"/>
          <w:sz w:val="28"/>
          <w:szCs w:val="28"/>
          <w:shd w:val="clear" w:color="auto" w:fill="FFFFFF"/>
        </w:rPr>
      </w:pPr>
      <w:r w:rsidRPr="001E2A57">
        <w:rPr>
          <w:sz w:val="28"/>
        </w:rPr>
        <w:t>«Трудовой</w:t>
      </w:r>
      <w:r w:rsidRPr="001E2A57">
        <w:rPr>
          <w:sz w:val="28"/>
        </w:rPr>
        <w:tab/>
        <w:t>кодекс</w:t>
      </w:r>
      <w:r w:rsidRPr="001E2A57">
        <w:rPr>
          <w:sz w:val="28"/>
        </w:rPr>
        <w:tab/>
        <w:t>Российской</w:t>
      </w:r>
      <w:r w:rsidRPr="001E2A57">
        <w:rPr>
          <w:sz w:val="28"/>
        </w:rPr>
        <w:tab/>
        <w:t>Федерации»</w:t>
      </w:r>
      <w:r w:rsidRPr="001E2A57">
        <w:rPr>
          <w:sz w:val="28"/>
        </w:rPr>
        <w:tab/>
        <w:t>о</w:t>
      </w:r>
      <w:r>
        <w:rPr>
          <w:sz w:val="28"/>
        </w:rPr>
        <w:t xml:space="preserve">т </w:t>
      </w:r>
      <w:r w:rsidRPr="001E2A57">
        <w:rPr>
          <w:spacing w:val="-1"/>
          <w:sz w:val="28"/>
        </w:rPr>
        <w:t>30.12.2001</w:t>
      </w:r>
      <w:r w:rsidRPr="001E2A57">
        <w:rPr>
          <w:spacing w:val="-67"/>
          <w:sz w:val="28"/>
        </w:rPr>
        <w:t xml:space="preserve"> </w:t>
      </w:r>
    </w:p>
    <w:p w14:paraId="079F27DF" w14:textId="04FF4132" w:rsidR="001E2A57" w:rsidRDefault="001E2A57" w:rsidP="00F554EA">
      <w:pPr>
        <w:pStyle w:val="a7"/>
        <w:tabs>
          <w:tab w:val="left" w:pos="2098"/>
          <w:tab w:val="left" w:pos="3685"/>
          <w:tab w:val="left" w:pos="4776"/>
          <w:tab w:val="left" w:pos="6462"/>
          <w:tab w:val="left" w:pos="8226"/>
          <w:tab w:val="left" w:pos="8780"/>
        </w:tabs>
        <w:spacing w:before="9" w:line="350" w:lineRule="auto"/>
        <w:ind w:left="0" w:right="405" w:firstLine="709"/>
        <w:rPr>
          <w:color w:val="000000"/>
          <w:sz w:val="28"/>
          <w:szCs w:val="28"/>
          <w:shd w:val="clear" w:color="auto" w:fill="FFFFFF"/>
        </w:rPr>
      </w:pPr>
      <w:r w:rsidRPr="001E2A57">
        <w:rPr>
          <w:color w:val="000000"/>
          <w:sz w:val="28"/>
          <w:szCs w:val="28"/>
          <w:shd w:val="clear" w:color="auto" w:fill="FFFFFF"/>
        </w:rPr>
        <w:t>Целями трудового законодательства являются установление государственных гарантий трудовых прав и свобод граждан, создание благоприятных условий труда, защита прав и интересов работников и работодателей.</w:t>
      </w:r>
    </w:p>
    <w:p w14:paraId="4F74D455" w14:textId="6C25C233" w:rsidR="001E2A57" w:rsidRPr="001E2A57" w:rsidRDefault="001E2A57" w:rsidP="00F554EA">
      <w:pPr>
        <w:pStyle w:val="a7"/>
        <w:numPr>
          <w:ilvl w:val="0"/>
          <w:numId w:val="8"/>
        </w:numPr>
        <w:tabs>
          <w:tab w:val="left" w:pos="2098"/>
          <w:tab w:val="left" w:pos="3450"/>
          <w:tab w:val="left" w:pos="4324"/>
          <w:tab w:val="left" w:pos="5103"/>
          <w:tab w:val="left" w:pos="7885"/>
        </w:tabs>
        <w:spacing w:before="9" w:line="348" w:lineRule="auto"/>
        <w:ind w:left="0" w:right="406" w:firstLine="709"/>
        <w:rPr>
          <w:sz w:val="28"/>
        </w:rPr>
      </w:pPr>
      <w:r w:rsidRPr="001E2A57">
        <w:rPr>
          <w:sz w:val="28"/>
        </w:rPr>
        <w:t>Кодекс</w:t>
      </w:r>
      <w:r w:rsidRPr="001E2A57">
        <w:rPr>
          <w:sz w:val="28"/>
        </w:rPr>
        <w:tab/>
        <w:t>РФ</w:t>
      </w:r>
      <w:r w:rsidRPr="001E2A57">
        <w:rPr>
          <w:sz w:val="28"/>
        </w:rPr>
        <w:tab/>
        <w:t>об</w:t>
      </w:r>
      <w:r w:rsidRPr="001E2A57">
        <w:rPr>
          <w:sz w:val="28"/>
        </w:rPr>
        <w:tab/>
        <w:t>административных</w:t>
      </w:r>
      <w:r>
        <w:rPr>
          <w:sz w:val="28"/>
        </w:rPr>
        <w:t xml:space="preserve"> </w:t>
      </w:r>
      <w:proofErr w:type="gramStart"/>
      <w:r w:rsidRPr="001E2A57">
        <w:rPr>
          <w:sz w:val="28"/>
        </w:rPr>
        <w:t>правонарушениях</w:t>
      </w:r>
      <w:r w:rsidRPr="001E2A57">
        <w:rPr>
          <w:spacing w:val="-67"/>
          <w:sz w:val="28"/>
        </w:rPr>
        <w:t xml:space="preserve"> </w:t>
      </w:r>
      <w:r>
        <w:rPr>
          <w:spacing w:val="-67"/>
          <w:sz w:val="28"/>
        </w:rPr>
        <w:t>.</w:t>
      </w:r>
      <w:proofErr w:type="gramEnd"/>
      <w:r>
        <w:rPr>
          <w:spacing w:val="-67"/>
          <w:sz w:val="28"/>
        </w:rPr>
        <w:t xml:space="preserve"> </w:t>
      </w:r>
    </w:p>
    <w:p w14:paraId="6F309471" w14:textId="77777777" w:rsidR="001E2A57" w:rsidRPr="001E2A57" w:rsidRDefault="001E2A57" w:rsidP="00F554EA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E2A57">
        <w:rPr>
          <w:color w:val="000000"/>
          <w:sz w:val="28"/>
          <w:szCs w:val="28"/>
        </w:rPr>
        <w:t>Задачами законодательства об административных правонарушениях являются защита личности, охрана прав и свобод человека и гражданина, охрана здоровья граждан, санитарно-эпидемиологического благополучия населения, защита общественной нравственности, охрана окружающей среды, установленного порядка осуществления государственной власти, общественного порядка и общественной безопасности, собственности, защита законных экономических интересов физических и юридических лиц, общества и государства от административных правонарушений, а также предупреждение административных правонарушений.</w:t>
      </w:r>
    </w:p>
    <w:p w14:paraId="0B931B44" w14:textId="2F03FE54" w:rsidR="001E2A57" w:rsidRPr="001E2A57" w:rsidRDefault="00CA256D" w:rsidP="00F554EA">
      <w:pPr>
        <w:pStyle w:val="a7"/>
        <w:numPr>
          <w:ilvl w:val="0"/>
          <w:numId w:val="8"/>
        </w:numPr>
        <w:spacing w:line="360" w:lineRule="auto"/>
        <w:ind w:left="0" w:firstLine="709"/>
        <w:rPr>
          <w:sz w:val="28"/>
        </w:rPr>
      </w:pPr>
      <w:r w:rsidRPr="00CA256D">
        <w:rPr>
          <w:sz w:val="28"/>
        </w:rPr>
        <w:t xml:space="preserve">Указ Президента РФ от 17.03.2008 N 351 (ред. от 22.05.2015) "О </w:t>
      </w:r>
      <w:r w:rsidRPr="00CA256D">
        <w:rPr>
          <w:sz w:val="28"/>
        </w:rPr>
        <w:lastRenderedPageBreak/>
        <w:t>мерах по обеспечению информационной безопасности Российской Федерации при использовании информационно-телекоммуникационных сетей международного информационного обмена"</w:t>
      </w:r>
      <w:r>
        <w:rPr>
          <w:sz w:val="28"/>
        </w:rPr>
        <w:t xml:space="preserve">. </w:t>
      </w:r>
      <w:r w:rsidR="001E2A57" w:rsidRPr="001E2A57">
        <w:rPr>
          <w:sz w:val="28"/>
        </w:rPr>
        <w:t>Этот текст постановления касается обеспечения информационной безопасности Российской Федерации при использовании информационно-телекоммуникационных сетей, включая Интернет. Он устанавливает ограничения на подключение информационных систем к международным сетям, требования к защите информации, используемой государственными органами, и правила размещения технических средств. Ранее действующие указы, регулирующие эту область, утратили силу.</w:t>
      </w:r>
    </w:p>
    <w:p w14:paraId="7F981CEE" w14:textId="264D1985" w:rsidR="001E2A57" w:rsidRPr="00CA256D" w:rsidRDefault="00CA256D" w:rsidP="00F554EA">
      <w:pPr>
        <w:tabs>
          <w:tab w:val="left" w:pos="2098"/>
          <w:tab w:val="left" w:pos="3450"/>
          <w:tab w:val="left" w:pos="4324"/>
          <w:tab w:val="left" w:pos="5103"/>
          <w:tab w:val="left" w:pos="7885"/>
        </w:tabs>
        <w:spacing w:before="9" w:line="348" w:lineRule="auto"/>
        <w:ind w:right="406"/>
        <w:jc w:val="center"/>
        <w:rPr>
          <w:rFonts w:ascii="Times New Roman" w:hAnsi="Times New Roman" w:cs="Times New Roman"/>
          <w:b/>
          <w:bCs/>
          <w:sz w:val="28"/>
        </w:rPr>
      </w:pPr>
      <w:r w:rsidRPr="00CA256D">
        <w:rPr>
          <w:rFonts w:ascii="Times New Roman" w:hAnsi="Times New Roman" w:cs="Times New Roman"/>
          <w:b/>
          <w:bCs/>
          <w:sz w:val="28"/>
        </w:rPr>
        <w:t>Контрольные вопросы</w:t>
      </w:r>
    </w:p>
    <w:p w14:paraId="59E85BCE" w14:textId="03B559E1" w:rsidR="00CA256D" w:rsidRPr="00F554EA" w:rsidRDefault="00CA256D" w:rsidP="00387D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54EA">
        <w:rPr>
          <w:rFonts w:ascii="Times New Roman" w:hAnsi="Times New Roman" w:cs="Times New Roman"/>
          <w:sz w:val="28"/>
          <w:szCs w:val="28"/>
        </w:rPr>
        <w:t>1)</w:t>
      </w:r>
      <w:r w:rsidR="00F554EA" w:rsidRPr="00F554EA">
        <w:rPr>
          <w:rFonts w:ascii="Times New Roman" w:hAnsi="Times New Roman" w:cs="Times New Roman"/>
          <w:sz w:val="28"/>
          <w:szCs w:val="28"/>
        </w:rPr>
        <w:t xml:space="preserve"> Законодательные меры в области информационной безопасности необходимы для обеспечения защиты информации от утечек, хакерских атак, кибершпионажа и других угроз, а также для обеспечения сохранности данных, конфиденциальности и целостности информации.</w:t>
      </w:r>
    </w:p>
    <w:p w14:paraId="1608D5F7" w14:textId="12D7850D" w:rsidR="00F554EA" w:rsidRPr="00F554EA" w:rsidRDefault="00CA256D" w:rsidP="00387D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54EA">
        <w:rPr>
          <w:rFonts w:ascii="Times New Roman" w:hAnsi="Times New Roman" w:cs="Times New Roman"/>
          <w:sz w:val="28"/>
          <w:szCs w:val="28"/>
        </w:rPr>
        <w:t>2)</w:t>
      </w:r>
      <w:r w:rsidR="00F554EA" w:rsidRPr="00F554EA">
        <w:rPr>
          <w:rFonts w:ascii="Times New Roman" w:hAnsi="Times New Roman" w:cs="Times New Roman"/>
          <w:sz w:val="28"/>
          <w:szCs w:val="28"/>
        </w:rPr>
        <w:t xml:space="preserve"> В Российской Федерации информационная безопасность регулируется различными законодательными и нормативными документами, включая Федеральный закон "Об информации, информационных технологиях и о защите информации", законы о защите персональных данных, постановления Правительства РФ, указы Президента РФ и т.д.</w:t>
      </w:r>
    </w:p>
    <w:p w14:paraId="76B14B26" w14:textId="737CCE72" w:rsidR="00CA256D" w:rsidRPr="00F554EA" w:rsidRDefault="00CA256D" w:rsidP="00387D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54EA">
        <w:rPr>
          <w:rFonts w:ascii="Times New Roman" w:hAnsi="Times New Roman" w:cs="Times New Roman"/>
          <w:sz w:val="28"/>
          <w:szCs w:val="28"/>
        </w:rPr>
        <w:t>3)Основополагающими документами в области информационной безопасности в России являются Федеральный закон "Об информации, информационных технологиях и о защите информации", "Основы законодательства Российской Федерации о национальной безопасности" и другие подзаконные акты, устанавливающие правила и требования к обеспечению информационной безопасности в стране.</w:t>
      </w:r>
    </w:p>
    <w:p w14:paraId="3F1F0AC5" w14:textId="24ED07C7" w:rsidR="00CA256D" w:rsidRPr="00B064AA" w:rsidRDefault="00CA256D" w:rsidP="00387D8F">
      <w:pPr>
        <w:tabs>
          <w:tab w:val="left" w:pos="2098"/>
          <w:tab w:val="left" w:pos="3450"/>
          <w:tab w:val="left" w:pos="4324"/>
          <w:tab w:val="left" w:pos="5103"/>
          <w:tab w:val="left" w:pos="7885"/>
        </w:tabs>
        <w:spacing w:before="9" w:line="348" w:lineRule="auto"/>
        <w:ind w:left="708" w:right="406"/>
        <w:jc w:val="both"/>
        <w:rPr>
          <w:rFonts w:ascii="Times New Roman" w:hAnsi="Times New Roman" w:cs="Times New Roman"/>
          <w:sz w:val="28"/>
        </w:rPr>
      </w:pPr>
    </w:p>
    <w:p w14:paraId="34501976" w14:textId="7BB06DE8" w:rsidR="00CA256D" w:rsidRPr="002825EF" w:rsidRDefault="00B064AA" w:rsidP="00387D8F">
      <w:pPr>
        <w:tabs>
          <w:tab w:val="left" w:pos="2098"/>
          <w:tab w:val="left" w:pos="3450"/>
          <w:tab w:val="left" w:pos="4324"/>
          <w:tab w:val="left" w:pos="5103"/>
          <w:tab w:val="left" w:pos="7885"/>
        </w:tabs>
        <w:spacing w:before="9" w:line="348" w:lineRule="auto"/>
        <w:ind w:right="406" w:firstLine="708"/>
        <w:jc w:val="both"/>
        <w:rPr>
          <w:rFonts w:ascii="Times New Roman" w:hAnsi="Times New Roman" w:cs="Times New Roman"/>
          <w:sz w:val="28"/>
        </w:rPr>
      </w:pPr>
      <w:r w:rsidRPr="00B064AA">
        <w:rPr>
          <w:rFonts w:ascii="Times New Roman" w:hAnsi="Times New Roman" w:cs="Times New Roman"/>
          <w:sz w:val="28"/>
        </w:rPr>
        <w:lastRenderedPageBreak/>
        <w:t xml:space="preserve">Вывод: </w:t>
      </w:r>
      <w:r w:rsidR="002825EF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 xml:space="preserve"> узнал основные законы</w:t>
      </w:r>
      <w:r w:rsidRPr="00B064A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связанные с информационной безопасностью </w:t>
      </w:r>
      <w:r w:rsidR="002825EF">
        <w:rPr>
          <w:rFonts w:ascii="Times New Roman" w:hAnsi="Times New Roman" w:cs="Times New Roman"/>
          <w:sz w:val="28"/>
        </w:rPr>
        <w:t>РФ. Смог разобрать несколько ситуаций</w:t>
      </w:r>
      <w:r w:rsidR="002825EF">
        <w:rPr>
          <w:rFonts w:ascii="Times New Roman" w:hAnsi="Times New Roman" w:cs="Times New Roman"/>
          <w:sz w:val="28"/>
          <w:lang w:val="en-US"/>
        </w:rPr>
        <w:t xml:space="preserve">, </w:t>
      </w:r>
      <w:r w:rsidR="002825EF">
        <w:rPr>
          <w:rFonts w:ascii="Times New Roman" w:hAnsi="Times New Roman" w:cs="Times New Roman"/>
          <w:sz w:val="28"/>
        </w:rPr>
        <w:t>основанных на них</w:t>
      </w:r>
    </w:p>
    <w:sectPr w:rsidR="00CA256D" w:rsidRPr="002825EF" w:rsidSect="00F554EA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01AD0271"/>
    <w:multiLevelType w:val="hybridMultilevel"/>
    <w:tmpl w:val="93688224"/>
    <w:lvl w:ilvl="0" w:tplc="3C2A7EC2">
      <w:start w:val="1"/>
      <w:numFmt w:val="decimal"/>
      <w:lvlText w:val="%1."/>
      <w:lvlJc w:val="left"/>
      <w:pPr>
        <w:ind w:left="209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942F064">
      <w:numFmt w:val="bullet"/>
      <w:lvlText w:val="•"/>
      <w:lvlJc w:val="left"/>
      <w:pPr>
        <w:ind w:left="2934" w:hanging="708"/>
      </w:pPr>
      <w:rPr>
        <w:rFonts w:hint="default"/>
        <w:lang w:val="ru-RU" w:eastAsia="en-US" w:bidi="ar-SA"/>
      </w:rPr>
    </w:lvl>
    <w:lvl w:ilvl="2" w:tplc="DF2ADD90">
      <w:numFmt w:val="bullet"/>
      <w:lvlText w:val="•"/>
      <w:lvlJc w:val="left"/>
      <w:pPr>
        <w:ind w:left="3769" w:hanging="708"/>
      </w:pPr>
      <w:rPr>
        <w:rFonts w:hint="default"/>
        <w:lang w:val="ru-RU" w:eastAsia="en-US" w:bidi="ar-SA"/>
      </w:rPr>
    </w:lvl>
    <w:lvl w:ilvl="3" w:tplc="5F664E0C">
      <w:numFmt w:val="bullet"/>
      <w:lvlText w:val="•"/>
      <w:lvlJc w:val="left"/>
      <w:pPr>
        <w:ind w:left="4603" w:hanging="708"/>
      </w:pPr>
      <w:rPr>
        <w:rFonts w:hint="default"/>
        <w:lang w:val="ru-RU" w:eastAsia="en-US" w:bidi="ar-SA"/>
      </w:rPr>
    </w:lvl>
    <w:lvl w:ilvl="4" w:tplc="9B9E94F8">
      <w:numFmt w:val="bullet"/>
      <w:lvlText w:val="•"/>
      <w:lvlJc w:val="left"/>
      <w:pPr>
        <w:ind w:left="5438" w:hanging="708"/>
      </w:pPr>
      <w:rPr>
        <w:rFonts w:hint="default"/>
        <w:lang w:val="ru-RU" w:eastAsia="en-US" w:bidi="ar-SA"/>
      </w:rPr>
    </w:lvl>
    <w:lvl w:ilvl="5" w:tplc="66B48432">
      <w:numFmt w:val="bullet"/>
      <w:lvlText w:val="•"/>
      <w:lvlJc w:val="left"/>
      <w:pPr>
        <w:ind w:left="6273" w:hanging="708"/>
      </w:pPr>
      <w:rPr>
        <w:rFonts w:hint="default"/>
        <w:lang w:val="ru-RU" w:eastAsia="en-US" w:bidi="ar-SA"/>
      </w:rPr>
    </w:lvl>
    <w:lvl w:ilvl="6" w:tplc="1B46BD72">
      <w:numFmt w:val="bullet"/>
      <w:lvlText w:val="•"/>
      <w:lvlJc w:val="left"/>
      <w:pPr>
        <w:ind w:left="7107" w:hanging="708"/>
      </w:pPr>
      <w:rPr>
        <w:rFonts w:hint="default"/>
        <w:lang w:val="ru-RU" w:eastAsia="en-US" w:bidi="ar-SA"/>
      </w:rPr>
    </w:lvl>
    <w:lvl w:ilvl="7" w:tplc="6A4EB3CC">
      <w:numFmt w:val="bullet"/>
      <w:lvlText w:val="•"/>
      <w:lvlJc w:val="left"/>
      <w:pPr>
        <w:ind w:left="7942" w:hanging="708"/>
      </w:pPr>
      <w:rPr>
        <w:rFonts w:hint="default"/>
        <w:lang w:val="ru-RU" w:eastAsia="en-US" w:bidi="ar-SA"/>
      </w:rPr>
    </w:lvl>
    <w:lvl w:ilvl="8" w:tplc="3F4EFA90">
      <w:numFmt w:val="bullet"/>
      <w:lvlText w:val="•"/>
      <w:lvlJc w:val="left"/>
      <w:pPr>
        <w:ind w:left="8777" w:hanging="708"/>
      </w:pPr>
      <w:rPr>
        <w:rFonts w:hint="default"/>
        <w:lang w:val="ru-RU" w:eastAsia="en-US" w:bidi="ar-SA"/>
      </w:rPr>
    </w:lvl>
  </w:abstractNum>
  <w:abstractNum w:abstractNumId="2" w15:restartNumberingAfterBreak="0">
    <w:nsid w:val="092629EA"/>
    <w:multiLevelType w:val="hybridMultilevel"/>
    <w:tmpl w:val="9E9412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97ABC"/>
    <w:multiLevelType w:val="hybridMultilevel"/>
    <w:tmpl w:val="B2BE9C3E"/>
    <w:lvl w:ilvl="0" w:tplc="693C7D3A">
      <w:start w:val="1"/>
      <w:numFmt w:val="lowerLetter"/>
      <w:lvlText w:val="%1)"/>
      <w:lvlJc w:val="left"/>
      <w:pPr>
        <w:ind w:left="682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B7C1F74">
      <w:numFmt w:val="bullet"/>
      <w:lvlText w:val="•"/>
      <w:lvlJc w:val="left"/>
      <w:pPr>
        <w:ind w:left="1656" w:hanging="708"/>
      </w:pPr>
      <w:rPr>
        <w:rFonts w:hint="default"/>
        <w:lang w:val="ru-RU" w:eastAsia="en-US" w:bidi="ar-SA"/>
      </w:rPr>
    </w:lvl>
    <w:lvl w:ilvl="2" w:tplc="0FF8E230">
      <w:numFmt w:val="bullet"/>
      <w:lvlText w:val="•"/>
      <w:lvlJc w:val="left"/>
      <w:pPr>
        <w:ind w:left="2633" w:hanging="708"/>
      </w:pPr>
      <w:rPr>
        <w:rFonts w:hint="default"/>
        <w:lang w:val="ru-RU" w:eastAsia="en-US" w:bidi="ar-SA"/>
      </w:rPr>
    </w:lvl>
    <w:lvl w:ilvl="3" w:tplc="C734B45E">
      <w:numFmt w:val="bullet"/>
      <w:lvlText w:val="•"/>
      <w:lvlJc w:val="left"/>
      <w:pPr>
        <w:ind w:left="3609" w:hanging="708"/>
      </w:pPr>
      <w:rPr>
        <w:rFonts w:hint="default"/>
        <w:lang w:val="ru-RU" w:eastAsia="en-US" w:bidi="ar-SA"/>
      </w:rPr>
    </w:lvl>
    <w:lvl w:ilvl="4" w:tplc="31EA32B0">
      <w:numFmt w:val="bullet"/>
      <w:lvlText w:val="•"/>
      <w:lvlJc w:val="left"/>
      <w:pPr>
        <w:ind w:left="4586" w:hanging="708"/>
      </w:pPr>
      <w:rPr>
        <w:rFonts w:hint="default"/>
        <w:lang w:val="ru-RU" w:eastAsia="en-US" w:bidi="ar-SA"/>
      </w:rPr>
    </w:lvl>
    <w:lvl w:ilvl="5" w:tplc="CFD004D8">
      <w:numFmt w:val="bullet"/>
      <w:lvlText w:val="•"/>
      <w:lvlJc w:val="left"/>
      <w:pPr>
        <w:ind w:left="5563" w:hanging="708"/>
      </w:pPr>
      <w:rPr>
        <w:rFonts w:hint="default"/>
        <w:lang w:val="ru-RU" w:eastAsia="en-US" w:bidi="ar-SA"/>
      </w:rPr>
    </w:lvl>
    <w:lvl w:ilvl="6" w:tplc="3CB8B18E">
      <w:numFmt w:val="bullet"/>
      <w:lvlText w:val="•"/>
      <w:lvlJc w:val="left"/>
      <w:pPr>
        <w:ind w:left="6539" w:hanging="708"/>
      </w:pPr>
      <w:rPr>
        <w:rFonts w:hint="default"/>
        <w:lang w:val="ru-RU" w:eastAsia="en-US" w:bidi="ar-SA"/>
      </w:rPr>
    </w:lvl>
    <w:lvl w:ilvl="7" w:tplc="1D3263C2">
      <w:numFmt w:val="bullet"/>
      <w:lvlText w:val="•"/>
      <w:lvlJc w:val="left"/>
      <w:pPr>
        <w:ind w:left="7516" w:hanging="708"/>
      </w:pPr>
      <w:rPr>
        <w:rFonts w:hint="default"/>
        <w:lang w:val="ru-RU" w:eastAsia="en-US" w:bidi="ar-SA"/>
      </w:rPr>
    </w:lvl>
    <w:lvl w:ilvl="8" w:tplc="8D1608FC">
      <w:numFmt w:val="bullet"/>
      <w:lvlText w:val="•"/>
      <w:lvlJc w:val="left"/>
      <w:pPr>
        <w:ind w:left="8493" w:hanging="708"/>
      </w:pPr>
      <w:rPr>
        <w:rFonts w:hint="default"/>
        <w:lang w:val="ru-RU" w:eastAsia="en-US" w:bidi="ar-SA"/>
      </w:rPr>
    </w:lvl>
  </w:abstractNum>
  <w:abstractNum w:abstractNumId="4" w15:restartNumberingAfterBreak="0">
    <w:nsid w:val="4E3F1DC6"/>
    <w:multiLevelType w:val="hybridMultilevel"/>
    <w:tmpl w:val="A4641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72C43"/>
    <w:multiLevelType w:val="hybridMultilevel"/>
    <w:tmpl w:val="4E9E83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7" w15:restartNumberingAfterBreak="0">
    <w:nsid w:val="56ED13C4"/>
    <w:multiLevelType w:val="hybridMultilevel"/>
    <w:tmpl w:val="5B1E287E"/>
    <w:lvl w:ilvl="0" w:tplc="27460A8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0073DAC"/>
    <w:multiLevelType w:val="hybridMultilevel"/>
    <w:tmpl w:val="6F6AD71C"/>
    <w:lvl w:ilvl="0" w:tplc="C90ECEBC">
      <w:numFmt w:val="bullet"/>
      <w:lvlText w:val=""/>
      <w:lvlJc w:val="left"/>
      <w:pPr>
        <w:ind w:left="682" w:hanging="70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FECBB1C">
      <w:numFmt w:val="bullet"/>
      <w:lvlText w:val="•"/>
      <w:lvlJc w:val="left"/>
      <w:pPr>
        <w:ind w:left="1656" w:hanging="708"/>
      </w:pPr>
      <w:rPr>
        <w:lang w:val="ru-RU" w:eastAsia="en-US" w:bidi="ar-SA"/>
      </w:rPr>
    </w:lvl>
    <w:lvl w:ilvl="2" w:tplc="8FC2AB62">
      <w:numFmt w:val="bullet"/>
      <w:lvlText w:val="•"/>
      <w:lvlJc w:val="left"/>
      <w:pPr>
        <w:ind w:left="2633" w:hanging="708"/>
      </w:pPr>
      <w:rPr>
        <w:lang w:val="ru-RU" w:eastAsia="en-US" w:bidi="ar-SA"/>
      </w:rPr>
    </w:lvl>
    <w:lvl w:ilvl="3" w:tplc="79D090EC">
      <w:numFmt w:val="bullet"/>
      <w:lvlText w:val="•"/>
      <w:lvlJc w:val="left"/>
      <w:pPr>
        <w:ind w:left="3609" w:hanging="708"/>
      </w:pPr>
      <w:rPr>
        <w:lang w:val="ru-RU" w:eastAsia="en-US" w:bidi="ar-SA"/>
      </w:rPr>
    </w:lvl>
    <w:lvl w:ilvl="4" w:tplc="1DF2410A">
      <w:numFmt w:val="bullet"/>
      <w:lvlText w:val="•"/>
      <w:lvlJc w:val="left"/>
      <w:pPr>
        <w:ind w:left="4586" w:hanging="708"/>
      </w:pPr>
      <w:rPr>
        <w:lang w:val="ru-RU" w:eastAsia="en-US" w:bidi="ar-SA"/>
      </w:rPr>
    </w:lvl>
    <w:lvl w:ilvl="5" w:tplc="AA24A792">
      <w:numFmt w:val="bullet"/>
      <w:lvlText w:val="•"/>
      <w:lvlJc w:val="left"/>
      <w:pPr>
        <w:ind w:left="5563" w:hanging="708"/>
      </w:pPr>
      <w:rPr>
        <w:lang w:val="ru-RU" w:eastAsia="en-US" w:bidi="ar-SA"/>
      </w:rPr>
    </w:lvl>
    <w:lvl w:ilvl="6" w:tplc="18BC3FCA">
      <w:numFmt w:val="bullet"/>
      <w:lvlText w:val="•"/>
      <w:lvlJc w:val="left"/>
      <w:pPr>
        <w:ind w:left="6539" w:hanging="708"/>
      </w:pPr>
      <w:rPr>
        <w:lang w:val="ru-RU" w:eastAsia="en-US" w:bidi="ar-SA"/>
      </w:rPr>
    </w:lvl>
    <w:lvl w:ilvl="7" w:tplc="BBA8BDC8">
      <w:numFmt w:val="bullet"/>
      <w:lvlText w:val="•"/>
      <w:lvlJc w:val="left"/>
      <w:pPr>
        <w:ind w:left="7516" w:hanging="708"/>
      </w:pPr>
      <w:rPr>
        <w:lang w:val="ru-RU" w:eastAsia="en-US" w:bidi="ar-SA"/>
      </w:rPr>
    </w:lvl>
    <w:lvl w:ilvl="8" w:tplc="2BD85888">
      <w:numFmt w:val="bullet"/>
      <w:lvlText w:val="•"/>
      <w:lvlJc w:val="left"/>
      <w:pPr>
        <w:ind w:left="8493" w:hanging="708"/>
      </w:pPr>
      <w:rPr>
        <w:lang w:val="ru-RU" w:eastAsia="en-US" w:bidi="ar-SA"/>
      </w:rPr>
    </w:lvl>
  </w:abstractNum>
  <w:abstractNum w:abstractNumId="9" w15:restartNumberingAfterBreak="0">
    <w:nsid w:val="7CEB09DB"/>
    <w:multiLevelType w:val="hybridMultilevel"/>
    <w:tmpl w:val="E5D6EE22"/>
    <w:lvl w:ilvl="0" w:tplc="40B245FA">
      <w:start w:val="1"/>
      <w:numFmt w:val="decimal"/>
      <w:lvlText w:val="%1."/>
      <w:lvlJc w:val="left"/>
      <w:pPr>
        <w:ind w:left="908" w:hanging="360"/>
      </w:pPr>
    </w:lvl>
    <w:lvl w:ilvl="1" w:tplc="04190019">
      <w:start w:val="1"/>
      <w:numFmt w:val="lowerLetter"/>
      <w:lvlText w:val="%2."/>
      <w:lvlJc w:val="left"/>
      <w:pPr>
        <w:ind w:left="1628" w:hanging="360"/>
      </w:pPr>
    </w:lvl>
    <w:lvl w:ilvl="2" w:tplc="0419001B">
      <w:start w:val="1"/>
      <w:numFmt w:val="lowerRoman"/>
      <w:lvlText w:val="%3."/>
      <w:lvlJc w:val="right"/>
      <w:pPr>
        <w:ind w:left="2348" w:hanging="180"/>
      </w:pPr>
    </w:lvl>
    <w:lvl w:ilvl="3" w:tplc="0419000F">
      <w:start w:val="1"/>
      <w:numFmt w:val="decimal"/>
      <w:lvlText w:val="%4."/>
      <w:lvlJc w:val="left"/>
      <w:pPr>
        <w:ind w:left="3068" w:hanging="360"/>
      </w:pPr>
    </w:lvl>
    <w:lvl w:ilvl="4" w:tplc="04190019">
      <w:start w:val="1"/>
      <w:numFmt w:val="lowerLetter"/>
      <w:lvlText w:val="%5."/>
      <w:lvlJc w:val="left"/>
      <w:pPr>
        <w:ind w:left="3788" w:hanging="360"/>
      </w:pPr>
    </w:lvl>
    <w:lvl w:ilvl="5" w:tplc="0419001B">
      <w:start w:val="1"/>
      <w:numFmt w:val="lowerRoman"/>
      <w:lvlText w:val="%6."/>
      <w:lvlJc w:val="right"/>
      <w:pPr>
        <w:ind w:left="4508" w:hanging="180"/>
      </w:pPr>
    </w:lvl>
    <w:lvl w:ilvl="6" w:tplc="0419000F">
      <w:start w:val="1"/>
      <w:numFmt w:val="decimal"/>
      <w:lvlText w:val="%7."/>
      <w:lvlJc w:val="left"/>
      <w:pPr>
        <w:ind w:left="5228" w:hanging="360"/>
      </w:pPr>
    </w:lvl>
    <w:lvl w:ilvl="7" w:tplc="04190019">
      <w:start w:val="1"/>
      <w:numFmt w:val="lowerLetter"/>
      <w:lvlText w:val="%8."/>
      <w:lvlJc w:val="left"/>
      <w:pPr>
        <w:ind w:left="5948" w:hanging="360"/>
      </w:pPr>
    </w:lvl>
    <w:lvl w:ilvl="8" w:tplc="0419001B">
      <w:start w:val="1"/>
      <w:numFmt w:val="lowerRoman"/>
      <w:lvlText w:val="%9."/>
      <w:lvlJc w:val="right"/>
      <w:pPr>
        <w:ind w:left="6668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 w:numId="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19"/>
    <w:rsid w:val="000C6133"/>
    <w:rsid w:val="000D5B12"/>
    <w:rsid w:val="000F794E"/>
    <w:rsid w:val="00104DD0"/>
    <w:rsid w:val="00144BE6"/>
    <w:rsid w:val="00152300"/>
    <w:rsid w:val="001562C8"/>
    <w:rsid w:val="001D775B"/>
    <w:rsid w:val="001E2A57"/>
    <w:rsid w:val="00201BB3"/>
    <w:rsid w:val="00202FE5"/>
    <w:rsid w:val="0021564B"/>
    <w:rsid w:val="002825EF"/>
    <w:rsid w:val="002B28CC"/>
    <w:rsid w:val="002C4685"/>
    <w:rsid w:val="002C5C5A"/>
    <w:rsid w:val="002E2E7E"/>
    <w:rsid w:val="00313519"/>
    <w:rsid w:val="003357F7"/>
    <w:rsid w:val="00387D8F"/>
    <w:rsid w:val="003F71B0"/>
    <w:rsid w:val="004878FC"/>
    <w:rsid w:val="004D0679"/>
    <w:rsid w:val="004D3092"/>
    <w:rsid w:val="004E76AA"/>
    <w:rsid w:val="004F3EEA"/>
    <w:rsid w:val="004F4811"/>
    <w:rsid w:val="00523E3A"/>
    <w:rsid w:val="00532753"/>
    <w:rsid w:val="005C237D"/>
    <w:rsid w:val="005C4917"/>
    <w:rsid w:val="005D285E"/>
    <w:rsid w:val="006566A0"/>
    <w:rsid w:val="006C43C8"/>
    <w:rsid w:val="007209BE"/>
    <w:rsid w:val="00757C66"/>
    <w:rsid w:val="007C27D1"/>
    <w:rsid w:val="007F63FD"/>
    <w:rsid w:val="00806269"/>
    <w:rsid w:val="00902732"/>
    <w:rsid w:val="009052ED"/>
    <w:rsid w:val="0091502C"/>
    <w:rsid w:val="00924B98"/>
    <w:rsid w:val="00936A04"/>
    <w:rsid w:val="00973469"/>
    <w:rsid w:val="00974BCA"/>
    <w:rsid w:val="009A4616"/>
    <w:rsid w:val="009B5F63"/>
    <w:rsid w:val="009D5659"/>
    <w:rsid w:val="009F76A4"/>
    <w:rsid w:val="00A80451"/>
    <w:rsid w:val="00A8691D"/>
    <w:rsid w:val="00AD1437"/>
    <w:rsid w:val="00AE518F"/>
    <w:rsid w:val="00B064AA"/>
    <w:rsid w:val="00B223EC"/>
    <w:rsid w:val="00BB4489"/>
    <w:rsid w:val="00C01FA7"/>
    <w:rsid w:val="00C40832"/>
    <w:rsid w:val="00C5404E"/>
    <w:rsid w:val="00C85CD9"/>
    <w:rsid w:val="00CA256D"/>
    <w:rsid w:val="00CC53C8"/>
    <w:rsid w:val="00CC5C5F"/>
    <w:rsid w:val="00D96E7D"/>
    <w:rsid w:val="00DC5797"/>
    <w:rsid w:val="00DF436B"/>
    <w:rsid w:val="00DF595A"/>
    <w:rsid w:val="00E160DD"/>
    <w:rsid w:val="00E95008"/>
    <w:rsid w:val="00F158D8"/>
    <w:rsid w:val="00F554EA"/>
    <w:rsid w:val="00F848EF"/>
    <w:rsid w:val="00F9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84E06"/>
  <w15:chartTrackingRefBased/>
  <w15:docId w15:val="{725E075E-6A2C-4E8B-80C7-AC8752505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B28CC"/>
  </w:style>
  <w:style w:type="paragraph" w:styleId="1">
    <w:name w:val="heading 1"/>
    <w:basedOn w:val="a0"/>
    <w:next w:val="a0"/>
    <w:link w:val="10"/>
    <w:uiPriority w:val="9"/>
    <w:qFormat/>
    <w:rsid w:val="00DF595A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F5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rmal (Web)"/>
    <w:basedOn w:val="a0"/>
    <w:uiPriority w:val="99"/>
    <w:unhideWhenUsed/>
    <w:rsid w:val="00DF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0"/>
    <w:link w:val="a6"/>
    <w:uiPriority w:val="1"/>
    <w:unhideWhenUsed/>
    <w:qFormat/>
    <w:rsid w:val="00BB4489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1"/>
    <w:link w:val="a5"/>
    <w:uiPriority w:val="1"/>
    <w:rsid w:val="00BB4489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List Paragraph"/>
    <w:basedOn w:val="a0"/>
    <w:uiPriority w:val="1"/>
    <w:qFormat/>
    <w:rsid w:val="000C6133"/>
    <w:pPr>
      <w:widowControl w:val="0"/>
      <w:autoSpaceDE w:val="0"/>
      <w:autoSpaceDN w:val="0"/>
      <w:spacing w:after="0" w:line="240" w:lineRule="auto"/>
      <w:ind w:left="682" w:firstLine="707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0"/>
    <w:uiPriority w:val="1"/>
    <w:qFormat/>
    <w:rsid w:val="000C61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0C6133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Лист"/>
    <w:basedOn w:val="a0"/>
    <w:qFormat/>
    <w:rsid w:val="00CC53C8"/>
    <w:pPr>
      <w:widowControl w:val="0"/>
      <w:numPr>
        <w:numId w:val="4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kern w:val="2"/>
      <w:sz w:val="28"/>
      <w:szCs w:val="20"/>
      <w:lang w:eastAsia="ar-SA"/>
    </w:rPr>
  </w:style>
  <w:style w:type="paragraph" w:customStyle="1" w:styleId="a8">
    <w:name w:val="Основной + подчеркивание ытц!"/>
    <w:basedOn w:val="a0"/>
    <w:qFormat/>
    <w:rsid w:val="00CC53C8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</w:rPr>
  </w:style>
  <w:style w:type="character" w:styleId="a9">
    <w:name w:val="Hyperlink"/>
    <w:basedOn w:val="a1"/>
    <w:uiPriority w:val="99"/>
    <w:semiHidden/>
    <w:unhideWhenUsed/>
    <w:rsid w:val="00202F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09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87522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96825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83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60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22900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3161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93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75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0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9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4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9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80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4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6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F569D-2074-4E26-B3DB-144C13E0A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10</Pages>
  <Words>1670</Words>
  <Characters>9524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Барышев Алан Дамирович</dc:creator>
  <cp:keywords/>
  <dc:description/>
  <cp:lastModifiedBy>Алан</cp:lastModifiedBy>
  <cp:revision>49</cp:revision>
  <dcterms:created xsi:type="dcterms:W3CDTF">2023-10-01T20:35:00Z</dcterms:created>
  <dcterms:modified xsi:type="dcterms:W3CDTF">2024-03-20T11:56:00Z</dcterms:modified>
</cp:coreProperties>
</file>