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543F4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6DCC0E2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DE05E64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3391F653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им. А.Н. Туполева – КАИ»</w:t>
      </w:r>
    </w:p>
    <w:p w14:paraId="01A39962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7C400629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3F3950A0" w14:textId="77777777" w:rsidR="00095EEA" w:rsidRDefault="00095EEA" w:rsidP="00095E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D6E790" w14:textId="77777777" w:rsidR="00095EEA" w:rsidRDefault="00095EEA" w:rsidP="00095EEA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37E4633" w14:textId="77777777" w:rsidR="00095EEA" w:rsidRDefault="00095EEA" w:rsidP="00095EEA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E57BF8F" w14:textId="0C80A406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№2</w:t>
      </w:r>
    </w:p>
    <w:p w14:paraId="375CB128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7A052E0F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C4F02F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Информационная безопасность</w:t>
      </w:r>
    </w:p>
    <w:p w14:paraId="253F02EF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045B7" w14:textId="77777777" w:rsidR="00095EEA" w:rsidRDefault="00095EEA" w:rsidP="00095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Pr="00BD4F0D">
        <w:rPr>
          <w:rFonts w:ascii="Times New Roman" w:hAnsi="Times New Roman" w:cs="Times New Roman"/>
          <w:sz w:val="28"/>
          <w:szCs w:val="28"/>
        </w:rPr>
        <w:t>Анализ</w:t>
      </w:r>
      <w:r w:rsidRPr="00BD4F0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D4F0D">
        <w:rPr>
          <w:rFonts w:ascii="Times New Roman" w:hAnsi="Times New Roman" w:cs="Times New Roman"/>
          <w:sz w:val="28"/>
          <w:szCs w:val="28"/>
        </w:rPr>
        <w:t>нарушений</w:t>
      </w:r>
      <w:r w:rsidRPr="00BD4F0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D4F0D">
        <w:rPr>
          <w:rFonts w:ascii="Times New Roman" w:hAnsi="Times New Roman" w:cs="Times New Roman"/>
          <w:sz w:val="28"/>
          <w:szCs w:val="28"/>
        </w:rPr>
        <w:t>информационной</w:t>
      </w:r>
      <w:r w:rsidRPr="00BD4F0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D4F0D">
        <w:rPr>
          <w:rFonts w:ascii="Times New Roman" w:hAnsi="Times New Roman" w:cs="Times New Roman"/>
          <w:sz w:val="28"/>
          <w:szCs w:val="28"/>
        </w:rPr>
        <w:t>безопасности</w:t>
      </w:r>
      <w:r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715F74D7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6124394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5B77F20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</w:p>
    <w:p w14:paraId="5B94B9ED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гр.4237</w:t>
      </w:r>
    </w:p>
    <w:p w14:paraId="73ADA7FD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Шевчук О.А.</w:t>
      </w:r>
    </w:p>
    <w:p w14:paraId="68128E84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AF256AA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</w:t>
      </w:r>
    </w:p>
    <w:p w14:paraId="2DF38323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 Кожевников К.Д.</w:t>
      </w:r>
    </w:p>
    <w:p w14:paraId="71FAA536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7A0FE1B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6412475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C205D63" w14:textId="77777777" w:rsidR="00095EEA" w:rsidRDefault="00095EEA" w:rsidP="00095EE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ABAAB6" w14:textId="77777777" w:rsidR="00095EEA" w:rsidRPr="00E110C8" w:rsidRDefault="00095EEA" w:rsidP="00095EE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</w:t>
      </w:r>
      <w:r w:rsidRPr="00E110C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2024</w:t>
      </w:r>
    </w:p>
    <w:p w14:paraId="2FDF7C88" w14:textId="77777777" w:rsidR="00E110C8" w:rsidRPr="007301C6" w:rsidRDefault="00E110C8" w:rsidP="00E110C8">
      <w:pPr>
        <w:shd w:val="clear" w:color="auto" w:fill="FFFFFF"/>
        <w:tabs>
          <w:tab w:val="left" w:pos="285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</w:pP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lastRenderedPageBreak/>
        <w:t>Запустить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t>утилиту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>SQL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>Server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>Management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>Studio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(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t>из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t>состава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>MS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>SQL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>Server</w:t>
      </w: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t xml:space="preserve">). </w:t>
      </w:r>
      <w:r w:rsidRPr="00C978E1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t>Подключиться к серверу под учетной записью администратора или владельца БД</w:t>
      </w:r>
      <w:r w:rsidRPr="007301C6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t>:</w:t>
      </w:r>
    </w:p>
    <w:p w14:paraId="2BB94BE4" w14:textId="2801D931" w:rsidR="00E110C8" w:rsidRDefault="008839B1" w:rsidP="008839B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110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5F10F" wp14:editId="30696C52">
            <wp:extent cx="5940425" cy="37477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589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1 – Соединение с сервером </w:t>
      </w:r>
    </w:p>
    <w:p w14:paraId="0BF5A590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78E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Нажать правой кнопкой мыши на имени копируемой БД (в разделе «Базы данных») и выбрать меню «Задачи/Создать резервную копию»:</w:t>
      </w:r>
    </w:p>
    <w:p w14:paraId="69DD447A" w14:textId="69BB0EF6" w:rsidR="00E110C8" w:rsidRDefault="00E110C8" w:rsidP="008839B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drawing>
          <wp:inline distT="0" distB="0" distL="0" distR="0" wp14:anchorId="4839E21C" wp14:editId="4B7FE1EB">
            <wp:extent cx="5940425" cy="3194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DAE1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2 – Создание резервной копии </w:t>
      </w:r>
    </w:p>
    <w:p w14:paraId="4B11CC6B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04DC072E" w14:textId="258D6323" w:rsidR="00E110C8" w:rsidRDefault="00E110C8" w:rsidP="008839B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110C8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drawing>
          <wp:inline distT="0" distB="0" distL="0" distR="0" wp14:anchorId="3C210D28" wp14:editId="393937D2">
            <wp:extent cx="5940425" cy="5179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2F2E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3 – Создание резервной копии </w:t>
      </w:r>
    </w:p>
    <w:p w14:paraId="567AA56B" w14:textId="038D9342" w:rsidR="00E110C8" w:rsidRDefault="00E110C8" w:rsidP="00E110C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78E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разделе «Назначение» указать путь и имя файла (путь всегда задается для компьютера, где установлен сам SQL Server), в который будет выгружена база данных, для чего использовать кнопки «Удалить» и «Добавить» до тех пор, пока в поле «Создать резервную копию на» не будет отображен ровно один желаемый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</w:t>
      </w:r>
      <w:r w:rsidRPr="00C978E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путь:</w:t>
      </w:r>
    </w:p>
    <w:p w14:paraId="3A28CC11" w14:textId="4BE8CA29" w:rsidR="00E110C8" w:rsidRDefault="008839B1" w:rsidP="008839B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3CA06322" wp14:editId="7007D9D4">
            <wp:extent cx="5490482" cy="476077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15" cy="477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98BFB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Рисунок 4 -Параметры сохранения</w:t>
      </w:r>
    </w:p>
    <w:p w14:paraId="36EBF3ED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14F9997A" w14:textId="77777777" w:rsidR="00E110C8" w:rsidRDefault="00E110C8" w:rsidP="00E110C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C13B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 странице «Параметры» установить переключатель «Создать резервную копию в новом наборе носителей…» и галочку «Проверить резервную копию после завершения»: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CC13B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нажать кнопку «ОК».</w:t>
      </w:r>
    </w:p>
    <w:p w14:paraId="7396F409" w14:textId="7146BA0F" w:rsidR="00E110C8" w:rsidRDefault="008839B1" w:rsidP="008839B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5D89C17A" wp14:editId="699FC289">
            <wp:extent cx="5146222" cy="4487857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243" cy="4493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1D0545" w14:textId="77777777" w:rsidR="00E110C8" w:rsidRPr="00662F90" w:rsidRDefault="00E110C8" w:rsidP="00E110C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Рисунок 5 - Параметры сохранения</w:t>
      </w:r>
    </w:p>
    <w:p w14:paraId="515FCF41" w14:textId="77777777" w:rsidR="00E110C8" w:rsidRDefault="00E110C8" w:rsidP="00E110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9ECA60" w14:textId="77777777" w:rsidR="00E110C8" w:rsidRPr="00A271C9" w:rsidRDefault="00E110C8" w:rsidP="00E110C8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71C9">
        <w:rPr>
          <w:rFonts w:ascii="Times New Roman" w:hAnsi="Times New Roman" w:cs="Times New Roman"/>
          <w:b/>
          <w:bCs/>
          <w:sz w:val="28"/>
          <w:szCs w:val="28"/>
        </w:rPr>
        <w:t>Восстановление базы данных из резервной копии</w:t>
      </w:r>
    </w:p>
    <w:p w14:paraId="5DC6C168" w14:textId="77777777" w:rsidR="00E110C8" w:rsidRPr="007301C6" w:rsidRDefault="00E110C8" w:rsidP="00E110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EF2">
        <w:rPr>
          <w:rFonts w:ascii="Times New Roman" w:hAnsi="Times New Roman" w:cs="Times New Roman"/>
          <w:sz w:val="28"/>
          <w:szCs w:val="28"/>
        </w:rPr>
        <w:t>Запустить</w:t>
      </w:r>
      <w:r w:rsidRPr="003A0E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0EF2">
        <w:rPr>
          <w:rFonts w:ascii="Times New Roman" w:hAnsi="Times New Roman" w:cs="Times New Roman"/>
          <w:sz w:val="28"/>
          <w:szCs w:val="28"/>
        </w:rPr>
        <w:t>утилиту</w:t>
      </w:r>
      <w:r w:rsidRPr="003A0EF2">
        <w:rPr>
          <w:rFonts w:ascii="Times New Roman" w:hAnsi="Times New Roman" w:cs="Times New Roman"/>
          <w:sz w:val="28"/>
          <w:szCs w:val="28"/>
          <w:lang w:val="en-US"/>
        </w:rPr>
        <w:t xml:space="preserve"> SQL Server Management Studio (</w:t>
      </w:r>
      <w:r w:rsidRPr="003A0EF2">
        <w:rPr>
          <w:rFonts w:ascii="Times New Roman" w:hAnsi="Times New Roman" w:cs="Times New Roman"/>
          <w:sz w:val="28"/>
          <w:szCs w:val="28"/>
        </w:rPr>
        <w:t>из</w:t>
      </w:r>
      <w:r w:rsidRPr="003A0E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0EF2">
        <w:rPr>
          <w:rFonts w:ascii="Times New Roman" w:hAnsi="Times New Roman" w:cs="Times New Roman"/>
          <w:sz w:val="28"/>
          <w:szCs w:val="28"/>
        </w:rPr>
        <w:t>состава</w:t>
      </w:r>
      <w:r w:rsidRPr="003A0EF2">
        <w:rPr>
          <w:rFonts w:ascii="Times New Roman" w:hAnsi="Times New Roman" w:cs="Times New Roman"/>
          <w:sz w:val="28"/>
          <w:szCs w:val="28"/>
          <w:lang w:val="en-US"/>
        </w:rPr>
        <w:t xml:space="preserve"> MS SQL Server).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0EF2">
        <w:rPr>
          <w:rFonts w:ascii="Times New Roman" w:hAnsi="Times New Roman" w:cs="Times New Roman"/>
          <w:sz w:val="28"/>
          <w:szCs w:val="28"/>
        </w:rPr>
        <w:t>Подключиться к серверу под учетной записью администратора или владельца БД</w:t>
      </w:r>
      <w:r w:rsidRPr="007301C6">
        <w:rPr>
          <w:rFonts w:ascii="Times New Roman" w:hAnsi="Times New Roman" w:cs="Times New Roman"/>
          <w:sz w:val="28"/>
          <w:szCs w:val="28"/>
        </w:rPr>
        <w:t>:</w:t>
      </w:r>
    </w:p>
    <w:p w14:paraId="2CF68847" w14:textId="06F50CB7" w:rsidR="00E110C8" w:rsidRDefault="00E110C8" w:rsidP="008839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0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F58999" wp14:editId="2989AA2C">
            <wp:extent cx="5940425" cy="37477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C8F0" w14:textId="77777777" w:rsidR="00E110C8" w:rsidRDefault="00E110C8" w:rsidP="00E110C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Соединение с сервером </w:t>
      </w:r>
    </w:p>
    <w:p w14:paraId="32E75B0E" w14:textId="77777777" w:rsidR="00E110C8" w:rsidRDefault="00E110C8" w:rsidP="00E110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EF2">
        <w:rPr>
          <w:rFonts w:ascii="Times New Roman" w:hAnsi="Times New Roman" w:cs="Times New Roman"/>
          <w:sz w:val="28"/>
          <w:szCs w:val="28"/>
        </w:rPr>
        <w:t>Нажать правой кнопкой мыши на разделе «Базы данных» и выбрать меню «Восстановить базу данных»:</w:t>
      </w:r>
    </w:p>
    <w:p w14:paraId="709D06F1" w14:textId="4F332516" w:rsidR="00E110C8" w:rsidRPr="00674078" w:rsidRDefault="00E110C8" w:rsidP="008839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10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74DD4" wp14:editId="1C2193E3">
            <wp:extent cx="4934639" cy="353426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4A1B" w14:textId="77777777" w:rsidR="00E110C8" w:rsidRDefault="00E110C8" w:rsidP="00E110C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Восстановление базы данных </w:t>
      </w:r>
    </w:p>
    <w:p w14:paraId="18C7BFB5" w14:textId="77777777" w:rsidR="00E110C8" w:rsidRDefault="00E110C8" w:rsidP="00E110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286">
        <w:rPr>
          <w:rFonts w:ascii="Times New Roman" w:hAnsi="Times New Roman" w:cs="Times New Roman"/>
          <w:sz w:val="28"/>
          <w:szCs w:val="28"/>
        </w:rPr>
        <w:lastRenderedPageBreak/>
        <w:t>На странице «Общие» выполнить следующие действия:</w:t>
      </w:r>
    </w:p>
    <w:p w14:paraId="42124AAF" w14:textId="77777777" w:rsidR="00E110C8" w:rsidRPr="00724286" w:rsidRDefault="00E110C8" w:rsidP="00E110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286">
        <w:rPr>
          <w:rFonts w:ascii="Times New Roman" w:hAnsi="Times New Roman" w:cs="Times New Roman"/>
          <w:sz w:val="28"/>
          <w:szCs w:val="28"/>
        </w:rPr>
        <w:t>В поле «В базу данных» ввести имя для восстанавливаемой базы (если будет указано имя существующей базы, то это эквивалентно тому, что сначала полностью удалить существующую базу и затем восстановить из резервной копии новую базу, т.е. все данные существующей базы будут утеряны!);</w:t>
      </w:r>
    </w:p>
    <w:p w14:paraId="52C803CC" w14:textId="77777777" w:rsidR="00E110C8" w:rsidRPr="00724286" w:rsidRDefault="00E110C8" w:rsidP="00E110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286">
        <w:rPr>
          <w:rFonts w:ascii="Times New Roman" w:hAnsi="Times New Roman" w:cs="Times New Roman"/>
          <w:sz w:val="28"/>
          <w:szCs w:val="28"/>
        </w:rPr>
        <w:t>Установить переключатель «С устройства» и указать путь к файлу резервной копии, нажав кнопку «…»;</w:t>
      </w:r>
    </w:p>
    <w:p w14:paraId="5E469C59" w14:textId="77777777" w:rsidR="00E110C8" w:rsidRDefault="00E110C8" w:rsidP="00E110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286">
        <w:rPr>
          <w:rFonts w:ascii="Times New Roman" w:hAnsi="Times New Roman" w:cs="Times New Roman"/>
          <w:sz w:val="28"/>
          <w:szCs w:val="28"/>
        </w:rPr>
        <w:t>Установить галочку «Восстановить» в нужной строке (которых может быть несколько, если один файл *.</w:t>
      </w:r>
      <w:proofErr w:type="spellStart"/>
      <w:r w:rsidRPr="00724286">
        <w:rPr>
          <w:rFonts w:ascii="Times New Roman" w:hAnsi="Times New Roman" w:cs="Times New Roman"/>
          <w:sz w:val="28"/>
          <w:szCs w:val="28"/>
        </w:rPr>
        <w:t>bak</w:t>
      </w:r>
      <w:proofErr w:type="spellEnd"/>
      <w:r w:rsidRPr="00724286">
        <w:rPr>
          <w:rFonts w:ascii="Times New Roman" w:hAnsi="Times New Roman" w:cs="Times New Roman"/>
          <w:sz w:val="28"/>
          <w:szCs w:val="28"/>
        </w:rPr>
        <w:t xml:space="preserve"> содержит несколько резервных копий базы):</w:t>
      </w:r>
    </w:p>
    <w:p w14:paraId="55E8EA1B" w14:textId="6C1E34A6" w:rsidR="00E110C8" w:rsidRDefault="008839B1" w:rsidP="00E11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BF5BE" wp14:editId="368A964B">
            <wp:extent cx="5246915" cy="45195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29" cy="4526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9FD9A" w14:textId="55AF4B1C" w:rsidR="00E110C8" w:rsidRDefault="00E110C8" w:rsidP="00E110C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Общие</w:t>
      </w:r>
    </w:p>
    <w:p w14:paraId="40E14C6F" w14:textId="5350FE83" w:rsidR="008839B1" w:rsidRDefault="008839B1" w:rsidP="00E110C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DA7614" w14:textId="77B9C01C" w:rsidR="00E110C8" w:rsidRDefault="008839B1" w:rsidP="008839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99E6C75" wp14:editId="5FAA0F80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147BF8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j8AQ7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514A5" wp14:editId="61F3344D">
            <wp:extent cx="4876800" cy="2085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8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5E435" w14:textId="30F6F130" w:rsidR="00D76EA2" w:rsidRDefault="008839B1" w:rsidP="008839B1">
      <w:pPr>
        <w:jc w:val="center"/>
        <w:rPr>
          <w:rFonts w:ascii="Times New Roman" w:hAnsi="Times New Roman" w:cs="Times New Roman"/>
          <w:sz w:val="28"/>
          <w:szCs w:val="28"/>
        </w:rPr>
      </w:pPr>
      <w:r w:rsidRPr="008839B1">
        <w:rPr>
          <w:rFonts w:ascii="Times New Roman" w:hAnsi="Times New Roman" w:cs="Times New Roman"/>
          <w:sz w:val="28"/>
          <w:szCs w:val="28"/>
        </w:rPr>
        <w:t>Рисунок 9 – успешное восстановление БД</w:t>
      </w:r>
    </w:p>
    <w:p w14:paraId="65C166F6" w14:textId="4797DF0E" w:rsidR="008839B1" w:rsidRDefault="008839B1" w:rsidP="008839B1">
      <w:pPr>
        <w:rPr>
          <w:rFonts w:ascii="Times New Roman" w:hAnsi="Times New Roman" w:cs="Times New Roman"/>
          <w:sz w:val="28"/>
          <w:szCs w:val="28"/>
        </w:rPr>
      </w:pPr>
    </w:p>
    <w:p w14:paraId="2855074F" w14:textId="3ED37743" w:rsidR="008839B1" w:rsidRPr="008839B1" w:rsidRDefault="008839B1" w:rsidP="008839B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839B1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8839B1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Главное назначение резервного копирования – восстановление данных после их потери.</w:t>
      </w:r>
    </w:p>
    <w:sectPr w:rsidR="008839B1" w:rsidRPr="00883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9B4"/>
    <w:rsid w:val="00095EEA"/>
    <w:rsid w:val="001C54F7"/>
    <w:rsid w:val="007F59B4"/>
    <w:rsid w:val="008839B1"/>
    <w:rsid w:val="00D76EA2"/>
    <w:rsid w:val="00E1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0B273"/>
  <w15:chartTrackingRefBased/>
  <w15:docId w15:val="{38E9C8FC-5922-4049-89A0-64ED2933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E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Shevchuk</dc:creator>
  <cp:keywords/>
  <dc:description/>
  <cp:lastModifiedBy>Oksana Shevchuk</cp:lastModifiedBy>
  <cp:revision>4</cp:revision>
  <dcterms:created xsi:type="dcterms:W3CDTF">2024-03-20T08:38:00Z</dcterms:created>
  <dcterms:modified xsi:type="dcterms:W3CDTF">2024-05-21T12:52:00Z</dcterms:modified>
</cp:coreProperties>
</file>