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73D" w:rsidRDefault="00C96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A7573D" w:rsidRDefault="00C96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7573D" w:rsidRDefault="00C96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A7573D" w:rsidRDefault="00C96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:rsidR="00A7573D" w:rsidRDefault="00C96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</w:t>
      </w:r>
      <w:r>
        <w:rPr>
          <w:rFonts w:ascii="Times New Roman" w:hAnsi="Times New Roman" w:cs="Times New Roman"/>
          <w:sz w:val="28"/>
          <w:szCs w:val="28"/>
        </w:rPr>
        <w:t>компьютерных технологий и защиты информации</w:t>
      </w:r>
    </w:p>
    <w:p w:rsidR="00A7573D" w:rsidRDefault="00C96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A7573D" w:rsidRDefault="00A757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7573D" w:rsidRDefault="00A7573D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A7573D" w:rsidRDefault="00A7573D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A7573D" w:rsidRDefault="00C96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A7573D" w:rsidRDefault="00C96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A7573D" w:rsidRDefault="00C96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“Информационная безопасность”</w:t>
      </w:r>
    </w:p>
    <w:p w:rsidR="00A7573D" w:rsidRDefault="00C96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“ Установка приоритетов”</w:t>
      </w:r>
    </w:p>
    <w:p w:rsidR="00A7573D" w:rsidRDefault="00A7573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7573D" w:rsidRDefault="00A7573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7573D" w:rsidRDefault="00A7573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7573D" w:rsidRDefault="00C9645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</w:p>
    <w:p w:rsidR="00A7573D" w:rsidRDefault="00C9645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</w:t>
      </w:r>
      <w:r w:rsidR="00C36B1D">
        <w:rPr>
          <w:rFonts w:ascii="Times New Roman" w:hAnsi="Times New Roman" w:cs="Times New Roman"/>
          <w:sz w:val="28"/>
          <w:szCs w:val="28"/>
        </w:rPr>
        <w:t xml:space="preserve"> 4237</w:t>
      </w:r>
    </w:p>
    <w:p w:rsidR="00A7573D" w:rsidRDefault="00C36B1D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Савельев Д. А</w:t>
      </w:r>
      <w:r w:rsidR="00C96457">
        <w:rPr>
          <w:rFonts w:ascii="Times New Roman" w:hAnsi="Times New Roman" w:cs="Times New Roman"/>
          <w:sz w:val="28"/>
          <w:szCs w:val="28"/>
        </w:rPr>
        <w:t>.</w:t>
      </w:r>
    </w:p>
    <w:p w:rsidR="00A7573D" w:rsidRDefault="00C9645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</w:t>
      </w:r>
      <w:r>
        <w:rPr>
          <w:rFonts w:ascii="Times New Roman" w:hAnsi="Times New Roman" w:cs="Times New Roman"/>
          <w:sz w:val="28"/>
          <w:szCs w:val="28"/>
        </w:rPr>
        <w:t>еподаватель</w:t>
      </w:r>
    </w:p>
    <w:p w:rsidR="00A7573D" w:rsidRDefault="00C9645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Кожевников К. Д.</w:t>
      </w:r>
    </w:p>
    <w:p w:rsidR="00A7573D" w:rsidRDefault="00A7573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7573D" w:rsidRDefault="00A7573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7573D" w:rsidRDefault="00A7573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7573D" w:rsidRDefault="00A757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573D" w:rsidRDefault="00A757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573D" w:rsidRDefault="00A757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7573D" w:rsidRDefault="00C96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2024 </w:t>
      </w:r>
    </w:p>
    <w:p w:rsidR="00A7573D" w:rsidRDefault="00C964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Цель</w:t>
      </w:r>
    </w:p>
    <w:p w:rsidR="00A7573D" w:rsidRDefault="00C96457">
      <w:pPr>
        <w:spacing w:after="0" w:line="360" w:lineRule="auto"/>
        <w:ind w:left="708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зучить способы установки приоритетов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573D" w:rsidRDefault="00C96457">
      <w:pPr>
        <w:pStyle w:val="a4"/>
        <w:ind w:firstLine="708"/>
        <w:jc w:val="center"/>
        <w:rPr>
          <w:b/>
          <w:u w:val="none"/>
          <w:lang w:val="ru-RU"/>
        </w:rPr>
      </w:pPr>
      <w:r>
        <w:rPr>
          <w:b/>
          <w:u w:val="none"/>
        </w:rPr>
        <w:t>Задач</w:t>
      </w:r>
      <w:r>
        <w:rPr>
          <w:b/>
          <w:u w:val="none"/>
          <w:lang w:val="ru-RU"/>
        </w:rPr>
        <w:t>и</w:t>
      </w:r>
    </w:p>
    <w:p w:rsidR="00A7573D" w:rsidRDefault="00C96457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изучить теоретическую часть;</w:t>
      </w:r>
    </w:p>
    <w:p w:rsidR="00A7573D" w:rsidRDefault="00C96457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указания;</w:t>
      </w:r>
    </w:p>
    <w:p w:rsidR="00A7573D" w:rsidRDefault="00C96457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составить отчет по лабораторной работе.</w:t>
      </w:r>
      <w:bookmarkStart w:id="0" w:name="2"/>
      <w:bookmarkEnd w:id="0"/>
    </w:p>
    <w:p w:rsidR="00A7573D" w:rsidRDefault="00C96457">
      <w:pPr>
        <w:pStyle w:val="a"/>
        <w:numPr>
          <w:ilvl w:val="0"/>
          <w:numId w:val="0"/>
        </w:numPr>
        <w:tabs>
          <w:tab w:val="clear" w:pos="928"/>
          <w:tab w:val="left" w:pos="993"/>
        </w:tabs>
        <w:ind w:left="709"/>
        <w:jc w:val="center"/>
        <w:rPr>
          <w:b/>
          <w:bCs/>
        </w:rPr>
      </w:pPr>
      <w:r>
        <w:rPr>
          <w:b/>
          <w:bCs/>
        </w:rPr>
        <w:t>Ход</w:t>
      </w:r>
      <w:r>
        <w:rPr>
          <w:b/>
          <w:bCs/>
        </w:rPr>
        <w:t xml:space="preserve"> работы</w:t>
      </w:r>
    </w:p>
    <w:p w:rsidR="00A7573D" w:rsidRDefault="00C96457">
      <w:pPr>
        <w:spacing w:after="0" w:line="360" w:lineRule="auto"/>
        <w:ind w:firstLine="709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Шаг 1</w:t>
      </w:r>
    </w:p>
    <w:p w:rsidR="00A7573D" w:rsidRDefault="00C964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</w:t>
      </w:r>
      <w:r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повышения приоритета через SQL Server Management Studio (SSMS)</w:t>
      </w:r>
    </w:p>
    <w:p w:rsidR="00A7573D" w:rsidRDefault="00C96457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Откро</w:t>
      </w:r>
      <w:r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 Server Management Studio и подключитесь к вашему серверу баз данных.</w:t>
      </w:r>
    </w:p>
    <w:p w:rsidR="00A7573D" w:rsidRDefault="00C36B1D">
      <w:pPr>
        <w:pStyle w:val="a"/>
        <w:numPr>
          <w:ilvl w:val="0"/>
          <w:numId w:val="0"/>
        </w:numPr>
        <w:tabs>
          <w:tab w:val="clear" w:pos="928"/>
          <w:tab w:val="left" w:pos="993"/>
        </w:tabs>
        <w:ind w:left="709"/>
        <w:jc w:val="center"/>
      </w:pPr>
      <w:r w:rsidRPr="00C11DBF">
        <w:rPr>
          <w:noProof/>
          <w:lang w:eastAsia="ru-RU"/>
        </w:rPr>
        <w:drawing>
          <wp:inline distT="0" distB="0" distL="0" distR="0" wp14:anchorId="315965F6" wp14:editId="4DA96881">
            <wp:extent cx="4305243" cy="2639291"/>
            <wp:effectExtent l="0" t="0" r="635" b="8890"/>
            <wp:docPr id="97243714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3714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961" cy="26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3D" w:rsidRDefault="00C964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Соединение с сервером</w:t>
      </w:r>
    </w:p>
    <w:p w:rsidR="00A7573D" w:rsidRDefault="00C964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обозревателе объектов щелкн</w:t>
      </w:r>
      <w:r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правой кнопкой мыши на сервере и выберите пункт "Свойства".</w:t>
      </w:r>
    </w:p>
    <w:p w:rsidR="00A7573D" w:rsidRDefault="00C96457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2247900" cy="3178175"/>
            <wp:effectExtent l="0" t="0" r="0" b="317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rcRect l="321" t="14259" r="74955" b="2356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73D" w:rsidRDefault="00C96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Свойства</w:t>
      </w:r>
    </w:p>
    <w:p w:rsidR="00C36B1D" w:rsidRDefault="00C36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6B1D" w:rsidRPr="00F74891" w:rsidRDefault="00C36B1D" w:rsidP="00C36B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В открывшемся окне свойств сервера перейдите на вкладку "Процессоры".</w:t>
      </w:r>
    </w:p>
    <w:p w:rsidR="00C36B1D" w:rsidRDefault="00C36B1D" w:rsidP="00C36B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В разделе "Потоки" установите флажок рядом с "Повысить приоритет SQL Server".</w:t>
      </w:r>
    </w:p>
    <w:p w:rsidR="00C36B1D" w:rsidRDefault="00C36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6B1D" w:rsidRDefault="00C36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6B1D" w:rsidRDefault="00C36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3049">
        <w:rPr>
          <w:noProof/>
          <w:lang w:eastAsia="ru-RU"/>
        </w:rPr>
        <w:lastRenderedPageBreak/>
        <w:drawing>
          <wp:inline distT="0" distB="0" distL="0" distR="0" wp14:anchorId="2072EE14" wp14:editId="74243AA5">
            <wp:extent cx="4873600" cy="4267200"/>
            <wp:effectExtent l="0" t="0" r="3810" b="0"/>
            <wp:docPr id="1509289898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89898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427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1D" w:rsidRDefault="00C36B1D" w:rsidP="00C36B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Установка флажка</w:t>
      </w:r>
    </w:p>
    <w:p w:rsidR="00A7573D" w:rsidRDefault="00A757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7573D" w:rsidRDefault="00C96457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114300" distR="114300">
            <wp:extent cx="5286375" cy="1769745"/>
            <wp:effectExtent l="0" t="0" r="9525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rcRect l="17735" t="13745" r="21417" b="5002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73D" w:rsidRDefault="00C964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36B1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Запрос</w:t>
      </w:r>
    </w:p>
    <w:p w:rsidR="00A7573D" w:rsidRDefault="00C964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этого скрипта параметр приоритета будет настроен в соответствии с указанными значениями.</w:t>
      </w:r>
    </w:p>
    <w:p w:rsidR="00A7573D" w:rsidRDefault="00C964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перезагружаем сервер, чтобы изменения всту</w:t>
      </w:r>
      <w:r>
        <w:rPr>
          <w:rFonts w:ascii="Times New Roman" w:hAnsi="Times New Roman" w:cs="Times New Roman"/>
          <w:sz w:val="28"/>
          <w:szCs w:val="28"/>
        </w:rPr>
        <w:t>пили в силу.</w:t>
      </w:r>
    </w:p>
    <w:p w:rsidR="00A7573D" w:rsidRDefault="00C96457">
      <w:pPr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114300" distR="114300">
            <wp:extent cx="3122295" cy="1180465"/>
            <wp:effectExtent l="0" t="0" r="1905" b="6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rcRect t="13135" r="83014" b="75443"/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73D" w:rsidRDefault="00C964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C36B1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Соединение с сервером.</w:t>
      </w:r>
    </w:p>
    <w:p w:rsidR="00A7573D" w:rsidRDefault="00C964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</w:t>
      </w:r>
      <w:r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запрос для проверки значения параметра priority boost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573D" w:rsidRDefault="00C36B1D">
      <w:pPr>
        <w:spacing w:after="0" w:line="360" w:lineRule="auto"/>
        <w:jc w:val="center"/>
      </w:pPr>
      <w:r w:rsidRPr="00C36B1D">
        <w:drawing>
          <wp:inline distT="0" distB="0" distL="0" distR="0" wp14:anchorId="6435F250" wp14:editId="4A5D9FD1">
            <wp:extent cx="3972479" cy="218152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73D" w:rsidRDefault="00C96457">
      <w:pPr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36B1D">
        <w:rPr>
          <w:rFonts w:ascii="Times New Roman" w:hAnsi="Times New Roman" w:cs="Times New Roman"/>
          <w:sz w:val="28"/>
          <w:szCs w:val="28"/>
        </w:rPr>
        <w:t>6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Запрос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6B1D" w:rsidRPr="00F74891" w:rsidRDefault="00C36B1D" w:rsidP="00C36B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524D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научился устанавливать приоритеты </w:t>
      </w:r>
      <w:r w:rsidRPr="00F74891">
        <w:rPr>
          <w:rFonts w:ascii="Times New Roman" w:hAnsi="Times New Roman" w:cs="Times New Roman"/>
          <w:sz w:val="28"/>
          <w:szCs w:val="28"/>
        </w:rPr>
        <w:t>через SQL Server Management Studio (SSMS)</w:t>
      </w:r>
    </w:p>
    <w:p w:rsidR="00A7573D" w:rsidRPr="00C36B1D" w:rsidRDefault="00A7573D">
      <w:pPr>
        <w:pStyle w:val="a"/>
        <w:numPr>
          <w:ilvl w:val="0"/>
          <w:numId w:val="0"/>
        </w:numPr>
        <w:tabs>
          <w:tab w:val="clear" w:pos="928"/>
          <w:tab w:val="left" w:pos="993"/>
        </w:tabs>
        <w:ind w:left="709"/>
        <w:jc w:val="center"/>
      </w:pPr>
    </w:p>
    <w:p w:rsidR="00A7573D" w:rsidRDefault="00A7573D">
      <w:pPr>
        <w:pStyle w:val="a"/>
        <w:numPr>
          <w:ilvl w:val="0"/>
          <w:numId w:val="0"/>
        </w:numPr>
        <w:tabs>
          <w:tab w:val="clear" w:pos="928"/>
          <w:tab w:val="left" w:pos="993"/>
        </w:tabs>
        <w:ind w:left="709"/>
      </w:pPr>
    </w:p>
    <w:p w:rsidR="00A7573D" w:rsidRDefault="00A7573D"/>
    <w:sectPr w:rsidR="00A7573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457" w:rsidRDefault="00C96457">
      <w:pPr>
        <w:spacing w:line="240" w:lineRule="auto"/>
      </w:pPr>
      <w:r>
        <w:separator/>
      </w:r>
    </w:p>
  </w:endnote>
  <w:endnote w:type="continuationSeparator" w:id="0">
    <w:p w:rsidR="00C96457" w:rsidRDefault="00C964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457" w:rsidRDefault="00C96457">
      <w:pPr>
        <w:spacing w:after="0"/>
      </w:pPr>
      <w:r>
        <w:separator/>
      </w:r>
    </w:p>
  </w:footnote>
  <w:footnote w:type="continuationSeparator" w:id="0">
    <w:p w:rsidR="00C96457" w:rsidRDefault="00C9645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bullet"/>
      <w:pStyle w:val="a"/>
      <w:lvlText w:val=""/>
      <w:lvlJc w:val="left"/>
      <w:pPr>
        <w:tabs>
          <w:tab w:val="left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52A123D9"/>
    <w:multiLevelType w:val="multilevel"/>
    <w:tmpl w:val="52A123D9"/>
    <w:lvl w:ilvl="0">
      <w:start w:val="1"/>
      <w:numFmt w:val="bullet"/>
      <w:lvlText w:val=""/>
      <w:lvlJc w:val="left"/>
      <w:pPr>
        <w:tabs>
          <w:tab w:val="left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left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left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left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left" w:pos="3600"/>
        </w:tabs>
        <w:ind w:left="3600" w:hanging="360"/>
      </w:pPr>
      <w:rPr>
        <w:rFonts w:ascii="Symbol" w:hAnsi="Symbol"/>
      </w:rPr>
    </w:lvl>
  </w:abstractNum>
  <w:num w:numId="1">
    <w:abstractNumId w:val="0"/>
    <w:lvlOverride w:ilvl="1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A7573D"/>
    <w:rsid w:val="00C36B1D"/>
    <w:rsid w:val="00C96457"/>
    <w:rsid w:val="059341B1"/>
    <w:rsid w:val="5D3E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0CEF38"/>
  <w15:docId w15:val="{E2B660FA-2CC2-4FBE-9C43-C4B13BD4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eastAsia="en-US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 + подчеркивание ытц!"/>
    <w:basedOn w:val="a0"/>
    <w:qFormat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zh-CN" w:eastAsia="zh-CN"/>
      <w14:ligatures w14:val="none"/>
    </w:rPr>
  </w:style>
  <w:style w:type="paragraph" w:customStyle="1" w:styleId="a">
    <w:name w:val="Лист"/>
    <w:basedOn w:val="a0"/>
    <w:qFormat/>
    <w:pPr>
      <w:widowControl w:val="0"/>
      <w:numPr>
        <w:numId w:val="1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241</Words>
  <Characters>1376</Characters>
  <Application>Microsoft Office Word</Application>
  <DocSecurity>0</DocSecurity>
  <Lines>11</Lines>
  <Paragraphs>3</Paragraphs>
  <ScaleCrop>false</ScaleCrop>
  <Company>KNITU-KAI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Зилия Мустафина</dc:creator>
  <cp:lastModifiedBy>CS_07_430</cp:lastModifiedBy>
  <cp:revision>2</cp:revision>
  <dcterms:created xsi:type="dcterms:W3CDTF">2024-05-13T07:24:00Z</dcterms:created>
  <dcterms:modified xsi:type="dcterms:W3CDTF">2024-05-15T08:48:00Z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E19EED23F84249C6BC4C268A86BE8C85_11</vt:lpwstr>
  </property>
</Properties>
</file>