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HUB IoE</w:t>
      </w:r>
    </w:p>
    <w:p>
      <w:pPr>
        <w:spacing w:after="120"/>
        <w:jc w:val="center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Internet of Energy</w:t>
      </w:r>
    </w:p>
    <w:p>
      <w:pPr>
        <w:spacing w:after="480"/>
        <w:jc w:val="center"/>
      </w:pPr>
      <w:r>
        <w:rPr>
          <w:rFonts w:ascii="Arial" w:cs="Arial" w:eastAsia="Arial" w:hAnsi="Arial"/>
          <w:color w:val="444441"/>
          <w:sz w:val="26"/>
          <w:szCs w:val="26"/>
        </w:rPr>
        <w:t xml:space="preserve">Monitoramento Residencial de Agua e Energia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85041"/>
          <w:sz w:val="24"/>
          <w:szCs w:val="24"/>
        </w:rPr>
        <w:t xml:space="preserve">Relatorio Tecnico — Fase MVP 1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Maio de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1. Visao Geral do Projeto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Hub IoE e um sistema de Internet of Energy (IoE) desenvolvido para monitoramento residencial de consumo de energia eletrica e fluxo de agua. O objetivo do MVP 1 e validar a captura, o condicionamento e a transmissao de dados de sensores fisicos para um backend em Java (Spring Boot).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nos de hardware capturam dados dos sensores e enviam cargas em formato JSON via rede (MQTT/Wi-Fi) para o backend, que processa e persiste as informacoes para analise posterior.</w:t>
      </w:r>
    </w:p>
    <w:p>
      <w:pPr>
        <w:pBdr>
          <w:bottom w:val="single" w:color="9FE1C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2. Arquitetura de Comunicacao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2.1 Protocolo e Formato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Protocolo base: MQTT (testado via HiveMQ publico)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Formato de dados: JSON com pulsos de agua e leitura bruta/calculada de tensao/corrente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Java com Spring Boot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2.2 Topologia Futura (Pos-MVP 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Apos a validacao do MVP, a arquitetura evoluira para: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 no Quadro de Forca com Wi-Fi para envio dos dados de energia ao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Sensores de agua em pontos cegos da residencia usando radio LoRa 915 MHz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Comunicacao LoRa dos nos de agua para a Central, que agrega e repassa ao backend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Nota: A tecnologia NILM (Non-Intrusive Load Monitoring) foi avaliada e descartada para o MVP 1 devido a complexidade matematica e de amostragem requerida.</w:t>
      </w:r>
    </w:p>
    <w:p>
      <w:pPr>
        <w:pBdr>
          <w:bottom w:val="single" w:color="9FE1C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3. Hardware do Projeto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3.1 Hardware Definitivo (Disponivel — Em Fase de Validacao)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Microcontrolador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TTGO LilyGO LoRa32 V2.1_1.6 — ESP32 com Wi-Fi, Bluetooth, OLED e LoRa 915 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3.3V, ADC 12 bits (0 a 4095)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Sensor de Energia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Alicate nao-invasivo 100A / 1V AC — entrega tensao, dispensa resistor de carga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Sensor de Agua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YF-S201 — sensor de fluxo digital 1/2 polegar, pulsos por litro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3.2 Hardware Provisorio de Validacao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hardware definitivo ja foi recebido. A validacao inicial esta sendo feita com o Arduino Nano antes de migrar para o ESP32, reduzindo risco de danos ao hardware principal.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Componentes em uso na fase de validacao: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Microcontrolador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Arduino Nano ATmega328P (Old Bootloader)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5V, ADC 10 bits (0 a 1023), valor de repouso ~512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HW-131 — fonte para protoboard, jumpers configurados em 5V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Conexao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USB Mini-B para upload e Serial Monitor a 115200 baud</w:t>
            </w:r>
          </w:p>
        </w:tc>
      </w:tr>
    </w:tbl>
    <w:p>
      <w:pPr>
        <w:pBdr>
          <w:bottom w:val="single" w:color="9FE1C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4. Circuito de Condicionamento (DC Offset)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4.1 Finalidade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sensor de corrente 100A/1V entrega uma onda senoidal AC de ate +/-1V. O ADC do microcontrolador so aceita tensoes positivas (0 a 5V no Arduino, 0 a 3.3V no ESP32). Sem condicionamento, a porcao negativa da onda causaria danos ao pino ou leituras invalidas.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circuito de DC Offset desloca a onda para que ela flutue em torno de 2,5V (Arduino) ou 1,65V (ESP32), mantendo-se sempre no territorio positivo e aproveitando toda a faixa do ADC.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4.2 Componentes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5010"/>
      </w:tblGrid>
      <w:tr>
        <w:tc>
          <w:tcPr>
            <w:tcW w:type="dxa" w:w="20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01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kOhm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Divisor de tensao — ramo superior (VCC ao no central)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kOhm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Divisor de tensao — ramo inferior (no central ao GND)</w:t>
            </w:r>
          </w:p>
        </w:tc>
      </w:tr>
      <w:tr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uF 50V</w:t>
            </w:r>
          </w:p>
        </w:tc>
        <w:tc>
          <w:tcPr>
            <w:tcW w:type="dxa" w:w="5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passa-baixas — estabiliza o no central contra ruido de alta frequencia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4.3 Logica de Funcionamento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R1 e R2 com mesmo valor (10kOhm) criam um ponto central exatamente na metade da alimentacao: 2,5V com Arduino (5V) ou 1,65V com ESP32 (3,3V). O fio GND do sensor e ligado nesse no central, fazendo a onda senoidal flutuar em torno desse offset — nunca descendo ao territorio negativo. O capacitor C1 forma um filtro RC com R1 paralelo a R2 (~5kOhm), atenuando ruido de alta frequencia e mantendo a referencia DC estavel.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4.4 Esquematico das Ligacoes na Protoboard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figura abaixo apresenta o esquematico completo das conexoes do circuito DC Offset montado na protoboard, incluindo o Arduino Nano, os resistores R1 e R2, o capacitor C1, o jack P10 do sensor de corrente e o sensor de agua YF-S201: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Figura 1: Esquematico do circuito DC Offset com todos os componentes ligados na protoboard. O no central (marcado em laranja) e o ponto critico onde R1, R2, C1 e o sleeve do sensor se encontram, fixando a referencia em 2,5V.</w:t>
      </w:r>
    </w:p>
    <w:p>
      <w:pPr>
        <w:pBdr>
          <w:bottom w:val="single" w:color="9FE1C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5. Sensores e Conexoes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5.1 Sensor de Corrente — Alicate 100A/1V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Tipo: nao-invasivo (nao exige corte do fio da instalacao)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Saida: tensao AC proporcional a corrente — dispensa resistor de carga (burden)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Conector: P2 mono, adaptado via jack P10 para protoboard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Terminal tip (sinal AC): pino A0 do Arduino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Terminal sleeve (GND do sensor): no central da protoboard (coluna 14A — 2,5V DC Offset)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Importante: passar apenas UM dos fios da carga pelo alicate — dois fios cancelam o campo magnetico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5.2 Sensor de Agua — YF-S201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Tipo: sensor de fluxo digital por efeito Hall, 1/2 polegar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Saida: pulsos digitais proporcionais ao fluxo — ~450 pulsos por litro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Fio vermelho: VCC — barramento +5V (linha vermelha HW-131)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Fio preto: GND — barramento GND (linha azul HW-131)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Fio amarelo/branco (sinal): pino D2 do Arduino Nano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Requer pinMode(2, INPUT_PULLUP) no setup() para evitar leituras falsas</w:t>
      </w:r>
    </w:p>
    <w:p>
      <w:pPr>
        <w:pBdr>
          <w:bottom w:val="single" w:color="9FE1C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6. Software Provisorio (Fase de Validacao)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firmware atual em C++ (Arduino IDE) nao possui conexao de rede. Ele realiza as seguintes operacoes: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a porta analogica A0 e calcula o valor RMS da corrente via amostragem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 os pulsos do YF-S201 via interrupcao de hardware (attachInterrupt no pino D2)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Empacota os dados em formato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Transmite o JSON pela interface Serial (USB) a 115200 baud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dados sao validados pelo computador via Serial Monitor da Arduino 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Proximos passos no firmware: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conexao Wi-Fi e cliente MQTT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envio do JSON para o broker HiveMQ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Migrar o codigo para o ESP32 (TTGO LilyGO) com ajuste do ADC para 12 bits e offset para 1,65V</w:t>
      </w:r>
    </w:p>
    <w:p>
      <w:pPr>
        <w:pBdr>
          <w:bottom w:val="single" w:color="9FE1C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7. Ferramentas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2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Arduino IDE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Desenvolvimento e upload do firmware C++ provisorio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Wokwi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Simulacao da logica C++ e testes MQTT via Wi-Fi virtual antes da montagem fisica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Fusion 360 (Electronics/Eagle)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Captura de esquematico (Schematic) e futuro roteamento da PCB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HiveMQ (broker publico)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Testes do protocolo MQTT durante simulacao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Spring Boot (Java)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Backend para recepcao, processamento e persistencia dos dados IoT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Serial Monitor (Arduino IDE)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Validacao dos dados JSON em fase sem rede</w:t>
            </w:r>
          </w:p>
        </w:tc>
      </w:tr>
    </w:tbl>
    <w:p>
      <w:pPr>
        <w:pBdr>
          <w:bottom w:val="single" w:color="9FE1C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8. Proximos Passos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8.1 Firmware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Escrever e validar o codigo C++ de leitura analogica com calculo 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contagem de pulsos do YF-S201 com attachInterrupt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Estruturar o payload JSON com os campos definidos pelo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Validar dados no Serial Monitor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8.2 Comunicacao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biblioteca Wi-Fi e MQTT ao firmware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Testar publicacao no broker HiveMQ publico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Validar recepcao no backend Spring Boot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8.3 Migracao para ESP32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Ajustar ADC de 10 para 12 bits (valor de repouso de ~512 para ~2048)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Ajustar divisor de tensao para referencia 3,3V (offset de 1,65V)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Habilitar modulo LoRa 915 MHz para os nos de agua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8.4 PCB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Finalizar esquematico no Fusion 360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Rotear trilhas e gerar arquivos Gerber para fabricacao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Montar e validar placa definitiva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8.5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Definir entidades JPA para armazenamento das leituras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endpoints REST para consulta historica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dashboards de consumo</w:t>
      </w:r>
    </w:p>
    <w:p>
      <w:pPr>
        <w:pBdr>
          <w:bottom w:val="single" w:color="9FE1C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9. Observacoes Tecnicas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Capacitor C1 e eletrolitico polarizado — polo positivo (perna longa) obrigatoriamente no no central, polo negativo no GND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Resistores confirmados: codigo de cores marrom-preto-preto-vermelho-marrom = 10kOhm 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HW-131 configurada com jumpers em 5V nos dois lados da protoboard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GND do sensor de corrente vai ao NO CENTRAL (2,5V), NAO ao barramento GND — este e o ponto critico do DC 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Sensor YF-S201 requer pull-up interno ativado via software: pinMode(2, INPUT_PULLUP)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passar os cabos pelo alicate: apenas UM fio por vez — nunca os dois fios de fase e neutro juntos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FE1CB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780"/>
        <w:sz w:val="18"/>
        <w:szCs w:val="18"/>
      </w:rPr>
      <w:t xml:space="preserve">Pagina </w:t>
    </w:r>
    <w:r>
      <w:rPr>
        <w:rFonts w:ascii="Arial" w:cs="Arial" w:eastAsia="Arial" w:hAnsi="Arial"/>
        <w:color w:val="888780"/>
        <w:sz w:val="18"/>
        <w:szCs w:val="18"/>
      </w:rPr>
      <w:t xml:space="preserve">	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4"/>
      </w:pBdr>
      <w:spacing w:after="12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Hub IoE — Monitoramento de Agua e Energia</w:t>
    </w:r>
    <w:r>
      <w:rPr>
        <w:rFonts w:ascii="Arial" w:cs="Arial" w:eastAsia="Arial" w:hAnsi="Arial"/>
        <w:color w:val="888780"/>
        <w:sz w:val="20"/>
        <w:szCs w:val="20"/>
      </w:rPr>
      <w:t xml:space="preserve">   |   Relatorio Tecnico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D9E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850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12b21153768902a75ef7e6ce38d69dc10674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2026-05-13T21:44:32.529Z</dcterms:created>
  <dcterms:modified xsi:type="dcterms:W3CDTF">2026-05-13T21:44:32.546Z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