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#5</w:t>
      </w:r>
    </w:p>
    <w:p>
      <w:pPr>
        <w:pStyle w:val="Heading1"/>
      </w:pPr>
      <w:r>
        <w:t>Tool &amp; Equipment Inspection (OSHA Compliant)</w:t>
      </w:r>
    </w:p>
    <w:p>
      <w:r>
        <w:t>Duration: 10 minutes</w:t>
      </w:r>
    </w:p>
    <w:p>
      <w:r>
        <w:t>Audience: All field crew and subcontractors</w:t>
      </w:r>
    </w:p>
    <w:p>
      <w:r>
        <w:t>Objective: To identify and eliminate tool and equipment hazards before use.</w:t>
      </w:r>
    </w:p>
    <w:p>
      <w:pPr>
        <w:pStyle w:val="Heading2"/>
      </w:pPr>
      <w:r>
        <w:t>Script to Read Aloud (5–7 minutes)</w:t>
      </w:r>
    </w:p>
    <w:p>
      <w:r>
        <w:t>Foreman Reads:</w:t>
        <w:br/>
        <w:br/>
        <w:t>Good morning crew. Today we’re talking about inspecting our tools and equipment before we use them.</w:t>
        <w:br/>
        <w:br/>
        <w:t>Using damaged or defective tools is one of the quickest ways to get injured — or to injure someone else. Whether it’s a frayed extension cord, a cracked drill casing, or a dull blade, every hazard that’s avoidable starts with a quick inspection.</w:t>
        <w:br/>
        <w:br/>
        <w:t>Always check your hand tools for cracks, loose handles, or worn edges. Power tools should be inspected for grounding, trigger function, guards, and frayed cords. Extension cords should never be taped up — replace them if they’re damaged.</w:t>
        <w:br/>
        <w:br/>
        <w:t>Heavy equipment must be inspected daily. Check tire pressure, fluid levels, backup alarms, lights, and hydraulic lines. If anything is leaking or acting weird, shut it down and tag it out. Don’t assume someone else will fix it.</w:t>
        <w:br/>
        <w:br/>
        <w:t>👉 DEMO SUGGESTION: Have the team inspect a few tools or a cord as a group. Identify what’s safe and what’s not. Practice tagging out a defective item.</w:t>
      </w:r>
    </w:p>
    <w:p>
      <w:pPr>
        <w:pStyle w:val="Heading2"/>
      </w:pPr>
      <w:r>
        <w:t>Main Bullet Points (for Foreman)</w:t>
      </w:r>
    </w:p>
    <w:p>
      <w:pPr>
        <w:pStyle w:val="ListBullet"/>
      </w:pPr>
      <w:r>
        <w:t>Inspect all tools and equipment before use — daily.</w:t>
      </w:r>
    </w:p>
    <w:p>
      <w:pPr>
        <w:pStyle w:val="ListBullet"/>
      </w:pPr>
      <w:r>
        <w:t>Look for frayed cords, broken guards, missing labels, or exposed wiring.</w:t>
      </w:r>
    </w:p>
    <w:p>
      <w:pPr>
        <w:pStyle w:val="ListBullet"/>
      </w:pPr>
      <w:r>
        <w:t>Don’t use duct tape to fix cords — tag and replace them.</w:t>
      </w:r>
    </w:p>
    <w:p>
      <w:pPr>
        <w:pStyle w:val="ListBullet"/>
      </w:pPr>
      <w:r>
        <w:t>Make sure power tools have proper guards and shut-off mechanisms.</w:t>
      </w:r>
    </w:p>
    <w:p>
      <w:pPr>
        <w:pStyle w:val="ListBullet"/>
      </w:pPr>
      <w:r>
        <w:t>Inspect heavy equipment (tires, fluids, alarms, etc.) before startup.</w:t>
      </w:r>
    </w:p>
    <w:p>
      <w:pPr>
        <w:pStyle w:val="ListBullet"/>
      </w:pPr>
      <w:r>
        <w:t>Tag and report any unsafe tools or machines immediately.</w:t>
      </w:r>
    </w:p>
    <w:p>
      <w:pPr>
        <w:pStyle w:val="ListBullet"/>
      </w:pPr>
      <w:r>
        <w:t>Demonstrate inspection steps and tag-out procedures when possible.</w:t>
      </w:r>
    </w:p>
    <w:p>
      <w:pPr>
        <w:pStyle w:val="Heading2"/>
      </w:pPr>
      <w:r>
        <w:t>Engagement Tip</w:t>
      </w:r>
    </w:p>
    <w:p>
      <w:r>
        <w:t>- Ask: “Have you ever used a tool that didn’t feel safe? What did you do?”</w:t>
        <w:br/>
        <w:t>- Inspect 2–3 tools as a group and discuss what’s acceptable.</w:t>
        <w:br/>
        <w:t>- Reinforce: ‘If it’s not safe — don’t use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