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#7</w:t>
      </w:r>
    </w:p>
    <w:p>
      <w:pPr>
        <w:pStyle w:val="Heading1"/>
      </w:pPr>
      <w:r>
        <w:t>Hazard Communication (HAZCOM) &amp; SDS Overview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ensure workers understand how to identify, handle, and protect themselves from hazardous substances on site.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covering Hazard Communication — also known as HAZCOM — and how to use Safety Data Sheets (SDS).</w:t>
        <w:br/>
        <w:br/>
        <w:t>OSHA’s Hazard Communication Standard ensures that workers know what chemicals they are exposed to, the risks involved, and how to protect themselves. If a chemical is on the job, it must be labeled properly and have an SDS accessible to everyone.</w:t>
        <w:br/>
        <w:br/>
        <w:t>An SDS is a standardized document that describes the hazards of a chemical and gives instructions on safe handling, storage, PPE, and what to do in case of a spill or exposure.</w:t>
        <w:br/>
        <w:br/>
        <w:t>Every container — whether it’s a 5-gallon bucket, spray bottle, or fuel can — must have a proper label. Don’t use unlabeled containers. Labels should show the name of the product, the hazards, and pictograms indicating flammability, health risks, corrosiveness, etc.</w:t>
        <w:br/>
        <w:br/>
        <w:t>👉 DEMO SUGGESTION: Pull out an SDS from the job site binder or digital system and walk the crew through the key sections, like exposure response and PPE requirements.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All hazardous chemicals must be labeled and accompanied by an SDS.</w:t>
      </w:r>
    </w:p>
    <w:p>
      <w:pPr>
        <w:pStyle w:val="ListBullet"/>
      </w:pPr>
      <w:r>
        <w:t>SDS must be accessible to all workers on site — physical or digital.</w:t>
      </w:r>
    </w:p>
    <w:p>
      <w:pPr>
        <w:pStyle w:val="ListBullet"/>
      </w:pPr>
      <w:r>
        <w:t>Do not use or transfer chemicals to unlabeled containers.</w:t>
      </w:r>
    </w:p>
    <w:p>
      <w:pPr>
        <w:pStyle w:val="ListBullet"/>
      </w:pPr>
      <w:r>
        <w:t>Know what the pictograms on labels mean — flame, skull, exclamation, etc.</w:t>
      </w:r>
    </w:p>
    <w:p>
      <w:pPr>
        <w:pStyle w:val="ListBullet"/>
      </w:pPr>
      <w:r>
        <w:t>Always wear required PPE when handling chemicals.</w:t>
      </w:r>
    </w:p>
    <w:p>
      <w:pPr>
        <w:pStyle w:val="ListBullet"/>
      </w:pPr>
      <w:r>
        <w:t>Immediately report missing labels, unknown substances, or spills.</w:t>
      </w:r>
    </w:p>
    <w:p>
      <w:pPr>
        <w:pStyle w:val="ListBullet"/>
      </w:pPr>
      <w:r>
        <w:t>Demonstrate or review a real SDS document if possible.</w:t>
      </w:r>
    </w:p>
    <w:p>
      <w:pPr>
        <w:pStyle w:val="Heading2"/>
      </w:pPr>
      <w:r>
        <w:t>Engagement Tip</w:t>
      </w:r>
    </w:p>
    <w:p>
      <w:r>
        <w:t>- Ask: “Do you know where the SDS binder or folder is kept on this job site?”</w:t>
        <w:br/>
        <w:t>- Pick one SDS and read a section together, especially first aid or PPE.</w:t>
        <w:br/>
        <w:t>- Reinforce: ‘If you don’t know what it is, don’t touch it.’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