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#41</w:t>
      </w:r>
    </w:p>
    <w:p>
      <w:pPr>
        <w:pStyle w:val="Heading1"/>
      </w:pPr>
      <w:r>
        <w:t>Underground Utility Line Locating &amp; Marking (OSHA Compliant)</w:t>
      </w:r>
    </w:p>
    <w:p>
      <w:r>
        <w:t>Duration: 10 minutes</w:t>
      </w:r>
    </w:p>
    <w:p>
      <w:r>
        <w:t>Audience: Utility crews, excavation workers, machine operators, and site supervisors</w:t>
      </w:r>
    </w:p>
    <w:p>
      <w:r>
        <w:t>Objective: To ensure safe excavation through proper utility locating, marking, and communication with utility companies.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Before any digging, boring, trenching, or grading begins — you must know what’s under your feet. Underground utilities pose serious risks of explosion, electrocution, flooding, and gas leaks.</w:t>
        <w:br/>
        <w:br/>
        <w:t>Here's how we stay safe:</w:t>
        <w:br/>
        <w:t>- Always call 811 or your state’s utility notification center before digging — it’s the law.</w:t>
        <w:br/>
        <w:t>- Wait for all utility owners to mark their lines — NEVER assume a site is clear.</w:t>
        <w:br/>
        <w:t>- Respect the tolerance zone — typically 18–24 inches on either side of a marked line.</w:t>
        <w:br/>
        <w:t>- Hand dig or vacuum excavate when working near marked utilities.</w:t>
        <w:br/>
        <w:t>- Use proper color codes for markings:</w:t>
        <w:br/>
        <w:t xml:space="preserve">   • Red = Electric</w:t>
        <w:br/>
        <w:t xml:space="preserve">   • Yellow = Gas/Oil/Steam</w:t>
        <w:br/>
        <w:t xml:space="preserve">   • Orange = Communication</w:t>
        <w:br/>
        <w:t xml:space="preserve">   • Blue = Potable Water</w:t>
        <w:br/>
        <w:t xml:space="preserve">   • Green = Sewer/Drain</w:t>
        <w:br/>
        <w:t xml:space="preserve">   • White = Proposed excavation</w:t>
        <w:br/>
        <w:t>- Maintain updated utility maps and keep markings visible.</w:t>
        <w:br/>
        <w:t>- Immediately stop work and notify supervisors if you expose or damage any line.</w:t>
        <w:br/>
        <w:t>- Treat all exposed utilities as live and energized — don’t assume they’re inactive.</w:t>
        <w:br/>
        <w:br/>
        <w:t>👉 DEMO SUGGESTION: Walk the crew to a marked area on-site and review each color and its meaning. Practice hand digging near a mock utility mark.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Call 811 before you dig — every time.</w:t>
      </w:r>
    </w:p>
    <w:p>
      <w:pPr>
        <w:pStyle w:val="ListBullet"/>
      </w:pPr>
      <w:r>
        <w:t>Wait for all utility markings before starting excavation.</w:t>
      </w:r>
    </w:p>
    <w:p>
      <w:pPr>
        <w:pStyle w:val="ListBullet"/>
      </w:pPr>
      <w:r>
        <w:t>Know and respect utility color codes and tolerance zones.</w:t>
      </w:r>
    </w:p>
    <w:p>
      <w:pPr>
        <w:pStyle w:val="ListBullet"/>
      </w:pPr>
      <w:r>
        <w:t>Use non-destructive methods when digging near utilities.</w:t>
      </w:r>
    </w:p>
    <w:p>
      <w:pPr>
        <w:pStyle w:val="ListBullet"/>
      </w:pPr>
      <w:r>
        <w:t>Never assume a utility is inactive — always treat as live.</w:t>
      </w:r>
    </w:p>
    <w:p>
      <w:pPr>
        <w:pStyle w:val="ListBullet"/>
      </w:pPr>
      <w:r>
        <w:t>Stop work immediately if a utility is exposed or damaged.</w:t>
      </w:r>
    </w:p>
    <w:p>
      <w:pPr>
        <w:pStyle w:val="ListBullet"/>
      </w:pPr>
      <w:r>
        <w:t>Keep utility maps updated and accessible on-site.</w:t>
      </w:r>
    </w:p>
    <w:p>
      <w:pPr>
        <w:pStyle w:val="ListBullet"/>
      </w:pPr>
      <w:r>
        <w:t>Train your team on how to identify and avoid underground hazards.</w:t>
      </w:r>
    </w:p>
    <w:p>
      <w:pPr>
        <w:pStyle w:val="Heading2"/>
      </w:pPr>
      <w:r>
        <w:t>Engagement Tip</w:t>
      </w:r>
    </w:p>
    <w:p>
      <w:r>
        <w:t>- Ask: “Have you ever hit or come close to hitting an underground line?”</w:t>
        <w:br/>
        <w:t>- Let someone describe what steps they took before digging.</w:t>
        <w:br/>
        <w:t>- Reinforce: ‘Every mark on the ground could save a life — or cost one if ignored.’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