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#50</w:t>
      </w:r>
    </w:p>
    <w:p>
      <w:pPr>
        <w:pStyle w:val="Heading1"/>
      </w:pPr>
      <w:r>
        <w:t>Structural Steel Erection and High-Rise Rigging Safety (OSHA Compliant)</w:t>
      </w:r>
    </w:p>
    <w:p>
      <w:r>
        <w:t>Duration: 10–15 minutes</w:t>
      </w:r>
    </w:p>
    <w:p>
      <w:r>
        <w:t>Audience: Ironworkers, riggers, crane operators, structural crews</w:t>
      </w:r>
    </w:p>
    <w:p>
      <w:r>
        <w:t>Objective: Prevent falls, crane hazards, and rigging failures during steel erection and rigging operations at heights.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Steel erection is dangerous work, especially on high-rise projects. Falls, collapses, and struck-by hazards are real threats, so every worker must be trained and dialed in. Mistakes at height can mean serious injury or death — and it can happen fast.</w:t>
        <w:br/>
        <w:br/>
        <w:t>Key Risk Areas:</w:t>
        <w:br/>
        <w:t>- Improper rigging or overloaded picks.</w:t>
        <w:br/>
        <w:t>- Unstable steel components before they are secured.</w:t>
        <w:br/>
        <w:t>- Falls from open decking or unprotected edges.</w:t>
        <w:br/>
        <w:t>- Crane miscommunication or swing hazards.</w:t>
        <w:br/>
        <w:t>- Weather — wind can destabilize loads or unbalanced members.</w:t>
        <w:br/>
        <w:br/>
        <w:t>Safety Protocols for Steel Erection:</w:t>
        <w:br/>
        <w:t>- All workers must use 100% tie-off fall protection — lifelines or harnesses — when exposed to falls over 6 feet.</w:t>
        <w:br/>
        <w:t>- Use connectors with lanyards designed for steel erection work — no standard residential gear.</w:t>
        <w:br/>
        <w:t>- Inspect rigging and shackles before each lift. If unsure, tag it out.</w:t>
        <w:br/>
        <w:t>- Never stand under suspended loads — communicate drop zones and stay clear.</w:t>
        <w:br/>
        <w:t>- Install perimeter cables and guardrails on open floors ASAP.</w:t>
        <w:br/>
        <w:t>- Always set steel with a signalman — don’t rely on hand gestures alone at high rise.</w:t>
        <w:br/>
        <w:t>- Watch the weather — delay lifts during strong winds.</w:t>
        <w:br/>
        <w:t>- Bolt-up crew must not proceed until members are plumbed, braced, and secure.</w:t>
        <w:br/>
        <w:t>- Lay down decking with caution — never “walk the beam” unprotected.</w:t>
        <w:br/>
        <w:br/>
        <w:t>👉 DEMO SUGGESTION: Review common rigging hardware (shackles, chokers, chains) and have crew practice safe load securing or walk through a sample lift plan with operator input.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Use qualified riggers and crane operators for all structural lifts.</w:t>
      </w:r>
    </w:p>
    <w:p>
      <w:pPr>
        <w:pStyle w:val="ListBullet"/>
      </w:pPr>
      <w:r>
        <w:t>Tag out damaged rigging gear and inspect before every shift.</w:t>
      </w:r>
    </w:p>
    <w:p>
      <w:pPr>
        <w:pStyle w:val="ListBullet"/>
      </w:pPr>
      <w:r>
        <w:t>Ensure tie-off points and lifelines are in place before decking begins.</w:t>
      </w:r>
    </w:p>
    <w:p>
      <w:pPr>
        <w:pStyle w:val="ListBullet"/>
      </w:pPr>
      <w:r>
        <w:t>Maintain communication between signal person and operator at all times.</w:t>
      </w:r>
    </w:p>
    <w:p>
      <w:pPr>
        <w:pStyle w:val="ListBullet"/>
      </w:pPr>
      <w:r>
        <w:t>Never walk under a load — set clear exclusion zones.</w:t>
      </w:r>
    </w:p>
    <w:p>
      <w:pPr>
        <w:pStyle w:val="ListBullet"/>
      </w:pPr>
      <w:r>
        <w:t>Stop work if wind, lightning, or visibility threatens the lift.</w:t>
      </w:r>
    </w:p>
    <w:p>
      <w:pPr>
        <w:pStyle w:val="ListBullet"/>
      </w:pPr>
      <w:r>
        <w:t>Install handrails and cables as soon as possible on open decks.</w:t>
      </w:r>
    </w:p>
    <w:p>
      <w:pPr>
        <w:pStyle w:val="ListBullet"/>
      </w:pPr>
      <w:r>
        <w:t>Check beam connections before climbing or loading weight onto them.</w:t>
      </w:r>
    </w:p>
    <w:p>
      <w:pPr>
        <w:pStyle w:val="ListBullet"/>
      </w:pPr>
      <w:r>
        <w:t>Use tag lines to control load swing — especially on multi-story lifts.</w:t>
      </w:r>
    </w:p>
    <w:p>
      <w:pPr>
        <w:pStyle w:val="Heading2"/>
      </w:pPr>
      <w:r>
        <w:t>Engagement Tip</w:t>
      </w:r>
    </w:p>
    <w:p>
      <w:r>
        <w:t>- Ask: “Have you ever seen a near miss with a suspended steel load or unprotected edge?”</w:t>
        <w:br/>
        <w:t>- Optional: Walk through yesterday’s rigging work — ask crew what went well and what could be improved.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