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#68</w:t>
      </w:r>
    </w:p>
    <w:p>
      <w:pPr>
        <w:pStyle w:val="Heading1"/>
      </w:pPr>
      <w:r>
        <w:t>High-Rise Emergency Egress, Rescue, and Fire Safety (OSHA Compliant)</w:t>
      </w:r>
    </w:p>
    <w:p>
      <w:r>
        <w:t>Duration: 10–15 minutes</w:t>
      </w:r>
    </w:p>
    <w:p>
      <w:r>
        <w:t>Audience: All high-rise construction crews, especially those working above ground level.</w:t>
      </w:r>
    </w:p>
    <w:p>
      <w:r>
        <w:t>Objective: To ensure crews are trained on emergency escape routes, rescue procedures, fire safety plans, and alarm response protocols on high-rise job sites.</w:t>
      </w:r>
    </w:p>
    <w:p>
      <w:pPr>
        <w:pStyle w:val="Heading2"/>
      </w:pPr>
      <w:r>
        <w:t>Script to Read Aloud (7–10 minutes)</w:t>
      </w:r>
    </w:p>
    <w:p>
      <w:r>
        <w:t>Foreman Reads:</w:t>
        <w:br/>
        <w:br/>
        <w:t>Emergencies on high-rise construction sites are uniquely dangerous. Fire, medical emergencies, structural failures, or weather events can all demand fast, organized action. In a high-rise environment, vertical travel becomes your biggest obstacle.</w:t>
        <w:br/>
        <w:br/>
        <w:t>We must all know how to evacuate from our location, how to communicate an emergency, and what to do if we or others need rescue.</w:t>
        <w:br/>
        <w:br/>
        <w:t>Key Hazards:</w:t>
        <w:br/>
        <w:t>- Delayed evacuation due to height and limited access points</w:t>
        <w:br/>
        <w:t>- Fires fueled by construction materials or temporary power</w:t>
        <w:br/>
        <w:t>- Injured workers in elevated locations requiring vertical rescue</w:t>
        <w:br/>
        <w:t>- Lack of clear rescue plan for crane operators or tower workers</w:t>
        <w:br/>
        <w:br/>
        <w:t>Safety Measures:</w:t>
        <w:br/>
        <w:t>- Review posted evacuation maps and ensure every worker knows the nearest stairwell or safe descent route.</w:t>
        <w:br/>
        <w:t>- Never block stairwells or access ladders with materials.</w:t>
        <w:br/>
        <w:t>- Fire extinguishers should be located on every level and clearly marked.</w:t>
        <w:br/>
        <w:t>- All workers should know the fire alarm sound and emergency signals.</w:t>
        <w:br/>
        <w:t>- Establish rescue procedures for crane operators, tower workers, and swing stage users.</w:t>
        <w:br/>
        <w:t>- Use radios or dedicated emergency alert apps for communication.</w:t>
        <w:br/>
        <w:t>- Schedule and document fire drills and rescue simulations.</w:t>
        <w:br/>
        <w:br/>
        <w:t>👉 DEMO SUGGESTION: Walk the job site to identify evacuation routes, extinguisher locations, and emergency muster points. Roleplay a simulated emergency radio call or alarm response.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Know all available stairwells, ladders, and escape routes.</w:t>
      </w:r>
    </w:p>
    <w:p>
      <w:pPr>
        <w:pStyle w:val="ListBullet"/>
      </w:pPr>
      <w:r>
        <w:t>Keep egress paths clear of debris and materials.</w:t>
      </w:r>
    </w:p>
    <w:p>
      <w:pPr>
        <w:pStyle w:val="ListBullet"/>
      </w:pPr>
      <w:r>
        <w:t>Ensure fire extinguishers are accessible and workers are trained to use them.</w:t>
      </w:r>
    </w:p>
    <w:p>
      <w:pPr>
        <w:pStyle w:val="ListBullet"/>
      </w:pPr>
      <w:r>
        <w:t>Crane operators must have an emergency rescue plan.</w:t>
      </w:r>
    </w:p>
    <w:p>
      <w:pPr>
        <w:pStyle w:val="ListBullet"/>
      </w:pPr>
      <w:r>
        <w:t>Designate a fire marshal or safety lead per shift.</w:t>
      </w:r>
    </w:p>
    <w:p>
      <w:pPr>
        <w:pStyle w:val="ListBullet"/>
      </w:pPr>
      <w:r>
        <w:t>Hold monthly emergency drills on multi-story projects.</w:t>
      </w:r>
    </w:p>
    <w:p>
      <w:pPr>
        <w:pStyle w:val="ListBullet"/>
      </w:pPr>
      <w:r>
        <w:t>Confirm that alarm systems and radios function properly at all levels.</w:t>
      </w:r>
    </w:p>
    <w:p>
      <w:pPr>
        <w:pStyle w:val="Heading2"/>
      </w:pPr>
      <w:r>
        <w:t>Engagement Tip</w:t>
      </w:r>
    </w:p>
    <w:p>
      <w:r>
        <w:t>- Ask: “Where is your nearest exit if something happens right now?”</w:t>
        <w:br/>
        <w:t>- Optional: Assign a safety leader to walk the team through egress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